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08AF" w14:textId="1CAFB532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173">
        <w:rPr>
          <w:rFonts w:ascii="Times New Roman" w:hAnsi="Times New Roman" w:cs="Times New Roman"/>
          <w:b/>
          <w:bCs/>
          <w:sz w:val="24"/>
          <w:szCs w:val="24"/>
        </w:rPr>
        <w:t xml:space="preserve">ОД: </w:t>
      </w:r>
      <w:r w:rsidRPr="005A6173">
        <w:rPr>
          <w:rFonts w:ascii="Times New Roman" w:hAnsi="Times New Roman" w:cs="Times New Roman"/>
          <w:sz w:val="24"/>
          <w:szCs w:val="24"/>
        </w:rPr>
        <w:t xml:space="preserve"> </w:t>
      </w:r>
      <w:r w:rsidRPr="005A6173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5A6173">
        <w:rPr>
          <w:rFonts w:ascii="Times New Roman" w:hAnsi="Times New Roman" w:cs="Times New Roman"/>
          <w:sz w:val="24"/>
          <w:szCs w:val="24"/>
        </w:rPr>
        <w:t xml:space="preserve"> элементарных математических представлений</w:t>
      </w:r>
    </w:p>
    <w:p w14:paraId="5D40D7AC" w14:textId="23A22682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ЕМА</w:t>
      </w:r>
      <w:r w:rsidRPr="005A6173">
        <w:rPr>
          <w:rFonts w:ascii="Times New Roman" w:hAnsi="Times New Roman" w:cs="Times New Roman"/>
          <w:sz w:val="24"/>
          <w:szCs w:val="24"/>
        </w:rPr>
        <w:t xml:space="preserve">: </w:t>
      </w:r>
      <w:r w:rsidR="001A25D8">
        <w:rPr>
          <w:rFonts w:ascii="Times New Roman" w:hAnsi="Times New Roman" w:cs="Times New Roman"/>
          <w:sz w:val="24"/>
          <w:szCs w:val="24"/>
        </w:rPr>
        <w:t>«</w:t>
      </w:r>
      <w:r w:rsidRPr="005A6173">
        <w:rPr>
          <w:rFonts w:ascii="Times New Roman" w:hAnsi="Times New Roman" w:cs="Times New Roman"/>
          <w:sz w:val="24"/>
          <w:szCs w:val="24"/>
        </w:rPr>
        <w:t>Числовой ряд</w:t>
      </w:r>
      <w:r w:rsidR="001A25D8">
        <w:rPr>
          <w:rFonts w:ascii="Times New Roman" w:hAnsi="Times New Roman" w:cs="Times New Roman"/>
          <w:sz w:val="24"/>
          <w:szCs w:val="24"/>
        </w:rPr>
        <w:t>»</w:t>
      </w:r>
    </w:p>
    <w:p w14:paraId="1B9EC0DF" w14:textId="086A580F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ЕЛЬ</w:t>
      </w:r>
      <w:r w:rsidRPr="005A6173">
        <w:rPr>
          <w:rFonts w:ascii="Times New Roman" w:hAnsi="Times New Roman" w:cs="Times New Roman"/>
          <w:sz w:val="24"/>
          <w:szCs w:val="24"/>
        </w:rPr>
        <w:t>: сформировать представление о числовом ряде закрепить умение считать</w:t>
      </w:r>
    </w:p>
    <w:p w14:paraId="3459E741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до пяти, соотносить цифры 1-5 с количеством.</w:t>
      </w:r>
    </w:p>
    <w:p w14:paraId="3D011D69" w14:textId="7634F39E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АДАЧИ</w:t>
      </w:r>
      <w:r w:rsidRPr="005A6173">
        <w:rPr>
          <w:rFonts w:ascii="Times New Roman" w:hAnsi="Times New Roman" w:cs="Times New Roman"/>
          <w:sz w:val="24"/>
          <w:szCs w:val="24"/>
        </w:rPr>
        <w:t>: тренировать мыслительные операции анализ, сравнение, обобщение и</w:t>
      </w:r>
    </w:p>
    <w:p w14:paraId="6ED21EAF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аналогию. Развивать память, внимание, речь, логическое мышление, фантазию,</w:t>
      </w:r>
    </w:p>
    <w:p w14:paraId="0DF012BE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воображение, творческие способности.</w:t>
      </w:r>
    </w:p>
    <w:p w14:paraId="4E0BBD8B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Демонстрационный материал: карточки с нарисованными домиками, карточки с</w:t>
      </w:r>
    </w:p>
    <w:p w14:paraId="24813F2A" w14:textId="70816F2B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цифрами от 1 до5,</w:t>
      </w:r>
      <w:r w:rsidRPr="005A6173">
        <w:rPr>
          <w:rFonts w:ascii="Times New Roman" w:hAnsi="Times New Roman" w:cs="Times New Roman"/>
          <w:sz w:val="24"/>
          <w:szCs w:val="24"/>
        </w:rPr>
        <w:t xml:space="preserve"> р</w:t>
      </w:r>
      <w:r w:rsidRPr="005A6173">
        <w:rPr>
          <w:rFonts w:ascii="Times New Roman" w:hAnsi="Times New Roman" w:cs="Times New Roman"/>
          <w:sz w:val="24"/>
          <w:szCs w:val="24"/>
        </w:rPr>
        <w:t>аздаточный материал: карточки с изображением на них 5 домиками, карточки с</w:t>
      </w:r>
      <w:r w:rsidRPr="005A6173">
        <w:rPr>
          <w:rFonts w:ascii="Times New Roman" w:hAnsi="Times New Roman" w:cs="Times New Roman"/>
          <w:sz w:val="24"/>
          <w:szCs w:val="24"/>
        </w:rPr>
        <w:t xml:space="preserve"> </w:t>
      </w:r>
      <w:r w:rsidRPr="005A6173">
        <w:rPr>
          <w:rFonts w:ascii="Times New Roman" w:hAnsi="Times New Roman" w:cs="Times New Roman"/>
          <w:sz w:val="24"/>
          <w:szCs w:val="24"/>
        </w:rPr>
        <w:t>человечками от 1 до 5; листы бумаги с нарисованными на них полками, (двумя</w:t>
      </w:r>
    </w:p>
    <w:p w14:paraId="56DE1B15" w14:textId="67620D45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нарисованными полосками) 3 круга разного размера, один тре</w:t>
      </w:r>
      <w:r w:rsidRPr="005A6173">
        <w:rPr>
          <w:rFonts w:ascii="Times New Roman" w:hAnsi="Times New Roman" w:cs="Times New Roman"/>
          <w:sz w:val="24"/>
          <w:szCs w:val="24"/>
        </w:rPr>
        <w:t>у</w:t>
      </w:r>
      <w:r w:rsidRPr="005A6173">
        <w:rPr>
          <w:rFonts w:ascii="Times New Roman" w:hAnsi="Times New Roman" w:cs="Times New Roman"/>
          <w:sz w:val="24"/>
          <w:szCs w:val="24"/>
        </w:rPr>
        <w:t>гольник, 2</w:t>
      </w:r>
    </w:p>
    <w:p w14:paraId="21C1D118" w14:textId="1EAC186E" w:rsid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квадрата разного размера.</w:t>
      </w:r>
    </w:p>
    <w:p w14:paraId="4B31E736" w14:textId="20EA43B7" w:rsidR="001A25D8" w:rsidRPr="005A6173" w:rsidRDefault="001A25D8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ГРУППА: СРЕДНЯЯ </w:t>
      </w:r>
    </w:p>
    <w:p w14:paraId="237F3EBE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Ход игры.</w:t>
      </w:r>
    </w:p>
    <w:p w14:paraId="6396BB44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Воспитатель собирает около себя детей.</w:t>
      </w:r>
    </w:p>
    <w:p w14:paraId="289AFB0B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Как вы думаете, надо ли помогать тем, кто нуждается в помощи?</w:t>
      </w:r>
    </w:p>
    <w:p w14:paraId="5C9D9894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Скажите, кому вы помогали или помогаете?</w:t>
      </w:r>
    </w:p>
    <w:p w14:paraId="24F35FD3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(Дать возможность детям высказаться.)</w:t>
      </w:r>
    </w:p>
    <w:p w14:paraId="2BA20122" w14:textId="54C2DFC9" w:rsidR="00361349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Я предлагаю вам, отправиться в город, где живут маленькие челове</w:t>
      </w:r>
      <w:r w:rsidRPr="005A6173">
        <w:rPr>
          <w:rFonts w:ascii="Times New Roman" w:hAnsi="Times New Roman" w:cs="Times New Roman"/>
          <w:sz w:val="24"/>
          <w:szCs w:val="24"/>
        </w:rPr>
        <w:t>чки</w:t>
      </w:r>
    </w:p>
    <w:p w14:paraId="23C6FB78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Жили – были маленькие человечки. Жили они семьями. Семьи были разными.</w:t>
      </w:r>
    </w:p>
    <w:p w14:paraId="23A9E950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Сколько человечков жило в этой семье?</w:t>
      </w:r>
    </w:p>
    <w:p w14:paraId="486856D0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Дети считают, согласовывая числительное с существительным в роде, например:</w:t>
      </w:r>
    </w:p>
    <w:p w14:paraId="65D73E9B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один человечек, два человечка, три человечка, четыре человечка, пять</w:t>
      </w:r>
    </w:p>
    <w:p w14:paraId="0D89A05F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человечков.</w:t>
      </w:r>
    </w:p>
    <w:p w14:paraId="73DA0ABD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Решили маленькие человечки поселиться на одной улице. Домики свои</w:t>
      </w:r>
    </w:p>
    <w:p w14:paraId="0EDAF7A3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поставили в ряд.</w:t>
      </w:r>
    </w:p>
    <w:p w14:paraId="015AEF2D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Посмотрите свои рисунки. Расселите человечков по домикам.</w:t>
      </w:r>
    </w:p>
    <w:p w14:paraId="1896455A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Дети произвольно раскладывают карточки с человечками в домики.</w:t>
      </w:r>
    </w:p>
    <w:p w14:paraId="57EF436B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На улице стояла хорошая погода, и захотелось человечкам погулять.</w:t>
      </w:r>
    </w:p>
    <w:p w14:paraId="01ECA7BE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Дети сдвигают карточки и перемешивают их</w:t>
      </w:r>
      <w:r w:rsidRPr="005A6173">
        <w:rPr>
          <w:rFonts w:ascii="Times New Roman" w:hAnsi="Times New Roman" w:cs="Times New Roman"/>
          <w:sz w:val="24"/>
          <w:szCs w:val="24"/>
        </w:rPr>
        <w:t xml:space="preserve"> </w:t>
      </w:r>
      <w:r w:rsidRPr="005A6173">
        <w:rPr>
          <w:rFonts w:ascii="Times New Roman" w:hAnsi="Times New Roman" w:cs="Times New Roman"/>
          <w:sz w:val="24"/>
          <w:szCs w:val="24"/>
        </w:rPr>
        <w:t>- Вдруг пошёл дождик, человечки побежали домой.</w:t>
      </w:r>
    </w:p>
    <w:p w14:paraId="6EEBDC24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Кто смог расселить человечков в те же домики?</w:t>
      </w:r>
    </w:p>
    <w:p w14:paraId="69695327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lastRenderedPageBreak/>
        <w:t>- А кто не смог? Почему?</w:t>
      </w:r>
    </w:p>
    <w:p w14:paraId="08A7FCAD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(Потому что не запомнили, где человечки были вначале.)</w:t>
      </w:r>
    </w:p>
    <w:p w14:paraId="2F9535D7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Как надо расселить человечков, чтобы не забыть, кто в каком домике живёт?</w:t>
      </w:r>
    </w:p>
    <w:p w14:paraId="0A3F4D67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(Дети высказываются и предлагают свои варианты.)</w:t>
      </w:r>
    </w:p>
    <w:p w14:paraId="39892928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Вспомните, как вы находите своих знакомых, если идёте к ним в гости?</w:t>
      </w:r>
    </w:p>
    <w:p w14:paraId="5DFCBAF9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(Мы смотрим на номера домов.)</w:t>
      </w:r>
    </w:p>
    <w:p w14:paraId="439DBB52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Разместите на крышах домов цифры по порядку слева на право.</w:t>
      </w:r>
    </w:p>
    <w:p w14:paraId="152822F7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Давайте расселим маленьких человечков в домики, чтобы человечки не</w:t>
      </w:r>
    </w:p>
    <w:p w14:paraId="6E6BDE4F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забыли, где они живут. Начнём с самой маленькой семьи. Сколько</w:t>
      </w:r>
      <w:r w:rsidRPr="005A6173">
        <w:rPr>
          <w:rFonts w:ascii="Times New Roman" w:hAnsi="Times New Roman" w:cs="Times New Roman"/>
          <w:sz w:val="24"/>
          <w:szCs w:val="24"/>
        </w:rPr>
        <w:t xml:space="preserve"> </w:t>
      </w:r>
      <w:r w:rsidRPr="005A6173">
        <w:rPr>
          <w:rFonts w:ascii="Times New Roman" w:hAnsi="Times New Roman" w:cs="Times New Roman"/>
          <w:sz w:val="24"/>
          <w:szCs w:val="24"/>
        </w:rPr>
        <w:t>человечков в</w:t>
      </w:r>
    </w:p>
    <w:p w14:paraId="70EB01F3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самой маленькой семье? В какой домик её поселим?</w:t>
      </w:r>
      <w:r w:rsidRPr="005A6173">
        <w:rPr>
          <w:rFonts w:ascii="Times New Roman" w:hAnsi="Times New Roman" w:cs="Times New Roman"/>
          <w:sz w:val="24"/>
          <w:szCs w:val="24"/>
        </w:rPr>
        <w:cr/>
        <w:t>В домик под №1.</w:t>
      </w:r>
    </w:p>
    <w:p w14:paraId="02B6C1A4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В домик под №2 семью из двух человечков.</w:t>
      </w:r>
    </w:p>
    <w:p w14:paraId="5310030D" w14:textId="0AF097DA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(Дети расселяют семьи по домам.)</w:t>
      </w:r>
    </w:p>
    <w:p w14:paraId="4AFE4A14" w14:textId="508E4CC3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Пальчиковая игра:</w:t>
      </w:r>
    </w:p>
    <w:p w14:paraId="7E23C348" w14:textId="0C9C244B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 xml:space="preserve">1, 2, 3, 4, 5, - вышли пальчики гулять </w:t>
      </w:r>
    </w:p>
    <w:p w14:paraId="5D29174D" w14:textId="08697C33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Этот пальчик в лес пошел</w:t>
      </w:r>
    </w:p>
    <w:p w14:paraId="51CE7409" w14:textId="7F6104F8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Этот пальчик гриб нашел</w:t>
      </w:r>
    </w:p>
    <w:p w14:paraId="4808AA5C" w14:textId="0997CF7F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 xml:space="preserve">Этот пальчик гриб сорвал </w:t>
      </w:r>
    </w:p>
    <w:p w14:paraId="20000252" w14:textId="7EC4783B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 xml:space="preserve">Этот пальчик жарить стал </w:t>
      </w:r>
    </w:p>
    <w:p w14:paraId="52455988" w14:textId="1654FFBB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 xml:space="preserve">Этот пальчик все съел </w:t>
      </w:r>
    </w:p>
    <w:p w14:paraId="0E68EBA7" w14:textId="2F0A7891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 xml:space="preserve">От того и потолстел. </w:t>
      </w:r>
    </w:p>
    <w:p w14:paraId="11DD6CBA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Как вы думаете, если человечки пойдут гулять, они найдут свои домики?</w:t>
      </w:r>
    </w:p>
    <w:p w14:paraId="76A0E1DA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Давайте проверим. Маленькие человечки пошли погулять.</w:t>
      </w:r>
    </w:p>
    <w:p w14:paraId="15055093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(Дети вновь сдвигают карточки и перемешивают, а после того, как пошёл</w:t>
      </w:r>
    </w:p>
    <w:p w14:paraId="07F0CBEE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дождик раскладывают их по местам.)</w:t>
      </w:r>
    </w:p>
    <w:p w14:paraId="3BCC299A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Все человечки нашли свои места? Давайте проверим, пройдём по улице ещё</w:t>
      </w:r>
    </w:p>
    <w:p w14:paraId="2264BF01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раз. Молодцы ребята! У каждого из вас маленькая улица давайте построим одну</w:t>
      </w:r>
    </w:p>
    <w:p w14:paraId="0E005CD6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длинную улицу для</w:t>
      </w:r>
    </w:p>
    <w:p w14:paraId="3EF63E8E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человечков. Вот какая длинная улица получилась. Пусть они живут дружно и</w:t>
      </w:r>
    </w:p>
    <w:p w14:paraId="77D49E1E" w14:textId="798E4B9B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весело, помогают друг другу</w:t>
      </w:r>
      <w:r w:rsidRPr="005A6173">
        <w:rPr>
          <w:rFonts w:ascii="Times New Roman" w:hAnsi="Times New Roman" w:cs="Times New Roman"/>
          <w:sz w:val="24"/>
          <w:szCs w:val="24"/>
        </w:rPr>
        <w:t>.</w:t>
      </w:r>
    </w:p>
    <w:p w14:paraId="7F8FE7CB" w14:textId="5E582D74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 xml:space="preserve"> Наши маленькие человечки купили на новоселье себе полки для посуды и</w:t>
      </w:r>
    </w:p>
    <w:p w14:paraId="4EBC56CC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просят, чтобы мы помогли расставить им её.</w:t>
      </w:r>
    </w:p>
    <w:p w14:paraId="2A5ABA49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lastRenderedPageBreak/>
        <w:t>- Сколько полок на кухне у наших человечков?</w:t>
      </w:r>
    </w:p>
    <w:p w14:paraId="75A944C1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(одна, две, всего две полки)</w:t>
      </w:r>
    </w:p>
    <w:p w14:paraId="79BF8FD4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Покажите верхнюю полку, нижнюю полку?</w:t>
      </w:r>
    </w:p>
    <w:p w14:paraId="44FDB1A0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Дети показывают и говорят: «верхняя», «нижняя».</w:t>
      </w:r>
    </w:p>
    <w:p w14:paraId="53941978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Человечки просят, чтобы на нижней полке была только не круглая посуда.</w:t>
      </w:r>
    </w:p>
    <w:p w14:paraId="73A20255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Сколько тарелок поставили на нижнюю полку.</w:t>
      </w:r>
    </w:p>
    <w:p w14:paraId="29406CBE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Дети считают, согласовывая числительное в роде: одна, две, три – всего три</w:t>
      </w:r>
    </w:p>
    <w:p w14:paraId="27988439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тарелки.</w:t>
      </w:r>
    </w:p>
    <w:p w14:paraId="21155853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Какую форму имеют эти тарелки?</w:t>
      </w:r>
    </w:p>
    <w:p w14:paraId="4AEA24EB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На верхнюю полку поставьте остальные тарелки.</w:t>
      </w:r>
    </w:p>
    <w:p w14:paraId="13973120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Сколько тарелок вы поставили на верхнюю полку?</w:t>
      </w:r>
    </w:p>
    <w:p w14:paraId="2A4465BA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Чем похожи эти тарелки?</w:t>
      </w:r>
    </w:p>
    <w:p w14:paraId="3FC0101E" w14:textId="62F7753D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(они все круглые, одинаковой формы, одинакового цвета – они жёлтые.)</w:t>
      </w:r>
    </w:p>
    <w:p w14:paraId="586A0827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Чем отличаются тарелки? (У них разные размеры.)</w:t>
      </w:r>
    </w:p>
    <w:p w14:paraId="76C7B01C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Итог.</w:t>
      </w:r>
    </w:p>
    <w:p w14:paraId="65BC0A3F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Кому вы сегодня помогали?</w:t>
      </w:r>
    </w:p>
    <w:p w14:paraId="79E1F843" w14:textId="77777777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Как думаете, маленькие человечки остались довольны?</w:t>
      </w:r>
    </w:p>
    <w:p w14:paraId="4A598FC8" w14:textId="6CFE1953" w:rsidR="005A6173" w:rsidRPr="005A6173" w:rsidRDefault="005A6173" w:rsidP="005A6173">
      <w:pPr>
        <w:jc w:val="both"/>
        <w:rPr>
          <w:rFonts w:ascii="Times New Roman" w:hAnsi="Times New Roman" w:cs="Times New Roman"/>
          <w:sz w:val="24"/>
          <w:szCs w:val="24"/>
        </w:rPr>
      </w:pPr>
      <w:r w:rsidRPr="005A6173">
        <w:rPr>
          <w:rFonts w:ascii="Times New Roman" w:hAnsi="Times New Roman" w:cs="Times New Roman"/>
          <w:sz w:val="24"/>
          <w:szCs w:val="24"/>
        </w:rPr>
        <w:t>- Молодцы ребята.</w:t>
      </w:r>
    </w:p>
    <w:sectPr w:rsidR="005A6173" w:rsidRPr="005A6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15B"/>
    <w:rsid w:val="0012315B"/>
    <w:rsid w:val="001A25D8"/>
    <w:rsid w:val="00361349"/>
    <w:rsid w:val="005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7AB5"/>
  <w15:chartTrackingRefBased/>
  <w15:docId w15:val="{6F0C2594-BC99-41F5-9A5C-A16E636A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2025-09-12T06:42:00Z</dcterms:created>
  <dcterms:modified xsi:type="dcterms:W3CDTF">2025-09-12T06:42:00Z</dcterms:modified>
</cp:coreProperties>
</file>