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F8FEF" w14:textId="77777777" w:rsidR="004468A1" w:rsidRPr="00953503" w:rsidRDefault="004468A1" w:rsidP="004468A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53503">
        <w:rPr>
          <w:rFonts w:ascii="Times New Roman" w:hAnsi="Times New Roman"/>
          <w:b/>
          <w:sz w:val="36"/>
          <w:szCs w:val="36"/>
        </w:rPr>
        <w:t>«Коррекционно-развивающая работа с дошкольниками в условиях СРЦН»</w:t>
      </w:r>
    </w:p>
    <w:p w14:paraId="04FA57A2" w14:textId="77777777" w:rsidR="004468A1" w:rsidRPr="009D0758" w:rsidRDefault="004468A1" w:rsidP="0095350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300A823" w14:textId="77777777" w:rsidR="004468A1" w:rsidRPr="009D0758" w:rsidRDefault="004468A1" w:rsidP="004468A1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9D0758">
        <w:rPr>
          <w:b/>
          <w:sz w:val="28"/>
          <w:szCs w:val="28"/>
        </w:rPr>
        <w:t>Актуальность проблемы</w:t>
      </w:r>
    </w:p>
    <w:p w14:paraId="1B3F08BB" w14:textId="77777777" w:rsidR="004468A1" w:rsidRPr="001614AD" w:rsidRDefault="004468A1" w:rsidP="004468A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5C3EA262" w14:textId="77777777" w:rsidR="004468A1" w:rsidRPr="001614AD" w:rsidRDefault="004468A1" w:rsidP="004468A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Проблема развития детей дошкольного возраста волнует многих специалистов: психиатров, невропатологов, физиологов, психологов, логопедов, дефектологов. Именно поэтому проблема раннего вмешательства является многоаспектной </w:t>
      </w:r>
      <w:proofErr w:type="gramStart"/>
      <w:r w:rsidRPr="001614AD">
        <w:rPr>
          <w:color w:val="000000"/>
          <w:sz w:val="28"/>
          <w:szCs w:val="28"/>
        </w:rPr>
        <w:t>( В.С.</w:t>
      </w:r>
      <w:proofErr w:type="gramEnd"/>
      <w:r w:rsidRPr="001614AD">
        <w:rPr>
          <w:color w:val="000000"/>
          <w:sz w:val="28"/>
          <w:szCs w:val="28"/>
        </w:rPr>
        <w:t xml:space="preserve"> Мухина, Е. М. </w:t>
      </w:r>
      <w:proofErr w:type="spellStart"/>
      <w:r w:rsidRPr="001614AD">
        <w:rPr>
          <w:color w:val="000000"/>
          <w:sz w:val="28"/>
          <w:szCs w:val="28"/>
        </w:rPr>
        <w:t>Мастюкова</w:t>
      </w:r>
      <w:proofErr w:type="spellEnd"/>
      <w:r w:rsidRPr="001614AD">
        <w:rPr>
          <w:color w:val="000000"/>
          <w:sz w:val="28"/>
          <w:szCs w:val="28"/>
        </w:rPr>
        <w:t xml:space="preserve">, Е. А. </w:t>
      </w:r>
      <w:proofErr w:type="spellStart"/>
      <w:r w:rsidRPr="001614AD">
        <w:rPr>
          <w:color w:val="000000"/>
          <w:sz w:val="28"/>
          <w:szCs w:val="28"/>
        </w:rPr>
        <w:t>Стребелева</w:t>
      </w:r>
      <w:proofErr w:type="spellEnd"/>
      <w:r w:rsidRPr="001614AD">
        <w:rPr>
          <w:color w:val="000000"/>
          <w:sz w:val="28"/>
          <w:szCs w:val="28"/>
        </w:rPr>
        <w:t xml:space="preserve">, Д. Б. Эльконин, И. А. </w:t>
      </w:r>
      <w:proofErr w:type="spellStart"/>
      <w:r w:rsidRPr="001614AD">
        <w:rPr>
          <w:color w:val="000000"/>
          <w:sz w:val="28"/>
          <w:szCs w:val="28"/>
        </w:rPr>
        <w:t>Чистович</w:t>
      </w:r>
      <w:proofErr w:type="spellEnd"/>
      <w:r w:rsidRPr="001614AD">
        <w:rPr>
          <w:color w:val="000000"/>
          <w:sz w:val="28"/>
          <w:szCs w:val="28"/>
        </w:rPr>
        <w:t>, Е. В. Кожевникова, Ю. А. Разенкова и др.).</w:t>
      </w:r>
    </w:p>
    <w:p w14:paraId="69E86922" w14:textId="77777777" w:rsidR="004468A1" w:rsidRPr="001614AD" w:rsidRDefault="004468A1" w:rsidP="004468A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Анализ причин неуспеваемости детей в начальной школе свидетельствует о том, что корни этого явления уходят в дошкольный возраст. Нарушение процессов письма и чтения является одним из проявлений несформированности механизмов речевой и познавательной деятельности у детей в дошкольном возрасте. Поэтому одной из актуальных задач специальной педагогики является раннее выявление нарушений в развитии у детей и их коррекция. </w:t>
      </w:r>
    </w:p>
    <w:p w14:paraId="14162DE6" w14:textId="77777777" w:rsidR="004468A1" w:rsidRPr="001614AD" w:rsidRDefault="004468A1" w:rsidP="004468A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В психическом развитии ребенка особо значимо раннее обучение, в процессе которого определенные функции особенно чувствительны к внешним воздействиям и активно развиваются. (Л.С. Выготский, А.В. Запорожец, А.Н. Леонтьев, Е.Т. Тихеева, А.П. Усова, Д.Б. Эльконин и др.). Достаточно раннее начало целенаправленной работы обеспечивает не только коррекцию, но и предупреждение многих вторичных нарушений в развитии. </w:t>
      </w:r>
      <w:r w:rsidRPr="001614AD">
        <w:rPr>
          <w:b/>
          <w:i/>
          <w:color w:val="000000"/>
          <w:sz w:val="28"/>
          <w:szCs w:val="28"/>
        </w:rPr>
        <w:t>Актуальность</w:t>
      </w:r>
      <w:r w:rsidRPr="001614AD">
        <w:rPr>
          <w:color w:val="000000"/>
          <w:sz w:val="28"/>
          <w:szCs w:val="28"/>
        </w:rPr>
        <w:t xml:space="preserve"> данной проблемы заключается в недостаточном оказании теоретической и практической помощи детям раннего и дошкольного возраста с нарушениями психофизического развития.</w:t>
      </w:r>
    </w:p>
    <w:p w14:paraId="31EB7D4A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</w:p>
    <w:p w14:paraId="32324438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614AD">
        <w:rPr>
          <w:b/>
          <w:bCs/>
          <w:i/>
          <w:color w:val="000000"/>
          <w:sz w:val="28"/>
          <w:szCs w:val="28"/>
        </w:rPr>
        <w:t>Определение понятия коррекционно-развивающей работы</w:t>
      </w:r>
    </w:p>
    <w:p w14:paraId="4D6FE4FF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Под коррекционно-развивающей работой понимается система медицинских, педагогических, психологических мероприятий (воздействий), способствующих полноценному развитию детей, испытывающих трудности в обучении и в социальной адаптации, преодолению отклонений в их развитии. Коррекционно-развивающая работа </w:t>
      </w:r>
      <w:proofErr w:type="gramStart"/>
      <w:r w:rsidRPr="001614AD">
        <w:rPr>
          <w:color w:val="000000"/>
          <w:sz w:val="28"/>
          <w:szCs w:val="28"/>
        </w:rPr>
        <w:t>- это</w:t>
      </w:r>
      <w:proofErr w:type="gramEnd"/>
      <w:r w:rsidRPr="001614AD">
        <w:rPr>
          <w:color w:val="000000"/>
          <w:sz w:val="28"/>
          <w:szCs w:val="28"/>
        </w:rPr>
        <w:t xml:space="preserve"> дополнительная к основному образовательному процессу деятельность, способствующая более эффективному развитию ребенка, раскрытию и реализации его способностей в различных сферах.</w:t>
      </w:r>
    </w:p>
    <w:p w14:paraId="58B0DD82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614AD">
        <w:rPr>
          <w:b/>
          <w:bCs/>
          <w:i/>
          <w:color w:val="000000"/>
          <w:sz w:val="28"/>
          <w:szCs w:val="28"/>
        </w:rPr>
        <w:t>Принципы проведения коррекционно-развивающей работы</w:t>
      </w:r>
    </w:p>
    <w:p w14:paraId="142E9A06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Коррекционно-развивающая работа с детьми, являясь практической областью, должна опираться на глубокое понимание предмета, а также иметь под собой методологические основания.</w:t>
      </w:r>
      <w:r w:rsidRPr="001614AD">
        <w:rPr>
          <w:bCs/>
          <w:color w:val="000000"/>
          <w:sz w:val="28"/>
          <w:szCs w:val="28"/>
        </w:rPr>
        <w:t xml:space="preserve"> </w:t>
      </w:r>
      <w:r w:rsidRPr="001614AD">
        <w:rPr>
          <w:color w:val="000000"/>
          <w:sz w:val="28"/>
          <w:szCs w:val="28"/>
        </w:rPr>
        <w:t xml:space="preserve">В качестве одного из таких оснований могут выступать принципы (от латинского - начало, основа) - исходные положения, определяющие построение программы работы и мировоззрение специалистов. </w:t>
      </w:r>
      <w:r w:rsidRPr="001614AD">
        <w:rPr>
          <w:bCs/>
          <w:color w:val="000000"/>
          <w:sz w:val="28"/>
          <w:szCs w:val="28"/>
        </w:rPr>
        <w:t xml:space="preserve"> Так как коррекционная педагогика взаимосвязана с множеством различных наук, ее первым принципом является </w:t>
      </w:r>
      <w:r w:rsidRPr="001614AD">
        <w:rPr>
          <w:bCs/>
          <w:color w:val="000000"/>
          <w:sz w:val="28"/>
          <w:szCs w:val="28"/>
        </w:rPr>
        <w:lastRenderedPageBreak/>
        <w:t>принцип комплексности заимствования форм, методов, средств, инструментария смежных наук. Принципы:</w:t>
      </w:r>
    </w:p>
    <w:p w14:paraId="5AD78AD4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·</w:t>
      </w:r>
      <w:r w:rsidRPr="001614AD">
        <w:rPr>
          <w:rStyle w:val="apple-converted-space"/>
          <w:color w:val="000000"/>
          <w:sz w:val="28"/>
          <w:szCs w:val="28"/>
        </w:rPr>
        <w:t> </w:t>
      </w:r>
      <w:r w:rsidRPr="001614AD">
        <w:rPr>
          <w:b/>
          <w:bCs/>
          <w:i/>
          <w:iCs/>
          <w:color w:val="000000"/>
          <w:sz w:val="28"/>
          <w:szCs w:val="28"/>
        </w:rPr>
        <w:t>Гуманизма</w:t>
      </w:r>
      <w:r w:rsidRPr="001614AD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1614AD">
        <w:rPr>
          <w:color w:val="000000"/>
          <w:sz w:val="28"/>
          <w:szCs w:val="28"/>
        </w:rPr>
        <w:t>- веры в возможности ребенка, субъектного, позитивного.</w:t>
      </w:r>
    </w:p>
    <w:p w14:paraId="19F5DF21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·</w:t>
      </w:r>
      <w:r w:rsidRPr="001614AD">
        <w:rPr>
          <w:rStyle w:val="apple-converted-space"/>
          <w:color w:val="000000"/>
          <w:sz w:val="28"/>
          <w:szCs w:val="28"/>
        </w:rPr>
        <w:t> </w:t>
      </w:r>
      <w:r w:rsidRPr="001614AD">
        <w:rPr>
          <w:b/>
          <w:bCs/>
          <w:i/>
          <w:iCs/>
          <w:color w:val="000000"/>
          <w:sz w:val="28"/>
          <w:szCs w:val="28"/>
        </w:rPr>
        <w:t>Принцип системного подхода</w:t>
      </w:r>
      <w:r w:rsidRPr="001614AD">
        <w:rPr>
          <w:rStyle w:val="apple-converted-space"/>
          <w:color w:val="000000"/>
          <w:sz w:val="28"/>
          <w:szCs w:val="28"/>
        </w:rPr>
        <w:t> </w:t>
      </w:r>
      <w:r w:rsidRPr="001614AD">
        <w:rPr>
          <w:color w:val="000000"/>
          <w:sz w:val="28"/>
          <w:szCs w:val="28"/>
        </w:rPr>
        <w:t xml:space="preserve">- предполагает понимание человека как целостной системы. </w:t>
      </w:r>
    </w:p>
    <w:p w14:paraId="087DAEFD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·</w:t>
      </w:r>
      <w:r w:rsidRPr="001614AD">
        <w:rPr>
          <w:rStyle w:val="apple-converted-space"/>
          <w:color w:val="000000"/>
          <w:sz w:val="28"/>
          <w:szCs w:val="28"/>
        </w:rPr>
        <w:t> </w:t>
      </w:r>
      <w:r w:rsidRPr="001614AD">
        <w:rPr>
          <w:b/>
          <w:bCs/>
          <w:i/>
          <w:iCs/>
          <w:color w:val="000000"/>
          <w:sz w:val="28"/>
          <w:szCs w:val="28"/>
        </w:rPr>
        <w:t>Принцип реальности</w:t>
      </w:r>
      <w:r w:rsidRPr="001614AD">
        <w:rPr>
          <w:rStyle w:val="apple-converted-space"/>
          <w:color w:val="000000"/>
          <w:sz w:val="28"/>
          <w:szCs w:val="28"/>
        </w:rPr>
        <w:t> </w:t>
      </w:r>
      <w:r w:rsidRPr="001614AD">
        <w:rPr>
          <w:color w:val="000000"/>
          <w:sz w:val="28"/>
          <w:szCs w:val="28"/>
        </w:rPr>
        <w:t>- предполагает, прежде всего, учет реальных возможностей ребенка и ситуации.</w:t>
      </w:r>
    </w:p>
    <w:p w14:paraId="58AEC3A6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·</w:t>
      </w:r>
      <w:r w:rsidRPr="001614AD">
        <w:rPr>
          <w:rStyle w:val="apple-converted-space"/>
          <w:color w:val="000000"/>
          <w:sz w:val="28"/>
          <w:szCs w:val="28"/>
        </w:rPr>
        <w:t> </w:t>
      </w:r>
      <w:r w:rsidRPr="001614AD">
        <w:rPr>
          <w:b/>
          <w:bCs/>
          <w:i/>
          <w:iCs/>
          <w:color w:val="000000"/>
          <w:sz w:val="28"/>
          <w:szCs w:val="28"/>
        </w:rPr>
        <w:t>Принцип деятельностного подхода</w:t>
      </w:r>
      <w:r w:rsidRPr="001614AD">
        <w:rPr>
          <w:rStyle w:val="apple-converted-space"/>
          <w:color w:val="000000"/>
          <w:sz w:val="28"/>
          <w:szCs w:val="28"/>
        </w:rPr>
        <w:t> </w:t>
      </w:r>
      <w:r w:rsidRPr="001614AD">
        <w:rPr>
          <w:color w:val="000000"/>
          <w:sz w:val="28"/>
          <w:szCs w:val="28"/>
        </w:rPr>
        <w:t xml:space="preserve">предполагает опору коррекционно-развивающей работы на ведущий вид деятельности, свойственный возрасту, а также его целенаправленное формирование, </w:t>
      </w:r>
      <w:proofErr w:type="gramStart"/>
      <w:r w:rsidRPr="001614AD">
        <w:rPr>
          <w:color w:val="000000"/>
          <w:sz w:val="28"/>
          <w:szCs w:val="28"/>
        </w:rPr>
        <w:t>так</w:t>
      </w:r>
      <w:proofErr w:type="gramEnd"/>
      <w:r w:rsidRPr="001614AD">
        <w:rPr>
          <w:color w:val="000000"/>
          <w:sz w:val="28"/>
          <w:szCs w:val="28"/>
        </w:rPr>
        <w:t xml:space="preserve"> как только в деятельности происходит развитие и формирование ребенка. </w:t>
      </w:r>
    </w:p>
    <w:p w14:paraId="4394A9CC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·</w:t>
      </w:r>
      <w:r w:rsidRPr="001614AD">
        <w:rPr>
          <w:rStyle w:val="apple-converted-space"/>
          <w:color w:val="000000"/>
          <w:sz w:val="28"/>
          <w:szCs w:val="28"/>
        </w:rPr>
        <w:t> </w:t>
      </w:r>
      <w:r w:rsidRPr="001614AD">
        <w:rPr>
          <w:b/>
          <w:bCs/>
          <w:i/>
          <w:iCs/>
          <w:color w:val="000000"/>
          <w:sz w:val="28"/>
          <w:szCs w:val="28"/>
        </w:rPr>
        <w:t>Принцип индивидуально-дифференцированного подхода</w:t>
      </w:r>
      <w:r w:rsidRPr="001614AD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1614AD">
        <w:rPr>
          <w:color w:val="000000"/>
          <w:sz w:val="28"/>
          <w:szCs w:val="28"/>
        </w:rPr>
        <w:t xml:space="preserve">предполагает изменения, форм и способов коррекционно-развивающей работы в зависимости от индивидуальных особенностей ребенка, целей работы, позиции и возможностей специалистов. </w:t>
      </w:r>
    </w:p>
    <w:p w14:paraId="3942BF91" w14:textId="77777777" w:rsidR="004468A1" w:rsidRPr="001614AD" w:rsidRDefault="004468A1" w:rsidP="004468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</w:p>
    <w:p w14:paraId="50BBE9F4" w14:textId="77777777" w:rsidR="004468A1" w:rsidRPr="001614AD" w:rsidRDefault="004468A1" w:rsidP="004468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1614A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Педагогические основы коррекционно-развивающей работы с детьми дошкольного возраста</w:t>
      </w:r>
    </w:p>
    <w:p w14:paraId="540B0C08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Начальным этапом в работе с проблемными детьми считается комплексная медико-психолого-педагогическая диагностика ребенка и изучение социальной ситуации его развития. Однако отсутствие официального заключения о состоянии здоровья ребенка, невозможность проведения его обследования профильными специалистами не может служить поводом для отказа от осуществления комплекса коррекционно-педагогических мероприятий.</w:t>
      </w:r>
    </w:p>
    <w:p w14:paraId="46D9794E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Изучение ребенка должно начинаться с анализа социальной ситуации его развития, выяснения круга общения, характера и способов взаимодействия в его ближайшем окружении. </w:t>
      </w:r>
    </w:p>
    <w:p w14:paraId="200F7C7B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Выясняя ситуацию социального развития ребенка, необходимо обратить внимание на режим дня в семье, состояние предметно-развивающей среды и возможности ее динамического изменения в соответствии с запросами и потребностями малыша.</w:t>
      </w:r>
    </w:p>
    <w:p w14:paraId="0D2737AE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Мы выделяем три области, которые нуждаются в системном подходе при организации коррекционно-педагогической поддержки, оказываемой проблемному ребенку и членам его семьи: характер взаимодействия взрослого и ребенка; предметно-развивающая среда; организация систематической и комплексной коррекционно-педагогической работы с ребенком в среде его сверстников.</w:t>
      </w:r>
    </w:p>
    <w:p w14:paraId="348FBC25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Взрослый строит свое взаимодействие с ребенком с учетом ведущих мотивов и потребностей детского возраста, принимая во внимание специфичность психического статуса, характерную для ребенка с тем или иным вариантом отклоняющегося развития, структуру нарушения, а также актуальные и потенциальные возможности ребенка. Возрастная периодизация, разработанная в отношении нормально развивающихся детей, является для взрослого ориентиром при организации его взаимодействия с детьми разного </w:t>
      </w:r>
      <w:r w:rsidRPr="001614AD">
        <w:rPr>
          <w:color w:val="000000"/>
          <w:sz w:val="28"/>
          <w:szCs w:val="28"/>
        </w:rPr>
        <w:lastRenderedPageBreak/>
        <w:t>возраста, имеющими интеллектуальные отклонения. Однако, выстраивая свое взаимодействие с проблемными детьми, он должен обязательно учитывать те искажения в развитии ребенка, которые происходят в результате органических или функциональных нарушений. Когда партнером по взаимодействию является ребенок, развитие которого в силу определенных причин не может протекать нормально, позиция взрослого становится более ответственной. Ведь известно, что психическое развитие проблемного ребенка в гораздо большей степени, чем в норме, зависит от условий, в которых он находится. Поскольку психическая активность (один из необходимых факторов благополучного развития) может быть выражена чрезвычайно слабо (к примеру, у детей с ранним органическим поражением ЦНС), инициатором взаимодействия гораздо дольше остается взрослый. Так, в младенчестве взрослый направляет свои усилия на удовлетворение потребности ребенка в движениях, эмоциональном насыщении, в предметной новизне, на обеспечение развития функций руки и сенсорно-двигательных координаций в процессе манипулирования, на развитие подражания и эмоционально-делового общения, на активизацию лепета.</w:t>
      </w:r>
    </w:p>
    <w:p w14:paraId="0931982F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Изменение типа взаимодействия с ребенком раннего возраста связано с изменением ведущей деятельности и ведущих мотивов. В этот период взрослый создает условия для формирования у ребенка познавательной активности, направленной на исследование свойств объектов и их функциональности: «Что с ним можно делать? В чем его значение?» Он организует совместную с ребенком деятельность, чтобы познакомить его со структурой предметного действия, обогатить его сенсорный опыт и подвести ребенка к появлению у него способности к знаковому </w:t>
      </w:r>
      <w:proofErr w:type="spellStart"/>
      <w:r w:rsidRPr="001614AD">
        <w:rPr>
          <w:color w:val="000000"/>
          <w:sz w:val="28"/>
          <w:szCs w:val="28"/>
        </w:rPr>
        <w:t>опосредованию</w:t>
      </w:r>
      <w:proofErr w:type="spellEnd"/>
      <w:r w:rsidRPr="001614AD">
        <w:rPr>
          <w:color w:val="000000"/>
          <w:sz w:val="28"/>
          <w:szCs w:val="28"/>
        </w:rPr>
        <w:t xml:space="preserve"> (замещению) в процессе использования предметных заместителей. Взрослый добивается возникновения у ребенка ассоциативных образов в </w:t>
      </w:r>
      <w:proofErr w:type="spellStart"/>
      <w:r w:rsidRPr="001614AD">
        <w:rPr>
          <w:color w:val="000000"/>
          <w:sz w:val="28"/>
          <w:szCs w:val="28"/>
        </w:rPr>
        <w:t>доизобразительном</w:t>
      </w:r>
      <w:proofErr w:type="spellEnd"/>
      <w:r w:rsidRPr="001614AD">
        <w:rPr>
          <w:color w:val="000000"/>
          <w:sz w:val="28"/>
          <w:szCs w:val="28"/>
        </w:rPr>
        <w:t xml:space="preserve"> «рисовании», предпосылок овладения речью, деловых мотивов взаимодействия с окружающими. Значимым компонентом содержания взаимодействия на этом этапе детства является удовлетворение потребности ребенка в признании его достижений, что способствует формированию у него образа «Я» и «Я-сознания».</w:t>
      </w:r>
    </w:p>
    <w:p w14:paraId="4EA7F427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По мнению Н.Н. </w:t>
      </w:r>
      <w:proofErr w:type="spellStart"/>
      <w:r w:rsidRPr="001614AD">
        <w:rPr>
          <w:color w:val="000000"/>
          <w:sz w:val="28"/>
          <w:szCs w:val="28"/>
        </w:rPr>
        <w:t>Поддъякова</w:t>
      </w:r>
      <w:proofErr w:type="spellEnd"/>
      <w:r w:rsidRPr="001614AD">
        <w:rPr>
          <w:color w:val="000000"/>
          <w:sz w:val="28"/>
          <w:szCs w:val="28"/>
        </w:rPr>
        <w:t xml:space="preserve">, существует особая связь между внутренними и внешними действиями ребенка. Исследователь предположил, что существуют два типа внутренних действий. Один тип - внутренние действия, выступающие как результат интериоризации внешних действий. Другой тип - действия, формируемые одновременно с развитием внешнего действия, как его управляющее звено. Н.Н. </w:t>
      </w:r>
      <w:proofErr w:type="spellStart"/>
      <w:r w:rsidRPr="001614AD">
        <w:rPr>
          <w:color w:val="000000"/>
          <w:sz w:val="28"/>
          <w:szCs w:val="28"/>
        </w:rPr>
        <w:t>Поддъяков</w:t>
      </w:r>
      <w:proofErr w:type="spellEnd"/>
      <w:r w:rsidRPr="001614AD">
        <w:rPr>
          <w:color w:val="000000"/>
          <w:sz w:val="28"/>
          <w:szCs w:val="28"/>
        </w:rPr>
        <w:t xml:space="preserve"> считал, что данные действия выполняют также функцию объединения и структурирования отдельных операций внешнего действия в иерархическую систему, благодаря чему внешнее действие и выступает как единое целостное образование. Такие внутренние действия тесно связаны с формированием внешних действий, однако они не являются результатом интериоризации последних, а по своему содержанию и структуре принципиально отличаются от внешних действий. Для нас этот подход является определяющим, поскольку он указывает </w:t>
      </w:r>
      <w:r w:rsidRPr="001614AD">
        <w:rPr>
          <w:color w:val="000000"/>
          <w:sz w:val="28"/>
          <w:szCs w:val="28"/>
        </w:rPr>
        <w:lastRenderedPageBreak/>
        <w:t xml:space="preserve">направление в коррекционно-развивающей работе с детьми, имеющими неярко выраженные отклонения в развитии. Так как у этих детей крайне сложно непосредственно формировать внутренние действия, то они могут быть сформированы в процессе четко продуманных внешних действий, являющихся по существу управляемым планом внутренней детской деятельности. А поскольку результатом деятельности является ее продукт, то процесс обучения детей созданию этого продукта может служить основой формирования базовых компонентов внутренней деятельности ребенка. К таким компонентам относятся замысел (мотив), условия его реализации, последовательность действий, элементы самоконтроля. Следовательно, продуктивные виды деятельности, </w:t>
      </w:r>
      <w:proofErr w:type="gramStart"/>
      <w:r w:rsidRPr="001614AD">
        <w:rPr>
          <w:color w:val="000000"/>
          <w:sz w:val="28"/>
          <w:szCs w:val="28"/>
        </w:rPr>
        <w:t>и в частности</w:t>
      </w:r>
      <w:proofErr w:type="gramEnd"/>
      <w:r w:rsidRPr="001614AD">
        <w:rPr>
          <w:color w:val="000000"/>
          <w:sz w:val="28"/>
          <w:szCs w:val="28"/>
        </w:rPr>
        <w:t xml:space="preserve"> изобразительная деятельность, предоставляют педагогам и психологам уникальную возможность преодолеть </w:t>
      </w:r>
      <w:proofErr w:type="spellStart"/>
      <w:r w:rsidRPr="001614AD">
        <w:rPr>
          <w:color w:val="000000"/>
          <w:sz w:val="28"/>
          <w:szCs w:val="28"/>
        </w:rPr>
        <w:t>дефицитарность</w:t>
      </w:r>
      <w:proofErr w:type="spellEnd"/>
      <w:r w:rsidRPr="001614AD">
        <w:rPr>
          <w:color w:val="000000"/>
          <w:sz w:val="28"/>
          <w:szCs w:val="28"/>
        </w:rPr>
        <w:t xml:space="preserve"> отдельных психических функций у дошкольников и сформировать весь деятельностный пласт психики проблемного ребенка.</w:t>
      </w:r>
    </w:p>
    <w:p w14:paraId="1C4E5509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В дошкольном возрасте взрослый строит взаимодействие с детьми, ориентируясь на их высокую </w:t>
      </w:r>
      <w:proofErr w:type="spellStart"/>
      <w:r w:rsidRPr="001614AD">
        <w:rPr>
          <w:color w:val="000000"/>
          <w:sz w:val="28"/>
          <w:szCs w:val="28"/>
        </w:rPr>
        <w:t>сензитивность</w:t>
      </w:r>
      <w:proofErr w:type="spellEnd"/>
      <w:r w:rsidRPr="001614AD">
        <w:rPr>
          <w:color w:val="000000"/>
          <w:sz w:val="28"/>
          <w:szCs w:val="28"/>
        </w:rPr>
        <w:t xml:space="preserve"> к социальным влияниям. Основной формой коммуникации в этот период является паритетное, равноправное сотрудничество и общение при постоянной стимуляции детской самостоятельности и инициативы. Содержание общения связано с игровыми и познавательными интересами, пробуждение, формирование и развитие которых становится одной из главных задач педагога или родителей.</w:t>
      </w:r>
    </w:p>
    <w:p w14:paraId="0420FE15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Взрослый удовлетворяет потребность ребенка в признании его достижений («не замечает» промахов и недостатков в рисунках, конструкциях, поделках, «не обращает внимания» на неловкие движения и т. д.), тем самым формируя у ребенка чувство самостоятельности и гордости за достигнутые результаты. Он направляет свои воздействия на развитие </w:t>
      </w:r>
      <w:proofErr w:type="spellStart"/>
      <w:r w:rsidRPr="001614AD">
        <w:rPr>
          <w:color w:val="000000"/>
          <w:sz w:val="28"/>
          <w:szCs w:val="28"/>
        </w:rPr>
        <w:t>внеситуативных</w:t>
      </w:r>
      <w:proofErr w:type="spellEnd"/>
      <w:r w:rsidRPr="001614AD">
        <w:rPr>
          <w:color w:val="000000"/>
          <w:sz w:val="28"/>
          <w:szCs w:val="28"/>
        </w:rPr>
        <w:t xml:space="preserve"> форм общения, воспитывает у ребенка умение положительно воспринимать сверстника и взаимодействовать с ним, способствует усвоению кооперативных умений.</w:t>
      </w:r>
    </w:p>
    <w:p w14:paraId="00C02DDF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При этом взрослый сам активно участвует в деятельности детей как на занятиях, так и вне занятий. В целом взаимодействие взрослого и детей, имеющих различные проблемы в развитии, должно стимулировать возникновение у каждого ребенка «образа Я», «Я-позиции», осознание себя среди взрослых и сверстников, в природе, в пространстве и во времени. Оно должно помогать формированию познавательных и творческих способностей детей, необходимых им личностных качеств (произвольности и самостоятельности, познавательной активности, самосознания и ответственности).</w:t>
      </w:r>
    </w:p>
    <w:p w14:paraId="67AC6700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Теоретико-методологические исследования А.Л. Венгера показали, что подобно тому, как </w:t>
      </w:r>
      <w:proofErr w:type="spellStart"/>
      <w:r w:rsidRPr="001614AD">
        <w:rPr>
          <w:color w:val="000000"/>
          <w:sz w:val="28"/>
          <w:szCs w:val="28"/>
        </w:rPr>
        <w:t>общевозрастные</w:t>
      </w:r>
      <w:proofErr w:type="spellEnd"/>
      <w:r w:rsidRPr="001614AD">
        <w:rPr>
          <w:color w:val="000000"/>
          <w:sz w:val="28"/>
          <w:szCs w:val="28"/>
        </w:rPr>
        <w:t xml:space="preserve"> закономерности психического развития определяются социальной ситуацией развития, индивидуальные психологические особенности обусловливаются межличностной ситуацией развития, которая представляет собой конкретную форму проявления социальной ситуации развития, специфичную для каждого возрастного </w:t>
      </w:r>
      <w:r w:rsidRPr="001614AD">
        <w:rPr>
          <w:color w:val="000000"/>
          <w:sz w:val="28"/>
          <w:szCs w:val="28"/>
        </w:rPr>
        <w:lastRenderedPageBreak/>
        <w:t>периода. Социальная ситуация развития воплощается в ведущем типе совместной деятельности ребенка и взрослого.</w:t>
      </w:r>
    </w:p>
    <w:p w14:paraId="5BF86489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Межличностная ситуация развития модифицирует конкретные особенности этой деятельности. Содержание совместной деятельности определяет функции ее участников. Они всегда взаимно дополняют друг друга.</w:t>
      </w:r>
    </w:p>
    <w:p w14:paraId="6335B289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А.Л. Венгер ввел в теорию психологии развития новое понятие «функционирование», то есть «индивидуальный вклад участника в совместную деятельность». Совместность предполагает строго определенные формы активности каждого участника деятельности. Эти формы, как и функции участников, </w:t>
      </w:r>
      <w:proofErr w:type="spellStart"/>
      <w:r w:rsidRPr="001614AD">
        <w:rPr>
          <w:color w:val="000000"/>
          <w:sz w:val="28"/>
          <w:szCs w:val="28"/>
        </w:rPr>
        <w:t>взаимодополнительны</w:t>
      </w:r>
      <w:proofErr w:type="spellEnd"/>
      <w:r w:rsidRPr="001614AD">
        <w:rPr>
          <w:color w:val="000000"/>
          <w:sz w:val="28"/>
          <w:szCs w:val="28"/>
        </w:rPr>
        <w:t xml:space="preserve">. Функционирование взрослого определяется социально заданными (культурно выработанными) воспитательными нормами, которые, как подчеркивает ученый, могут быть субъективно отражены в разных формах - от личных представлений о природе ребенка и воспоминаний о собственном детстве до психолого-педагогических знаний, почерпнутых из научной литературы. Функционирование ребенка </w:t>
      </w:r>
      <w:proofErr w:type="gramStart"/>
      <w:r w:rsidRPr="001614AD">
        <w:rPr>
          <w:color w:val="000000"/>
          <w:sz w:val="28"/>
          <w:szCs w:val="28"/>
        </w:rPr>
        <w:t>- это</w:t>
      </w:r>
      <w:proofErr w:type="gramEnd"/>
      <w:r w:rsidRPr="001614AD">
        <w:rPr>
          <w:color w:val="000000"/>
          <w:sz w:val="28"/>
          <w:szCs w:val="28"/>
        </w:rPr>
        <w:t xml:space="preserve"> активный ответ на функционирование взрослого, модифицирующий само исходное воздействие. Однако присвоение социального опыта осуществляется благодаря прямой связи - управлению со стороны взрослого, который является носителем социальных образцов.</w:t>
      </w:r>
    </w:p>
    <w:p w14:paraId="1E0F18A6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 Формируя позитивные взаимоотношения детей друг с другом, взрослый становится тем человеком, который должен объяснить малышам, как проявлять сочувствие, </w:t>
      </w:r>
      <w:proofErr w:type="spellStart"/>
      <w:r w:rsidRPr="001614AD">
        <w:rPr>
          <w:color w:val="000000"/>
          <w:sz w:val="28"/>
          <w:szCs w:val="28"/>
        </w:rPr>
        <w:t>сорадость</w:t>
      </w:r>
      <w:proofErr w:type="spellEnd"/>
      <w:r w:rsidRPr="001614AD">
        <w:rPr>
          <w:color w:val="000000"/>
          <w:sz w:val="28"/>
          <w:szCs w:val="28"/>
        </w:rPr>
        <w:t>, сопереживание, как быть внимательным к эмоциональным состояниям другого. В критериях оценки также учитывается умение педагога создать комфортные условия для непопулярных детей, погасить конфликт, привить дошкольникам навыки позитивного взаимодействия, социально приемлемого поведения, самоконтроля и самоорганизации собственной деятельности.</w:t>
      </w:r>
    </w:p>
    <w:p w14:paraId="44315AD7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В работе с проблемными детьми роль взрослого еще более существенна. Поэтому родителей нужно учить устанавливать партнерские отношения со своими детьми. </w:t>
      </w:r>
    </w:p>
    <w:p w14:paraId="3476CF56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Продуктивное общение взрослого и ребенка базируется на следующих принципах:</w:t>
      </w:r>
    </w:p>
    <w:p w14:paraId="4CFCD8EE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учета ведущей деятельности и специфических особенностей ее содержания на разных возрастных этапах жизни ребенка; ведущего значения деятельности взрослого, задающего образцы действия и поведения; определения взрослым условий достижения цели; отработки и закрепления в деятельности детей действий, операций, моделей, значимых для формирования психологических новообразований каждого конкретного возраста; создания условий для интериоризации усвоенных действий и моделей во внутренний план деятельности ребенка. В процессе непосредственного обучения детей дошкольного возраста с неярко выраженными отклонениями в развитии необходимо учитывать все эти принципы. При этом следует иметь в виду, что чем глубже недоразвитие </w:t>
      </w:r>
      <w:r w:rsidRPr="001614AD">
        <w:rPr>
          <w:color w:val="000000"/>
          <w:sz w:val="28"/>
          <w:szCs w:val="28"/>
        </w:rPr>
        <w:lastRenderedPageBreak/>
        <w:t>познавательной деятельности ребенка, тем дольше и интенсивнее проводится коррекционно-педагогическая работа с ним.</w:t>
      </w:r>
    </w:p>
    <w:p w14:paraId="1B1AEF44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В обучении малыша раннего возраста используются приемы, формирующие отдельные этапы его деятельности, скорее даже действий, поскольку в раннем возрасте деятельность ребенка сводится к совокупности отдельных действий.</w:t>
      </w:r>
    </w:p>
    <w:p w14:paraId="7359BE25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Наличие адекватной и стимулирующей развитие ребенка предметно-развивающей среды - одно из условий повышения эффективности коррекционно-педагогической работы с проблемным ребенком. Предметно-развивающая среда и социокультурное окружение - мощный фактор, обогащающий (или тормозящий) детское развитие. Позитивная предметно-развивающая среда учитывает интересы и потребности ребенка, его возрастные и индивидуальные особенности и задачи коррекционно-воспитательного воздействия.</w:t>
      </w:r>
    </w:p>
    <w:p w14:paraId="54E0855B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Важнейшим механизмом полноценного развития личности с раннего детства являются разнообразные виды деятельности ребенка: общение, игра, движение, труд, конструирование, рисование. На разных возрастных этапах те или иные виды деятельности выступают в качестве ведущих: в период младенчества - ориентировочно-исследовательская деятельность, осуществляемая в условиях общения со взрослыми, в период раннего детства - предметная деятельность, в дошкольном детстве - игровая. Предметная среда в целом или ее отдельные фрагменты - это всегда поле детской деятельности, ее объекты, условия и средства достижения цели.</w:t>
      </w:r>
    </w:p>
    <w:p w14:paraId="4468CDE6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Предметно-развивающая среда детства </w:t>
      </w:r>
      <w:proofErr w:type="gramStart"/>
      <w:r w:rsidRPr="001614AD">
        <w:rPr>
          <w:color w:val="000000"/>
          <w:sz w:val="28"/>
          <w:szCs w:val="28"/>
        </w:rPr>
        <w:t>- это</w:t>
      </w:r>
      <w:proofErr w:type="gramEnd"/>
      <w:r w:rsidRPr="001614AD">
        <w:rPr>
          <w:color w:val="000000"/>
          <w:sz w:val="28"/>
          <w:szCs w:val="28"/>
        </w:rPr>
        <w:t xml:space="preserve"> система условий, обеспечивающих полноценное развитие всех видов детской деятельности, коррекцию отклонений высших психических функций и становление личности ребенка. Она включает ряд базовых компонентов, необходимых для физического, социального, познавательного и эстетического развития детей. Это природные среды и объекты, культурные ландшафты, физкультурно-игровые и оздоровительные сооружения, предметно-игровая среда, детская библиотека, игротека, музыкально-театральная среда, предметно-развивающая среда и др.</w:t>
      </w:r>
    </w:p>
    <w:p w14:paraId="03AFC23B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Основными принципами использования предметно-развивающей среды в коррекционно-развивающем процессе являются: учет возрастных особенностей развития ребенка; учет уровня сформированности ведущей и типичных видов детской деятельности; учет индивидуальных особенностей, склонностей и предпочтений ребенка; создание условий, учитывающих особенности недоразвития познавательной деятельности и личности ребенка и способствующих сглаживанию их проявлений; создание динамичной среды, соответствующей запросам и потребностям ребенка; использование вариативных методов и приемов обучения в динамичной среде; исследовательская позиция взрослого в процессе взаимодействия с ребенком и организации его функционирования.</w:t>
      </w:r>
    </w:p>
    <w:p w14:paraId="08BB0477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Требования к коррекционно-педагогическому воздействию определяют педагогические условия, содержание и методы воспитания и обучения детей </w:t>
      </w:r>
      <w:r w:rsidRPr="001614AD">
        <w:rPr>
          <w:color w:val="000000"/>
          <w:sz w:val="28"/>
          <w:szCs w:val="28"/>
        </w:rPr>
        <w:lastRenderedPageBreak/>
        <w:t xml:space="preserve">дошкольного возраста с различными вариантами отклоняющегося развития. Исходя из этих требований, разрабатываются типовые и альтернативные программы, осуществляется поиск новых форм обучения и различных развивающих и коррекционно-педагогических технологий. Эти требования включают в себя определение организационных форм и разработку содержания коррекционной помощи детям раннего и дошкольного возраста с учетом их жизненно важных потребностей, лежащих в зоне актуального и потенциального развития каждого ребенка определенной возрастной группы. Именно потребности детей, в том числе и образовательные, определяют те предметные области, которые становятся значимыми при разработке программ коррекционно-развивающего воспитания и обучения детей разных категорий. При этом следует помнить, что при разработке индивидуально-ориентированных программ усилия педагогов должны быть направлены на формирование тех психологических новообразований, которые соответствуют возрасту ребенка, но еще не возникли. </w:t>
      </w:r>
    </w:p>
    <w:p w14:paraId="09A6F119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Назовем </w:t>
      </w:r>
      <w:r w:rsidRPr="001614AD">
        <w:rPr>
          <w:b/>
          <w:i/>
          <w:color w:val="000000"/>
          <w:sz w:val="28"/>
          <w:szCs w:val="28"/>
        </w:rPr>
        <w:t>базовые ориентиры</w:t>
      </w:r>
      <w:r w:rsidRPr="001614AD">
        <w:rPr>
          <w:color w:val="000000"/>
          <w:sz w:val="28"/>
          <w:szCs w:val="28"/>
        </w:rPr>
        <w:t>, которые нужно учитывать при разработке программ воспитания и обучения детей с неярко выраженными отклонениями в развитии, поскольку специфические особенности этих детей вносят свои коррективы в задачи их обучения и воспитания.</w:t>
      </w:r>
    </w:p>
    <w:p w14:paraId="647BF178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Основные направления развития </w:t>
      </w:r>
      <w:r w:rsidRPr="001614AD">
        <w:rPr>
          <w:b/>
          <w:i/>
          <w:color w:val="000000"/>
          <w:sz w:val="28"/>
          <w:szCs w:val="28"/>
        </w:rPr>
        <w:t>детей младшего дошкольного возраста:</w:t>
      </w:r>
      <w:r w:rsidRPr="001614AD">
        <w:rPr>
          <w:color w:val="000000"/>
          <w:sz w:val="28"/>
          <w:szCs w:val="28"/>
        </w:rPr>
        <w:t xml:space="preserve"> смена ведущих мотивов; развитие общих движений; развитие восприятия как ориентировочной деятельности, направленной на исследование свойств и качеств предметов; формирование системы сенсорных эталонов; развитие наглядно-образного мышления; формирование представлений об окружающем; расширение понимания смысла обращенной к ребенку речи; овладение диалогической речью; овладение фонетической, лексической и грамматической сторонами речи; овладение коммуникативными навыками; становление сюжетно-ролевой игры; развитие навыков социального поведения и социальной компетентности; становление продуктивных видов деятельности; развитие самосознания.</w:t>
      </w:r>
    </w:p>
    <w:p w14:paraId="01EB7AF0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Основные направления развития </w:t>
      </w:r>
      <w:r w:rsidRPr="001614AD">
        <w:rPr>
          <w:b/>
          <w:i/>
          <w:color w:val="000000"/>
          <w:sz w:val="28"/>
          <w:szCs w:val="28"/>
        </w:rPr>
        <w:t>детей старшего дошкольного возраста</w:t>
      </w:r>
      <w:r w:rsidRPr="001614AD">
        <w:rPr>
          <w:color w:val="000000"/>
          <w:sz w:val="28"/>
          <w:szCs w:val="28"/>
        </w:rPr>
        <w:t xml:space="preserve">: совершенствование общей моторики; развитие тонкой ручной моторики, зрительно-двигательной координации; формирование произвольного внимания; развитие сферы образов-представлений; становление ориентировки в пространстве; совершенствование наглядно-образного и формирование элементов словесно-логического мышления; формирование связной речи и речевого общения; формирование элементов трудовой деятельности; расширение познавательной активности; становление адекватных норм поведения. </w:t>
      </w:r>
    </w:p>
    <w:p w14:paraId="41D803B5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i/>
          <w:color w:val="000000"/>
          <w:sz w:val="28"/>
          <w:szCs w:val="28"/>
        </w:rPr>
        <w:t>Содержание любой коррекционной программы</w:t>
      </w:r>
      <w:r w:rsidRPr="001614AD">
        <w:rPr>
          <w:color w:val="000000"/>
          <w:sz w:val="28"/>
          <w:szCs w:val="28"/>
        </w:rPr>
        <w:t xml:space="preserve"> должно быть направлено на охрану и укрепление здоровья ребенка, его физическое и психическое совершенствование, коррекцию нарушений развития, то есть программа обучения и воспитания должна решать оздоровительные, развивающие и коррекционные задачи.</w:t>
      </w:r>
    </w:p>
    <w:p w14:paraId="17130B47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lastRenderedPageBreak/>
        <w:t xml:space="preserve">При разработке образовательных программ следует учитывать принципы как общей, так и коррекционной дошкольной педагогики. </w:t>
      </w:r>
    </w:p>
    <w:p w14:paraId="50A46913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Построение коррекционно-развивающих программ в соответствии с этими принципами должно обеспечивать социальную направленность педагогических воздействий и социализацию ребенка. Поэтому важнейшим компонентом общеразвивающей и коррекционной работы с детьми является преодоление социальной депривации. Л.С. Выготский считал, что «социальное воспитание должно быть подчинено социальному развитию». Социализацию ребенка он рассматривал как процесс его «врастания» в цивилизацию, связывая это с овладением способностью к знаковому </w:t>
      </w:r>
      <w:proofErr w:type="spellStart"/>
      <w:r w:rsidRPr="001614AD">
        <w:rPr>
          <w:color w:val="000000"/>
          <w:sz w:val="28"/>
          <w:szCs w:val="28"/>
        </w:rPr>
        <w:t>опосредованию</w:t>
      </w:r>
      <w:proofErr w:type="spellEnd"/>
      <w:r w:rsidRPr="001614AD">
        <w:rPr>
          <w:color w:val="000000"/>
          <w:sz w:val="28"/>
          <w:szCs w:val="28"/>
        </w:rPr>
        <w:t>, что происходит главным образом в символико-моделирующих видах деятельности и речи.</w:t>
      </w:r>
    </w:p>
    <w:p w14:paraId="4E5FE647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Общность основных закономерностей развития ребенка в норме и в ситуации отклоняющегося развития определяет основные направления педагогической работы, обеспечивающие прежде всего целостность, гармоничность психического развития:</w:t>
      </w:r>
    </w:p>
    <w:p w14:paraId="50120C9B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физическое воспитание; социальное развитие; познавательное развитие; формирование коммуникативных способностей и развитие речи; формирование механизмов ведущей деятельности и типичных ее видов (рисования, лепки, аппликации, конструирования, элементарного труда), свойственных определенному периоду детства; эстетическое развитие.</w:t>
      </w:r>
    </w:p>
    <w:p w14:paraId="5F7A75D7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В совокупности эти направления работы обеспечивают решение общеразвивающих задач. В то же время каждый </w:t>
      </w:r>
      <w:proofErr w:type="gramStart"/>
      <w:r w:rsidRPr="001614AD">
        <w:rPr>
          <w:color w:val="000000"/>
          <w:sz w:val="28"/>
          <w:szCs w:val="28"/>
        </w:rPr>
        <w:t>и  видов</w:t>
      </w:r>
      <w:proofErr w:type="gramEnd"/>
      <w:r w:rsidRPr="001614AD">
        <w:rPr>
          <w:color w:val="000000"/>
          <w:sz w:val="28"/>
          <w:szCs w:val="28"/>
        </w:rPr>
        <w:t xml:space="preserve"> деятельности имеет свои коррекционные задачи и соответствующие методы их решения. Это связано с тем, что независимо от вида нарушений развития все проблемные дети имеют как </w:t>
      </w:r>
      <w:proofErr w:type="spellStart"/>
      <w:r w:rsidRPr="001614AD">
        <w:rPr>
          <w:color w:val="000000"/>
          <w:sz w:val="28"/>
          <w:szCs w:val="28"/>
        </w:rPr>
        <w:t>общевозрастные</w:t>
      </w:r>
      <w:proofErr w:type="spellEnd"/>
      <w:r w:rsidRPr="001614AD">
        <w:rPr>
          <w:color w:val="000000"/>
          <w:sz w:val="28"/>
          <w:szCs w:val="28"/>
        </w:rPr>
        <w:t>, так и специфические особенности, связанные непосредственно со структурой первичной недостаточности и характером вторичных отклонений.</w:t>
      </w:r>
    </w:p>
    <w:p w14:paraId="7807A9A5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9041866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614AD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2. Практическая часть</w:t>
      </w:r>
    </w:p>
    <w:p w14:paraId="0D28EBD5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5EBF7A2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lang w:eastAsia="ru-RU"/>
        </w:rPr>
      </w:pPr>
      <w:r w:rsidRPr="001614A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КОНЦЕПЦИЯ КОРРЕКЦИОННОЙ РАБОТЫ </w:t>
      </w:r>
    </w:p>
    <w:p w14:paraId="7887F6F6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основе концепции </w:t>
      </w:r>
      <w:r w:rsidRPr="001614A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коррекционной работы </w:t>
      </w:r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лежит </w:t>
      </w:r>
      <w:proofErr w:type="gramStart"/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возможность :</w:t>
      </w:r>
      <w:proofErr w:type="gramEnd"/>
    </w:p>
    <w:p w14:paraId="131A37FA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proofErr w:type="gramStart"/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 </w:t>
      </w:r>
      <w:r w:rsidRPr="001614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Ранней</w:t>
      </w:r>
      <w:proofErr w:type="gramEnd"/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диагностики и динамического наблюдения отклонений в психофизическом развитии детей</w:t>
      </w:r>
    </w:p>
    <w:p w14:paraId="6FE227FE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proofErr w:type="gramStart"/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 </w:t>
      </w:r>
      <w:r w:rsidRPr="001614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Комплексного</w:t>
      </w:r>
      <w:proofErr w:type="gramEnd"/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психолого-медико-педагогического подхода к диагностической и коррекционной работе</w:t>
      </w:r>
    </w:p>
    <w:p w14:paraId="522521A0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proofErr w:type="gramStart"/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 </w:t>
      </w:r>
      <w:r w:rsidRPr="001614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Вариативного</w:t>
      </w:r>
      <w:proofErr w:type="gramEnd"/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набора разноуровневых программ ( по срокам обучения) для детей с учетом их личностных особенностей</w:t>
      </w:r>
    </w:p>
    <w:p w14:paraId="7587D5C2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proofErr w:type="gramStart"/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 </w:t>
      </w:r>
      <w:r w:rsidRPr="001614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Интеграция</w:t>
      </w:r>
      <w:proofErr w:type="gramEnd"/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 с различным уровнем интеллектуального развития в условиях коррекционных групп для максимальной адаптации</w:t>
      </w:r>
    </w:p>
    <w:p w14:paraId="77205D1F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Вопрос о необходимости поиска путей современной дифференцированной диагностики отклонений в развитии детей в раннем возрасте является актуальным. Этот процесс должен быть комплексным, осуществляться с участием специалистов различного профиля: дефектологов, психологов, </w:t>
      </w:r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логопедов, педагогов. Системный анализ личностных особенностей ребенка дает возможность не просто выявить отдельные проявления нарушений психического развития, но и вскрыть причины их появления, а также определить наиболее эффективные пути их коррекции.</w:t>
      </w:r>
    </w:p>
    <w:p w14:paraId="2FA172F6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Каждый специалист в процессе обследования ребенка должен применить определенный набор диагностических методик, сопоставление которых позволяет определить уровень психического развития дошкольника.</w:t>
      </w:r>
    </w:p>
    <w:p w14:paraId="5FC41537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Весьма актуален вопрос о необходимости проведения комплексного динамического обследования в привычной для ребенка игровой и бытовой деятельности. Только в этом случае диагностика будет всесторонней и объективной. Комплексный подход необходим также и в коррекционной работе. В противном случае информация об индивидуальных особенностях развития ребенка не найдет своего применения, и он не получит своевременной квалифицированной помощи специалистов.</w:t>
      </w:r>
    </w:p>
    <w:p w14:paraId="006ED49F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Оптимальным на данном этапе деятельности может быть создание целостной системы взаимосвязи в коррекционной работе. Эта система может включать следующие </w:t>
      </w:r>
      <w:proofErr w:type="gramStart"/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мероприятия :</w:t>
      </w:r>
      <w:proofErr w:type="gramEnd"/>
    </w:p>
    <w:p w14:paraId="36DF91FB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proofErr w:type="gramStart"/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 </w:t>
      </w:r>
      <w:r w:rsidRPr="001614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Комплексное</w:t>
      </w:r>
      <w:proofErr w:type="gramEnd"/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обследование</w:t>
      </w:r>
    </w:p>
    <w:p w14:paraId="39F02932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proofErr w:type="gramStart"/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 </w:t>
      </w:r>
      <w:r w:rsidRPr="001614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</w:t>
      </w:r>
      <w:proofErr w:type="gramEnd"/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коррекционно-реабилитационная работа в условиях обучения и воспитания детей в детском саду.</w:t>
      </w:r>
    </w:p>
    <w:p w14:paraId="4D692E64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proofErr w:type="gramStart"/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 </w:t>
      </w:r>
      <w:r w:rsidRPr="001614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Анализ</w:t>
      </w:r>
      <w:proofErr w:type="gramEnd"/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уточнение индивидуальной программы с обоснованием рекомендаций для дальнейшей работы с ребенком</w:t>
      </w:r>
    </w:p>
    <w:p w14:paraId="57259A41" w14:textId="77777777" w:rsidR="004468A1" w:rsidRPr="001614AD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1614A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Таким образом, интегрированное обучение ребенка предусматривает использование диагностической, коррекционной, компенсаторно-развивающей программы в динамике воспитательно-образовательного процесса для детей дошкольного возраста с проблемами в психическом развитии. Эти программы должны быть гибкими, ориентированными на психофизические особенности детей и направленными на формирование личности ребенка.</w:t>
      </w:r>
    </w:p>
    <w:p w14:paraId="589B86FA" w14:textId="77777777" w:rsidR="004468A1" w:rsidRPr="00E80FDB" w:rsidRDefault="004468A1" w:rsidP="004468A1">
      <w:pPr>
        <w:spacing w:after="0" w:line="240" w:lineRule="auto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1614A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1961D14" w14:textId="77777777" w:rsidR="004468A1" w:rsidRPr="001614AD" w:rsidRDefault="004468A1" w:rsidP="004468A1">
      <w:pPr>
        <w:spacing w:after="0" w:line="27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6E6768F" w14:textId="77777777" w:rsidR="004468A1" w:rsidRPr="001614AD" w:rsidRDefault="004468A1" w:rsidP="004468A1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614A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Заключительная часть</w:t>
      </w:r>
    </w:p>
    <w:p w14:paraId="625F342C" w14:textId="77777777" w:rsidR="004468A1" w:rsidRPr="001614AD" w:rsidRDefault="004468A1" w:rsidP="004468A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Специальные приемы и средства педагогического воздействия могут строиться только на основе научного понимания ребенка. Важной задачей является коррекционно-воспитательная работа </w:t>
      </w:r>
      <w:proofErr w:type="gramStart"/>
      <w:r w:rsidRPr="001614AD">
        <w:rPr>
          <w:color w:val="000000"/>
          <w:sz w:val="28"/>
          <w:szCs w:val="28"/>
        </w:rPr>
        <w:t>с  детьми</w:t>
      </w:r>
      <w:proofErr w:type="gramEnd"/>
      <w:r w:rsidRPr="001614AD">
        <w:rPr>
          <w:color w:val="000000"/>
          <w:sz w:val="28"/>
          <w:szCs w:val="28"/>
        </w:rPr>
        <w:t>.</w:t>
      </w:r>
    </w:p>
    <w:p w14:paraId="79616F39" w14:textId="77777777" w:rsidR="004468A1" w:rsidRPr="001614AD" w:rsidRDefault="004468A1" w:rsidP="004468A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Описание и изучение общих закономерностей развития раннего детского возраста невозможно с позиций той или иной частной научной дисциплины (физиологии, психологии, неврологии, лингвистики и пр.) в силу неизбежной односторонности каждой такой позиции. Это сделать невозможно даже с комплексных позиций нескольких естественнонаучных или нескольких гуманитарных дисциплин. Ведь биологический организм ребенка с первых дней жизни развивается в социальной среде, адаптируясь не только к физико-химическим, но и к социальным условиям внешней среды.</w:t>
      </w:r>
    </w:p>
    <w:p w14:paraId="29F4C57C" w14:textId="77777777" w:rsidR="004468A1" w:rsidRPr="001614AD" w:rsidRDefault="004468A1" w:rsidP="004468A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Создавая у ребенка состояния умеренной субъективной ценности, педагог получает оптимальные условия для целенаправленного воспитания у него </w:t>
      </w:r>
      <w:r w:rsidRPr="001614AD">
        <w:rPr>
          <w:color w:val="000000"/>
          <w:sz w:val="28"/>
          <w:szCs w:val="28"/>
        </w:rPr>
        <w:lastRenderedPageBreak/>
        <w:t>коммуникативно-познавательных мотивирующих ощущений и образов. Так как усложнение коммуникативно-познавательной деятельности ребенка связано с расширением зоны мотивационного оптимума и с возрастанием уровня активационных усилий, то педагог может повышать учебные требования к ребенку только тогда, когда он воспитал у него соответствующую потребность в их освоений и когда эта потребность обеспечена энергетически. Последнее означает, что внутренние органы детского организма соответственно развиты и функционируют нормально. В противном случае возникают условия для формирования реакций оборонительного типа с неизбежным торможением у ребенка не только уже освоенных коммуникативно-познавательных сноровок и навыков, но и коммуникативно-познавательного интереса вообще.</w:t>
      </w:r>
    </w:p>
    <w:p w14:paraId="2E48EF8E" w14:textId="77777777" w:rsidR="004468A1" w:rsidRPr="001614AD" w:rsidRDefault="004468A1" w:rsidP="004468A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Любые педагогические коррекционно-воспитательные рекомендации должны быть согласованы с врачебными советами, учитывающими наследственные факторы и соматическое состояние ребенка, особенности поражения его центральной нервной системы и своеобразие его высшей нервной деятельности. В таком медико-педагогическом подходе к аномальному ребенку залог успеха как диагностической, так и коррекционно-воспитательной работы с ним.</w:t>
      </w:r>
    </w:p>
    <w:p w14:paraId="3F1AD555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 xml:space="preserve">Во многих работах по дефектологии и специальной педагогике, коррекцию, как правило, связывают чаще всего с развитием ребенка. Это обоснованно, поскольку она нацелена на исправление вторичных отклонений в развитии аномальных детей. Но когда говорят о коррекционной – педагогической работе, то она не может выделяться из триединой схемы образования: обучение, воспитание, развитие. </w:t>
      </w:r>
    </w:p>
    <w:p w14:paraId="0376E0F2" w14:textId="77777777" w:rsidR="004468A1" w:rsidRPr="001614AD" w:rsidRDefault="004468A1" w:rsidP="00446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14AD">
        <w:rPr>
          <w:color w:val="000000"/>
          <w:sz w:val="28"/>
          <w:szCs w:val="28"/>
        </w:rPr>
        <w:t>Такая организация обучения и воспитания, усиление его коррекционной направленности, целенаправленное психолого-педагогическое сопровождение на всем протяжении раннего и дошкольного детства позволит ребенку с неярко выраженными отклонениями в развитии избежать неуспешности в детском коллективе, заложит основы для его гармоничного развития, поможет ему адаптироваться в коллективе нормально развивающихся сверстников, минуя учреждения специального образования.</w:t>
      </w:r>
    </w:p>
    <w:p w14:paraId="39DEC254" w14:textId="77777777" w:rsidR="00291071" w:rsidRDefault="00291071"/>
    <w:sectPr w:rsidR="0029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9B2C50"/>
    <w:multiLevelType w:val="hybridMultilevel"/>
    <w:tmpl w:val="AFF4A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A1"/>
    <w:rsid w:val="00291071"/>
    <w:rsid w:val="004468A1"/>
    <w:rsid w:val="0095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D2EC"/>
  <w15:chartTrackingRefBased/>
  <w15:docId w15:val="{FD0AA460-147C-4473-BB8C-73C3B3C7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8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8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3950</Words>
  <Characters>22517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MSI_1</dc:creator>
  <cp:keywords/>
  <dc:description/>
  <cp:lastModifiedBy>MSI_1</cp:lastModifiedBy>
  <cp:revision>2</cp:revision>
  <dcterms:created xsi:type="dcterms:W3CDTF">2025-09-13T20:17:00Z</dcterms:created>
  <dcterms:modified xsi:type="dcterms:W3CDTF">2025-09-13T21:10:00Z</dcterms:modified>
</cp:coreProperties>
</file>