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AD51" w14:textId="77777777" w:rsidR="00F54C81" w:rsidRPr="00F54C81" w:rsidRDefault="00F54C81" w:rsidP="00F54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</w:p>
    <w:p w14:paraId="771ECE65" w14:textId="77777777" w:rsidR="00F54C81" w:rsidRPr="00F54C81" w:rsidRDefault="00F54C81" w:rsidP="00F54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НОД по речевому развитию для детей с нарушением слуха </w:t>
      </w:r>
    </w:p>
    <w:p w14:paraId="73E0EDF4" w14:textId="77777777" w:rsidR="00F54C81" w:rsidRPr="00F54C81" w:rsidRDefault="00F54C81" w:rsidP="00F54C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14:paraId="17158DD3" w14:textId="77777777" w:rsidR="00F54C81" w:rsidRPr="00F54C81" w:rsidRDefault="00F54C81" w:rsidP="00F54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b/>
          <w:sz w:val="28"/>
          <w:szCs w:val="28"/>
        </w:rPr>
        <w:t>по теме «</w:t>
      </w:r>
      <w:r w:rsidRPr="00F54C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Посуда</w:t>
      </w:r>
      <w:r w:rsidRPr="00F54C8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0EE8596" w14:textId="77777777" w:rsidR="00F54C81" w:rsidRPr="00F54C81" w:rsidRDefault="00F54C81" w:rsidP="00F54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Образовательные задачи </w:t>
      </w:r>
    </w:p>
    <w:p w14:paraId="49878C3B" w14:textId="77777777" w:rsidR="00F54C81" w:rsidRPr="00F54C81" w:rsidRDefault="00F54C81" w:rsidP="00F54C81">
      <w:pPr>
        <w:numPr>
          <w:ilvl w:val="1"/>
          <w:numId w:val="1"/>
        </w:numPr>
        <w:tabs>
          <w:tab w:val="num" w:pos="330"/>
          <w:tab w:val="left" w:pos="108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 xml:space="preserve">Задачи, направленные на получение когнитивного опыта </w:t>
      </w:r>
    </w:p>
    <w:p w14:paraId="701B8ADF" w14:textId="77777777" w:rsidR="00F54C81" w:rsidRPr="00F54C81" w:rsidRDefault="00F54C81" w:rsidP="00F54C8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1.1 Способствовать обогащению и активизации предметного словаря по теме «Посуда»</w:t>
      </w:r>
    </w:p>
    <w:p w14:paraId="6BAB8C3D" w14:textId="77777777" w:rsidR="00F54C81" w:rsidRPr="00F54C81" w:rsidRDefault="00F54C81" w:rsidP="00F54C81">
      <w:pPr>
        <w:tabs>
          <w:tab w:val="num" w:pos="33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1.2 Формировать представление о посуде и ее частях</w:t>
      </w:r>
    </w:p>
    <w:p w14:paraId="2F2FEA7C" w14:textId="77777777" w:rsidR="00F54C81" w:rsidRPr="00F54C81" w:rsidRDefault="00F54C81" w:rsidP="00F54C81">
      <w:pPr>
        <w:numPr>
          <w:ilvl w:val="1"/>
          <w:numId w:val="1"/>
        </w:numPr>
        <w:tabs>
          <w:tab w:val="num" w:pos="330"/>
          <w:tab w:val="left" w:pos="108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Задачи, направленные на получение </w:t>
      </w:r>
      <w:r w:rsidRPr="00F54C81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эмоционально-ценностного опыта </w:t>
      </w:r>
    </w:p>
    <w:p w14:paraId="5C43674B" w14:textId="77777777" w:rsidR="00F54C81" w:rsidRPr="00F54C81" w:rsidRDefault="00F54C81" w:rsidP="00F54C8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iCs/>
          <w:sz w:val="28"/>
          <w:szCs w:val="28"/>
        </w:rPr>
        <w:t>2.1 Развивать коммуникативные навыки</w:t>
      </w:r>
    </w:p>
    <w:p w14:paraId="20DE96B1" w14:textId="77777777" w:rsidR="00F54C81" w:rsidRPr="00F54C81" w:rsidRDefault="00F54C81" w:rsidP="00F54C81">
      <w:pPr>
        <w:tabs>
          <w:tab w:val="num" w:pos="33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iCs/>
          <w:sz w:val="28"/>
          <w:szCs w:val="28"/>
        </w:rPr>
        <w:t>2.2 Развивать мотивацию к образовательной деятельности</w:t>
      </w:r>
    </w:p>
    <w:p w14:paraId="1647D41A" w14:textId="77777777" w:rsidR="00F54C81" w:rsidRPr="00F54C81" w:rsidRDefault="00F54C81" w:rsidP="00F54C81">
      <w:pPr>
        <w:tabs>
          <w:tab w:val="num" w:pos="33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iCs/>
          <w:sz w:val="28"/>
          <w:szCs w:val="28"/>
        </w:rPr>
        <w:t xml:space="preserve">3. Задачи, направленные на получение </w:t>
      </w:r>
      <w:r w:rsidRPr="00F54C81">
        <w:rPr>
          <w:rFonts w:ascii="Times New Roman" w:eastAsia="Times New Roman" w:hAnsi="Times New Roman" w:cs="Times New Roman"/>
          <w:sz w:val="28"/>
          <w:szCs w:val="28"/>
        </w:rPr>
        <w:t>опыт практической деятельности</w:t>
      </w:r>
    </w:p>
    <w:p w14:paraId="5CA0AE14" w14:textId="77777777" w:rsidR="00F54C81" w:rsidRPr="00F54C81" w:rsidRDefault="00F54C81" w:rsidP="00F54C81">
      <w:pPr>
        <w:tabs>
          <w:tab w:val="num" w:pos="33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3.1 Закреплять умение детей составлять простые предложения</w:t>
      </w:r>
    </w:p>
    <w:p w14:paraId="1B431DCB" w14:textId="77777777" w:rsidR="00F54C81" w:rsidRPr="00F54C81" w:rsidRDefault="00F54C81" w:rsidP="00F54C81">
      <w:pPr>
        <w:tabs>
          <w:tab w:val="num" w:pos="33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3.2 Развивать фонематический слух.</w:t>
      </w:r>
    </w:p>
    <w:p w14:paraId="78DAB721" w14:textId="77777777" w:rsidR="00F54C81" w:rsidRPr="00F54C81" w:rsidRDefault="00F54C81" w:rsidP="00F54C81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</w:t>
      </w:r>
    </w:p>
    <w:p w14:paraId="79B06AA4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 xml:space="preserve">- сенсорная панель (игра «Целое – часть»; </w:t>
      </w:r>
    </w:p>
    <w:p w14:paraId="7FF806F1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- предметные картинки с изображением предметов посуды;</w:t>
      </w:r>
    </w:p>
    <w:p w14:paraId="692F4502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 xml:space="preserve">- игрушечная </w:t>
      </w:r>
      <w:proofErr w:type="spellStart"/>
      <w:r w:rsidRPr="00F54C81">
        <w:rPr>
          <w:rFonts w:ascii="Times New Roman" w:eastAsia="Times New Roman" w:hAnsi="Times New Roman" w:cs="Times New Roman"/>
          <w:sz w:val="28"/>
          <w:szCs w:val="28"/>
        </w:rPr>
        <w:t>посудка</w:t>
      </w:r>
      <w:proofErr w:type="spellEnd"/>
      <w:r w:rsidRPr="00F54C8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774880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- разрезная азбука;</w:t>
      </w:r>
    </w:p>
    <w:p w14:paraId="5C252A1E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C81">
        <w:rPr>
          <w:rFonts w:ascii="Times New Roman" w:eastAsia="Times New Roman" w:hAnsi="Times New Roman" w:cs="Times New Roman"/>
          <w:sz w:val="28"/>
          <w:szCs w:val="28"/>
        </w:rPr>
        <w:t>- карандаши, задания на листах «Допиши букву».</w:t>
      </w:r>
    </w:p>
    <w:p w14:paraId="18CDB604" w14:textId="77777777" w:rsidR="00F54C81" w:rsidRPr="00F54C81" w:rsidRDefault="00F54C81" w:rsidP="00F54C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C81">
        <w:rPr>
          <w:rFonts w:ascii="Times New Roman" w:eastAsia="Calibri" w:hAnsi="Times New Roman" w:cs="Times New Roman"/>
          <w:b/>
          <w:sz w:val="28"/>
          <w:szCs w:val="28"/>
        </w:rPr>
        <w:t>Конструктор непрерывной образовательной деятельности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3189"/>
        <w:gridCol w:w="3298"/>
        <w:gridCol w:w="3402"/>
      </w:tblGrid>
      <w:tr w:rsidR="00F54C81" w:rsidRPr="00F54C81" w14:paraId="7443E84F" w14:textId="77777777" w:rsidTr="008773D9">
        <w:tc>
          <w:tcPr>
            <w:tcW w:w="3189" w:type="dxa"/>
          </w:tcPr>
          <w:p w14:paraId="26CC6742" w14:textId="77777777" w:rsidR="00F54C81" w:rsidRPr="00F54C81" w:rsidRDefault="00F54C81" w:rsidP="00F54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298" w:type="dxa"/>
          </w:tcPr>
          <w:p w14:paraId="0AA22479" w14:textId="77777777" w:rsidR="00F54C81" w:rsidRPr="00F54C81" w:rsidRDefault="00F54C81" w:rsidP="00F54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02" w:type="dxa"/>
          </w:tcPr>
          <w:p w14:paraId="095DF31A" w14:textId="77777777" w:rsidR="00F54C81" w:rsidRPr="00F54C81" w:rsidRDefault="00F54C81" w:rsidP="00F54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b/>
                <w:sz w:val="28"/>
                <w:szCs w:val="28"/>
              </w:rPr>
              <w:t>Методические указания</w:t>
            </w:r>
          </w:p>
        </w:tc>
      </w:tr>
      <w:tr w:rsidR="00F54C81" w:rsidRPr="00F54C81" w14:paraId="3143FF5A" w14:textId="77777777" w:rsidTr="008773D9">
        <w:tc>
          <w:tcPr>
            <w:tcW w:w="3189" w:type="dxa"/>
          </w:tcPr>
          <w:p w14:paraId="6C3423EB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eastAsia="Calibri" w:hAnsi="Times New Roman"/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3298" w:type="dxa"/>
          </w:tcPr>
          <w:p w14:paraId="2752ED14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Фонетическая ритмика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Упражнение для развития речевого дыхания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Упражнение для произношения слогов БА, ДА, ДО, ДУ</w:t>
            </w:r>
          </w:p>
        </w:tc>
        <w:tc>
          <w:tcPr>
            <w:tcW w:w="3402" w:type="dxa"/>
          </w:tcPr>
          <w:p w14:paraId="335DD1BD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Сконцентрировать внимание детей на образовательной деятельности.</w:t>
            </w:r>
          </w:p>
        </w:tc>
      </w:tr>
      <w:tr w:rsidR="00F54C81" w:rsidRPr="00F54C81" w14:paraId="32ADF9BB" w14:textId="77777777" w:rsidTr="008773D9">
        <w:tc>
          <w:tcPr>
            <w:tcW w:w="3189" w:type="dxa"/>
          </w:tcPr>
          <w:p w14:paraId="18A7E24F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eastAsia="Calibri" w:hAnsi="Times New Roman"/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3298" w:type="dxa"/>
          </w:tcPr>
          <w:p w14:paraId="7BA1B687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Упражнение «Что это?»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 показывает предметную картинку по теме и спрашивает: «Что это?» Дети отвечают «Это стакан (тарелка, кастрюля, кружка и т.д.)» и т.д.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Упражнение «Целое – часть»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 сенсорной доске расположены посуда без частей, дети по очереди выходят к доске и соединяют «Чайник-носик, кружка-ручка и т.д.» и проговаривают «Чайнику нужен носик, кружке нужна ручка и т.д.»   </w:t>
            </w:r>
          </w:p>
          <w:p w14:paraId="05E46457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Упражнение «Какая посуда»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 педагога на столе находится кукольный столик и плита, игрушечная </w:t>
            </w:r>
            <w:proofErr w:type="spellStart"/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посудка</w:t>
            </w:r>
            <w:proofErr w:type="spellEnd"/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(кастрюля, сковорода, чайник, чашка, блюдце, тарелка, ложка, вилка).  Дети делятся на команды «Кухонная посуда», «Столовая посуда». Дети расставляют посуду на плиту и на столик, затем определяют с педагогом. Посуда, в которой готовят еду на плите – кухонная, посуда, из которой едят – столовая. 4. </w:t>
            </w:r>
            <w:r w:rsidRPr="00F54C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разрезной азбукой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 показывает табличку с названием посуды, дети прочитывают, </w:t>
            </w:r>
            <w:proofErr w:type="spellStart"/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дактилируют</w:t>
            </w:r>
            <w:proofErr w:type="spellEnd"/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затем по памяти составляют из разрезной азбуки.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Упражнение «Допиши буквы»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Детям раздаются таблички с названием посуды с недописанными буквами. Ребенок дописывает буквы.</w:t>
            </w:r>
          </w:p>
        </w:tc>
        <w:tc>
          <w:tcPr>
            <w:tcW w:w="3402" w:type="dxa"/>
          </w:tcPr>
          <w:p w14:paraId="25EA047F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Стараться включить в образовательную деятельность всех детей, проявлять внимание к детям, которые отвлекаются на посторонние предметы.</w:t>
            </w:r>
          </w:p>
          <w:p w14:paraId="1DBB3A08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Помогать детям в выполнении заданий, направлять, находить к </w:t>
            </w: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детям индивидуальный подход.</w:t>
            </w:r>
          </w:p>
        </w:tc>
      </w:tr>
      <w:tr w:rsidR="00F54C81" w:rsidRPr="00F54C81" w14:paraId="63DAA958" w14:textId="77777777" w:rsidTr="008773D9">
        <w:tc>
          <w:tcPr>
            <w:tcW w:w="3189" w:type="dxa"/>
          </w:tcPr>
          <w:p w14:paraId="575256F2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3298" w:type="dxa"/>
          </w:tcPr>
          <w:p w14:paraId="0CDE5DDB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54C81">
              <w:rPr>
                <w:rFonts w:ascii="Times New Roman" w:eastAsia="Calibri" w:hAnsi="Times New Roman"/>
                <w:bCs/>
                <w:sz w:val="28"/>
                <w:szCs w:val="28"/>
              </w:rPr>
              <w:t>Обобщающие вопросы по теме занятия</w:t>
            </w:r>
          </w:p>
        </w:tc>
        <w:tc>
          <w:tcPr>
            <w:tcW w:w="3402" w:type="dxa"/>
          </w:tcPr>
          <w:p w14:paraId="49C3492A" w14:textId="77777777" w:rsidR="00F54C81" w:rsidRPr="00F54C81" w:rsidRDefault="00F54C81" w:rsidP="00F54C81">
            <w:pPr>
              <w:tabs>
                <w:tab w:val="left" w:pos="360"/>
                <w:tab w:val="left" w:pos="357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4C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 хвалит и положительно оценивает каждого ребенка.</w:t>
            </w:r>
          </w:p>
        </w:tc>
      </w:tr>
    </w:tbl>
    <w:p w14:paraId="569F940C" w14:textId="77777777" w:rsidR="00F54C81" w:rsidRPr="00F54C81" w:rsidRDefault="00F54C81" w:rsidP="00F54C81">
      <w:pPr>
        <w:tabs>
          <w:tab w:val="left" w:pos="360"/>
          <w:tab w:val="left" w:pos="35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C50373" w14:textId="77777777" w:rsidR="003412E5" w:rsidRDefault="003412E5"/>
    <w:sectPr w:rsidR="0034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309B6"/>
    <w:multiLevelType w:val="multilevel"/>
    <w:tmpl w:val="76B433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256"/>
        </w:tabs>
        <w:ind w:left="325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0D"/>
    <w:rsid w:val="00213E0D"/>
    <w:rsid w:val="003412E5"/>
    <w:rsid w:val="00F5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41BF-B740-4253-B052-3ADEAF9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54C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Талдыкина</dc:creator>
  <cp:keywords/>
  <dc:description/>
  <cp:lastModifiedBy>Александра Талдыкина</cp:lastModifiedBy>
  <cp:revision>2</cp:revision>
  <dcterms:created xsi:type="dcterms:W3CDTF">2025-10-14T05:19:00Z</dcterms:created>
  <dcterms:modified xsi:type="dcterms:W3CDTF">2025-10-14T05:19:00Z</dcterms:modified>
</cp:coreProperties>
</file>