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 xml:space="preserve">Проект  </w:t>
      </w:r>
    </w:p>
    <w:p w:rsidR="00685C7E" w:rsidRDefault="00517E50">
      <w:pPr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«Детское сообщество  Театралы»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685C7E">
      <w:pPr>
        <w:jc w:val="right"/>
        <w:rPr>
          <w:color w:val="auto"/>
          <w:sz w:val="28"/>
          <w:szCs w:val="28"/>
        </w:rPr>
      </w:pPr>
    </w:p>
    <w:p w:rsidR="00685C7E" w:rsidRDefault="00685C7E">
      <w:pPr>
        <w:jc w:val="center"/>
        <w:rPr>
          <w:color w:val="auto"/>
          <w:sz w:val="28"/>
          <w:szCs w:val="28"/>
        </w:rPr>
      </w:pPr>
    </w:p>
    <w:p w:rsidR="005036BB" w:rsidRDefault="005036BB" w:rsidP="005036BB">
      <w:pPr>
        <w:jc w:val="center"/>
        <w:rPr>
          <w:color w:val="auto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93458" cy="2686764"/>
            <wp:effectExtent l="361950" t="342900" r="411892" b="304086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175" cy="26872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036BB" w:rsidRDefault="005036BB">
      <w:pPr>
        <w:jc w:val="center"/>
        <w:rPr>
          <w:color w:val="auto"/>
          <w:sz w:val="28"/>
          <w:szCs w:val="28"/>
        </w:rPr>
      </w:pPr>
    </w:p>
    <w:p w:rsidR="00685C7E" w:rsidRDefault="00685C7E" w:rsidP="005036BB">
      <w:pPr>
        <w:rPr>
          <w:color w:val="auto"/>
          <w:sz w:val="28"/>
          <w:szCs w:val="28"/>
        </w:rPr>
      </w:pPr>
    </w:p>
    <w:p w:rsidR="00C55BFD" w:rsidRDefault="00C55BFD" w:rsidP="005036BB">
      <w:pPr>
        <w:jc w:val="right"/>
        <w:rPr>
          <w:color w:val="auto"/>
          <w:sz w:val="28"/>
          <w:szCs w:val="28"/>
        </w:rPr>
      </w:pPr>
    </w:p>
    <w:p w:rsidR="00C55BFD" w:rsidRDefault="00C55BFD" w:rsidP="005036BB">
      <w:pPr>
        <w:jc w:val="right"/>
        <w:rPr>
          <w:color w:val="auto"/>
          <w:sz w:val="28"/>
          <w:szCs w:val="28"/>
        </w:rPr>
      </w:pPr>
    </w:p>
    <w:p w:rsidR="005036BB" w:rsidRDefault="005036BB" w:rsidP="005036BB">
      <w:pPr>
        <w:jc w:val="right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Составитель:</w:t>
      </w:r>
    </w:p>
    <w:p w:rsidR="005036BB" w:rsidRDefault="005036BB" w:rsidP="005036BB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Банникова Е.С.</w:t>
      </w:r>
    </w:p>
    <w:p w:rsidR="00685C7E" w:rsidRDefault="00685C7E">
      <w:pPr>
        <w:jc w:val="center"/>
        <w:rPr>
          <w:color w:val="auto"/>
          <w:sz w:val="28"/>
          <w:szCs w:val="28"/>
        </w:rPr>
      </w:pPr>
    </w:p>
    <w:p w:rsidR="00685C7E" w:rsidRDefault="00517E50">
      <w:pPr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Актуальность: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bCs/>
          <w:i/>
          <w:color w:val="auto"/>
          <w:sz w:val="28"/>
          <w:szCs w:val="28"/>
        </w:rPr>
        <w:t xml:space="preserve">       </w:t>
      </w:r>
      <w:r w:rsidR="00517E50">
        <w:rPr>
          <w:bCs/>
          <w:i/>
          <w:color w:val="auto"/>
          <w:sz w:val="28"/>
          <w:szCs w:val="28"/>
        </w:rPr>
        <w:t xml:space="preserve">Детская общность </w:t>
      </w:r>
      <w:proofErr w:type="gramStart"/>
      <w:r w:rsidR="00517E50">
        <w:rPr>
          <w:bCs/>
          <w:i/>
          <w:color w:val="auto"/>
          <w:sz w:val="28"/>
          <w:szCs w:val="28"/>
        </w:rPr>
        <w:t>-</w:t>
      </w:r>
      <w:r w:rsidR="00517E50">
        <w:rPr>
          <w:color w:val="auto"/>
          <w:sz w:val="28"/>
          <w:szCs w:val="28"/>
        </w:rPr>
        <w:t>о</w:t>
      </w:r>
      <w:proofErr w:type="gramEnd"/>
      <w:r w:rsidR="00517E50">
        <w:rPr>
          <w:color w:val="auto"/>
          <w:sz w:val="28"/>
          <w:szCs w:val="28"/>
        </w:rPr>
        <w:t>бщество сверстников – необходимое условие полноценного развития личности ребенка. В процессе общения ребенок приобретает способы общественного поведения, под руководством педагога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517E50">
        <w:rPr>
          <w:color w:val="auto"/>
          <w:sz w:val="28"/>
          <w:szCs w:val="28"/>
        </w:rPr>
        <w:t>В процессе воспитания у детей формируются и развиваются навыки и привычки поведения, качества, определяющие характер взаимоотношений ребенка с другими людьми и его успешность в том или ином сообществе.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Педагогическое воздействие направляется на придание детским взаимоотношениям духа доброжелательности, развития у детей стремления и умения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517E50">
        <w:rPr>
          <w:color w:val="auto"/>
          <w:sz w:val="28"/>
          <w:szCs w:val="28"/>
        </w:rPr>
        <w:t>Детское сообщество является основной базой накопления детьми социального, нравственного, игрового, речевого опыта.  Это приводит к формированию таких социально ценных качеств личности, как гражданственность, гуманизм, инициативность, ответственность и др. В сообществе складываются и личностные характеристики: самооценка, уровень притязаний и самоуважение, т.е. принятие или непринятие себя как личности. Коллективная жизнедеятельность предоставляет возможности для реализации физического, художественного потенциала личности.</w:t>
      </w:r>
    </w:p>
    <w:p w:rsidR="00685C7E" w:rsidRDefault="00517E50">
      <w:pPr>
        <w:rPr>
          <w:color w:val="auto"/>
          <w:sz w:val="28"/>
          <w:szCs w:val="28"/>
        </w:rPr>
      </w:pPr>
      <w:proofErr w:type="gramStart"/>
      <w:r>
        <w:rPr>
          <w:i/>
          <w:color w:val="auto"/>
          <w:sz w:val="28"/>
          <w:szCs w:val="28"/>
        </w:rPr>
        <w:t>Для детского сообщества характерны</w:t>
      </w:r>
      <w:r>
        <w:rPr>
          <w:color w:val="auto"/>
          <w:sz w:val="28"/>
          <w:szCs w:val="28"/>
        </w:rPr>
        <w:t>:</w:t>
      </w:r>
      <w:proofErr w:type="gramEnd"/>
    </w:p>
    <w:p w:rsidR="00685C7E" w:rsidRDefault="00517E50">
      <w:pPr>
        <w:pStyle w:val="a9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Организатор и руководитель детского сообщества: взрослый – педагог;</w:t>
      </w:r>
    </w:p>
    <w:p w:rsidR="00685C7E" w:rsidRDefault="00517E50">
      <w:pPr>
        <w:pStyle w:val="a9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Коллективные связи в дошкольном возрасте еще неустойчивы, они только складываются, поэтому легко возникают в различных видах деятельности и также легко могут распадаться;</w:t>
      </w:r>
    </w:p>
    <w:p w:rsidR="00685C7E" w:rsidRDefault="00517E50">
      <w:pPr>
        <w:pStyle w:val="a9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детском сообществе преобладают личностные, а не деловые взаимоотношения, основанные на симпатии и ситуативном интересе к сверстнику;</w:t>
      </w:r>
    </w:p>
    <w:p w:rsidR="00685C7E" w:rsidRDefault="00517E50">
      <w:pPr>
        <w:pStyle w:val="a9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Нет органов самоуправления, то есть действующего «актива», как, например, в коллективе школьников;</w:t>
      </w:r>
    </w:p>
    <w:p w:rsidR="00685C7E" w:rsidRDefault="00517E50">
      <w:pPr>
        <w:pStyle w:val="a9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детском сообществе нет развитой системы межличностных и деловых отношений, общественного мнения.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Таким образом, генерирующую функцию коллектива выполняет воспитатель.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Опираясь на задачи формирования детского сообщества:</w:t>
      </w:r>
    </w:p>
    <w:p w:rsidR="00685C7E" w:rsidRDefault="00517E50">
      <w:pPr>
        <w:pStyle w:val="a9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гуманных взаимоотношений в группе сверстников (дружеские отношения, внимание, уважение мнения другого, взаимопомощь и др.);</w:t>
      </w:r>
    </w:p>
    <w:p w:rsidR="00685C7E" w:rsidRDefault="00517E50">
      <w:pPr>
        <w:pStyle w:val="a9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Приобщение детей жить и работать сообща, играть и трудиться вместе со всеми детьми в группе;</w:t>
      </w:r>
    </w:p>
    <w:p w:rsidR="00685C7E" w:rsidRDefault="00517E50">
      <w:pPr>
        <w:pStyle w:val="a9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Учить считаться с интересами друг друга, подчинять свои интересы интересам коллектива;</w:t>
      </w:r>
    </w:p>
    <w:p w:rsidR="00685C7E" w:rsidRDefault="00517E50">
      <w:pPr>
        <w:pStyle w:val="a9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Учить заботиться, помогать друг другу, поощрять и поддерживать дружбу между детьми.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А также учитывая этапы становления детского сообщества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</w:p>
    <w:p w:rsidR="00685C7E" w:rsidRDefault="00517E50">
      <w:pPr>
        <w:pStyle w:val="a9"/>
        <w:numPr>
          <w:ilvl w:val="0"/>
          <w:numId w:val="6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предпосылок дошкольного детского сообщества (3-5 лет),</w:t>
      </w:r>
    </w:p>
    <w:p w:rsidR="00685C7E" w:rsidRDefault="00517E50">
      <w:pPr>
        <w:pStyle w:val="a9"/>
        <w:numPr>
          <w:ilvl w:val="0"/>
          <w:numId w:val="6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 сотрудничества детей в малых группах (5-6 лет),</w:t>
      </w:r>
    </w:p>
    <w:p w:rsidR="00685C7E" w:rsidRDefault="00517E50">
      <w:pPr>
        <w:pStyle w:val="a9"/>
        <w:numPr>
          <w:ilvl w:val="0"/>
          <w:numId w:val="6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межгрупповых взаимодействий (6-7 лет).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старшем дошкольном возрасте дети усваивают установленную систему социальных ценностей, моральных норм и правил поведения в социуме. У детей формируются основы будущей личности: закладывается устойчивая структура мотивов, образовываются новые социальные потребности.   Театрализовано-игровая деятельность, как одна из основных видов детской деятельности, воздействует на целостность личности ребенка, соответствует специфическим особенностям развития его психических процессов, правильному коммуникативному поведению, умению воспринимать информацию и обмениваться ею, устанавливать и поддерживать контакты </w:t>
      </w:r>
      <w:proofErr w:type="gramStart"/>
      <w:r>
        <w:rPr>
          <w:color w:val="auto"/>
          <w:sz w:val="28"/>
          <w:szCs w:val="28"/>
        </w:rPr>
        <w:t>со</w:t>
      </w:r>
      <w:proofErr w:type="gramEnd"/>
      <w:r>
        <w:rPr>
          <w:color w:val="auto"/>
          <w:sz w:val="28"/>
          <w:szCs w:val="28"/>
        </w:rPr>
        <w:t xml:space="preserve"> взрослыми и сверстниками. Театрализованные игры, этюды, инсценировки являются оптимальным решением в развитии коммуникативных умений старших дошкольников.</w:t>
      </w:r>
    </w:p>
    <w:p w:rsidR="00685C7E" w:rsidRDefault="00685C7E">
      <w:pPr>
        <w:rPr>
          <w:color w:val="auto"/>
          <w:sz w:val="28"/>
          <w:szCs w:val="28"/>
          <w:shd w:val="clear" w:color="auto" w:fill="FFFFFF"/>
          <w:lang w:eastAsia="ru-RU"/>
        </w:rPr>
      </w:pPr>
    </w:p>
    <w:p w:rsidR="00685C7E" w:rsidRDefault="00517E50">
      <w:pPr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Цель проекта: </w:t>
      </w:r>
      <w:r>
        <w:rPr>
          <w:color w:val="auto"/>
          <w:sz w:val="28"/>
          <w:szCs w:val="28"/>
        </w:rPr>
        <w:t>развитие коммуникативных умений старших дошкольников посредством театрализованной деятельности.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Задачи: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Образовательные</w:t>
      </w:r>
      <w:r>
        <w:rPr>
          <w:color w:val="auto"/>
          <w:sz w:val="28"/>
          <w:szCs w:val="28"/>
        </w:rPr>
        <w:t>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Осваивать коммуникативные умения на практике через выступления на театральных инсценировках и спектаклях;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Обучать технике сценической речи на основе дыхательной гимнастики;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Обучение мышечному контролю и снятию зажимов.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Развивающие</w:t>
      </w:r>
      <w:r>
        <w:rPr>
          <w:color w:val="auto"/>
          <w:sz w:val="28"/>
          <w:szCs w:val="28"/>
        </w:rPr>
        <w:t>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Формировать умение оценивать свои поступки и поступки сверстников;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Формировать умения считаться с интересами и мнением сверстников по игре;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Формировать умения договариваться, спокойно разрешать конфликты;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Формировать такие качества, как сострадание, сочувствие, отзывчивость, сопереживание;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 Формировать умения согласовывать свои действия с действиями участников игр, соблюдать ролевые взаимоотношения.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Воспитательные</w:t>
      </w:r>
      <w:r>
        <w:rPr>
          <w:color w:val="auto"/>
          <w:sz w:val="28"/>
          <w:szCs w:val="28"/>
        </w:rPr>
        <w:t>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Воспитывать культуру деятельности, партнерские отношения в группе, взаимное уважение, взаимопонимание;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Воспитывать дружеские взаимоотношения между детьми: формировать привычку совместно трудиться, играть, заниматься;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— Обучать умениям ролевого взаимодействия, в соответствии с нормами этикета (сдержанность жестов, доброжелательный тон, расположение собеседников друг к другу);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Воспитывать уважительному отношению к окружающим.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Интеграция образовательных областей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«Художественно-эстетическое развитие».</w:t>
      </w:r>
      <w:r>
        <w:rPr>
          <w:color w:val="auto"/>
          <w:sz w:val="28"/>
          <w:szCs w:val="28"/>
        </w:rPr>
        <w:t xml:space="preserve"> Дети знакомятся с иллюстрациями, близкими по сюжету и содержанию спектакля. Знакомятся с музыкальными произведениями, выявляют характер героя через музыкальное сопровождение, осваивают танцы, разучивают песни.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  <w:lang w:eastAsia="ru-RU"/>
        </w:rPr>
        <w:t>«Познавательное развитие»</w:t>
      </w:r>
      <w:proofErr w:type="gramStart"/>
      <w:r>
        <w:rPr>
          <w:i/>
          <w:color w:val="auto"/>
          <w:sz w:val="28"/>
          <w:szCs w:val="28"/>
        </w:rPr>
        <w:t>.</w:t>
      </w:r>
      <w:r>
        <w:rPr>
          <w:color w:val="auto"/>
          <w:sz w:val="28"/>
          <w:szCs w:val="28"/>
          <w:lang w:eastAsia="ru-RU"/>
        </w:rPr>
        <w:t>Д</w:t>
      </w:r>
      <w:proofErr w:type="gramEnd"/>
      <w:r>
        <w:rPr>
          <w:color w:val="auto"/>
          <w:sz w:val="28"/>
          <w:szCs w:val="28"/>
          <w:lang w:eastAsia="ru-RU"/>
        </w:rPr>
        <w:t>ети знакомятся с культурой, традициями, бытом, предметами ближайшего окружения через театрализованные игры.</w:t>
      </w:r>
    </w:p>
    <w:p w:rsidR="00685C7E" w:rsidRDefault="00517E50">
      <w:pPr>
        <w:rPr>
          <w:color w:val="auto"/>
          <w:sz w:val="28"/>
          <w:szCs w:val="28"/>
          <w:lang w:eastAsia="ru-RU"/>
        </w:rPr>
      </w:pPr>
      <w:r>
        <w:rPr>
          <w:i/>
          <w:color w:val="auto"/>
          <w:sz w:val="28"/>
          <w:szCs w:val="28"/>
          <w:lang w:eastAsia="ru-RU"/>
        </w:rPr>
        <w:t>«Речевое развитие».</w:t>
      </w:r>
      <w:r>
        <w:rPr>
          <w:color w:val="auto"/>
          <w:sz w:val="28"/>
          <w:szCs w:val="28"/>
          <w:lang w:eastAsia="ru-RU"/>
        </w:rPr>
        <w:t xml:space="preserve"> Знакомство детей с литературными произведениями и сказками, которые использованы в играх, инсценировках, праздниках, постановках спектаклей, самостоятельной театрализованной деятельности.  Разучивают скороговорки, </w:t>
      </w:r>
      <w:proofErr w:type="spellStart"/>
      <w:r>
        <w:rPr>
          <w:color w:val="auto"/>
          <w:sz w:val="28"/>
          <w:szCs w:val="28"/>
          <w:lang w:eastAsia="ru-RU"/>
        </w:rPr>
        <w:t>потешки</w:t>
      </w:r>
      <w:proofErr w:type="spellEnd"/>
      <w:r>
        <w:rPr>
          <w:color w:val="auto"/>
          <w:sz w:val="28"/>
          <w:szCs w:val="28"/>
          <w:lang w:eastAsia="ru-RU"/>
        </w:rPr>
        <w:t xml:space="preserve">, </w:t>
      </w:r>
      <w:proofErr w:type="spellStart"/>
      <w:r>
        <w:rPr>
          <w:color w:val="auto"/>
          <w:sz w:val="28"/>
          <w:szCs w:val="28"/>
          <w:lang w:eastAsia="ru-RU"/>
        </w:rPr>
        <w:t>чистоговорки</w:t>
      </w:r>
      <w:proofErr w:type="spellEnd"/>
      <w:r>
        <w:rPr>
          <w:color w:val="auto"/>
          <w:sz w:val="28"/>
          <w:szCs w:val="28"/>
          <w:lang w:eastAsia="ru-RU"/>
        </w:rPr>
        <w:t>. Развивают четкую дикцию.</w:t>
      </w:r>
    </w:p>
    <w:p w:rsidR="00685C7E" w:rsidRDefault="00517E50">
      <w:pPr>
        <w:rPr>
          <w:color w:val="auto"/>
          <w:sz w:val="28"/>
          <w:szCs w:val="28"/>
          <w:lang w:eastAsia="ru-RU"/>
        </w:rPr>
      </w:pPr>
      <w:r>
        <w:rPr>
          <w:i/>
          <w:color w:val="auto"/>
          <w:sz w:val="28"/>
          <w:szCs w:val="28"/>
          <w:lang w:eastAsia="ru-RU"/>
        </w:rPr>
        <w:t>«Физическое развитие».</w:t>
      </w:r>
      <w:r>
        <w:rPr>
          <w:color w:val="auto"/>
          <w:sz w:val="28"/>
          <w:szCs w:val="28"/>
          <w:lang w:eastAsia="ru-RU"/>
        </w:rPr>
        <w:t xml:space="preserve"> Использование подвижных игр, ритмических гимнастик, танцев.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>«</w:t>
      </w:r>
      <w:r>
        <w:rPr>
          <w:i/>
          <w:color w:val="auto"/>
          <w:sz w:val="28"/>
          <w:szCs w:val="28"/>
          <w:lang w:eastAsia="ru-RU"/>
        </w:rPr>
        <w:t>Социально-коммуникативное развитие».</w:t>
      </w:r>
      <w:r>
        <w:rPr>
          <w:color w:val="auto"/>
          <w:sz w:val="28"/>
          <w:szCs w:val="28"/>
          <w:lang w:eastAsia="ru-RU"/>
        </w:rPr>
        <w:t xml:space="preserve"> Участие в спектаклях, подготовка к ним. Знакомство с правилами поведения в детском коллективе. У детей формируются умения </w:t>
      </w:r>
      <w:r>
        <w:rPr>
          <w:color w:val="auto"/>
          <w:sz w:val="28"/>
          <w:szCs w:val="28"/>
        </w:rPr>
        <w:t xml:space="preserve">оценивать свои поступки и поступки </w:t>
      </w:r>
      <w:proofErr w:type="spellStart"/>
      <w:r>
        <w:rPr>
          <w:color w:val="auto"/>
          <w:sz w:val="28"/>
          <w:szCs w:val="28"/>
        </w:rPr>
        <w:t>сверстников</w:t>
      </w:r>
      <w:proofErr w:type="gramStart"/>
      <w:r>
        <w:rPr>
          <w:color w:val="auto"/>
          <w:sz w:val="28"/>
          <w:szCs w:val="28"/>
        </w:rPr>
        <w:t>;с</w:t>
      </w:r>
      <w:proofErr w:type="gramEnd"/>
      <w:r>
        <w:rPr>
          <w:color w:val="auto"/>
          <w:sz w:val="28"/>
          <w:szCs w:val="28"/>
        </w:rPr>
        <w:t>читаться</w:t>
      </w:r>
      <w:proofErr w:type="spellEnd"/>
      <w:r>
        <w:rPr>
          <w:color w:val="auto"/>
          <w:sz w:val="28"/>
          <w:szCs w:val="28"/>
        </w:rPr>
        <w:t xml:space="preserve"> с интересами и мнением </w:t>
      </w:r>
      <w:proofErr w:type="spellStart"/>
      <w:r>
        <w:rPr>
          <w:color w:val="auto"/>
          <w:sz w:val="28"/>
          <w:szCs w:val="28"/>
        </w:rPr>
        <w:t>сверстниковпо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игре;умения</w:t>
      </w:r>
      <w:proofErr w:type="spellEnd"/>
      <w:r>
        <w:rPr>
          <w:color w:val="auto"/>
          <w:sz w:val="28"/>
          <w:szCs w:val="28"/>
        </w:rPr>
        <w:t xml:space="preserve"> договариваться, спокойно разрешать </w:t>
      </w:r>
      <w:proofErr w:type="spellStart"/>
      <w:r>
        <w:rPr>
          <w:color w:val="auto"/>
          <w:sz w:val="28"/>
          <w:szCs w:val="28"/>
        </w:rPr>
        <w:t>конфликты;такие</w:t>
      </w:r>
      <w:proofErr w:type="spellEnd"/>
      <w:r>
        <w:rPr>
          <w:color w:val="auto"/>
          <w:sz w:val="28"/>
          <w:szCs w:val="28"/>
        </w:rPr>
        <w:t xml:space="preserve"> качества, как сострадание, сочувствие, отзывчивость, </w:t>
      </w:r>
      <w:proofErr w:type="spellStart"/>
      <w:r>
        <w:rPr>
          <w:color w:val="auto"/>
          <w:sz w:val="28"/>
          <w:szCs w:val="28"/>
        </w:rPr>
        <w:t>сопереживание;умения</w:t>
      </w:r>
      <w:proofErr w:type="spellEnd"/>
      <w:r>
        <w:rPr>
          <w:color w:val="auto"/>
          <w:sz w:val="28"/>
          <w:szCs w:val="28"/>
        </w:rPr>
        <w:t xml:space="preserve"> согласовывать свои действия с действиями партнеров, соблюдать ролевые взаимоотношения.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Тип проекта: </w:t>
      </w:r>
      <w:r>
        <w:rPr>
          <w:color w:val="auto"/>
          <w:sz w:val="28"/>
          <w:szCs w:val="28"/>
        </w:rPr>
        <w:t>творческий, развивающий проект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Продолжительность проекта:</w:t>
      </w:r>
      <w:r w:rsidR="005036BB">
        <w:rPr>
          <w:color w:val="auto"/>
          <w:sz w:val="28"/>
          <w:szCs w:val="28"/>
        </w:rPr>
        <w:t xml:space="preserve"> долгосрочный (сентябрь 2024 г. – май 2026 </w:t>
      </w:r>
      <w:r>
        <w:rPr>
          <w:color w:val="auto"/>
          <w:sz w:val="28"/>
          <w:szCs w:val="28"/>
        </w:rPr>
        <w:t>г.)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Участники проекта: </w:t>
      </w:r>
      <w:r>
        <w:rPr>
          <w:color w:val="auto"/>
          <w:sz w:val="28"/>
          <w:szCs w:val="28"/>
        </w:rPr>
        <w:t xml:space="preserve">педагоги, воспитанники </w:t>
      </w:r>
      <w:r w:rsidR="005036BB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их родители.</w:t>
      </w:r>
    </w:p>
    <w:p w:rsidR="00685C7E" w:rsidRDefault="00517E50">
      <w:pPr>
        <w:rPr>
          <w:color w:val="auto"/>
          <w:sz w:val="28"/>
          <w:szCs w:val="28"/>
        </w:rPr>
        <w:sectPr w:rsidR="00685C7E" w:rsidSect="00C55BFD">
          <w:footerReference w:type="default" r:id="rId9"/>
          <w:pgSz w:w="16838" w:h="11906" w:orient="landscape"/>
          <w:pgMar w:top="709" w:right="1134" w:bottom="850" w:left="993" w:header="708" w:footer="708" w:gutter="0"/>
          <w:pgBorders w:offsetFrom="page">
            <w:top w:val="doubleWave" w:sz="6" w:space="24" w:color="0070C0"/>
            <w:left w:val="doubleWave" w:sz="6" w:space="24" w:color="0070C0"/>
            <w:bottom w:val="doubleWave" w:sz="6" w:space="24" w:color="0070C0"/>
            <w:right w:val="doubleWave" w:sz="6" w:space="24" w:color="0070C0"/>
          </w:pgBorders>
          <w:cols w:space="708"/>
          <w:docGrid w:linePitch="360"/>
        </w:sectPr>
      </w:pPr>
      <w:r>
        <w:rPr>
          <w:b/>
          <w:color w:val="auto"/>
          <w:sz w:val="28"/>
          <w:szCs w:val="28"/>
        </w:rPr>
        <w:t xml:space="preserve">Продукт проектной деятельности: </w:t>
      </w:r>
      <w:r>
        <w:rPr>
          <w:color w:val="auto"/>
          <w:sz w:val="28"/>
          <w:szCs w:val="28"/>
        </w:rPr>
        <w:t>Представление видео с участием детей детского сообщества к праздничным датам.</w:t>
      </w:r>
    </w:p>
    <w:p w:rsidR="00685C7E" w:rsidRDefault="00517E50">
      <w:pPr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lastRenderedPageBreak/>
        <w:t xml:space="preserve"> Формы реализации проекта: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-проблемные вопросы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инсценировки и драматизация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игра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словесные и подвижные игры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импровизация</w:t>
      </w:r>
    </w:p>
    <w:p w:rsidR="00685C7E" w:rsidRDefault="00517E50">
      <w:pPr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пантомимические этюды и упражнения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мультимедийная</w:t>
      </w:r>
      <w:proofErr w:type="spellEnd"/>
      <w:r>
        <w:rPr>
          <w:color w:val="auto"/>
          <w:sz w:val="28"/>
          <w:szCs w:val="28"/>
        </w:rPr>
        <w:t xml:space="preserve"> презентация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дидактические игры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тематические картинки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наблюдение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беседы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чтение литературы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объяснения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словесные инструкции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чтение педагога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разучивание произведений устного народного творчества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рассказы детей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обсуждение.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685C7E">
      <w:pPr>
        <w:rPr>
          <w:color w:val="auto"/>
          <w:sz w:val="28"/>
          <w:szCs w:val="28"/>
        </w:rPr>
        <w:sectPr w:rsidR="00685C7E">
          <w:pgSz w:w="16838" w:h="11906" w:orient="landscape"/>
          <w:pgMar w:top="1701" w:right="1134" w:bottom="850" w:left="993" w:header="708" w:footer="708" w:gutter="0"/>
          <w:pgBorders w:offsetFrom="page">
            <w:top w:val="doubleWave" w:sz="6" w:space="24" w:color="0070C0"/>
            <w:left w:val="doubleWave" w:sz="6" w:space="24" w:color="0070C0"/>
            <w:bottom w:val="doubleWave" w:sz="6" w:space="24" w:color="0070C0"/>
            <w:right w:val="doubleWave" w:sz="6" w:space="24" w:color="0070C0"/>
          </w:pgBorders>
          <w:cols w:num="2" w:space="708"/>
          <w:docGrid w:linePitch="360"/>
        </w:sectPr>
      </w:pPr>
    </w:p>
    <w:p w:rsidR="00685C7E" w:rsidRDefault="00517E50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Методы проекта: </w:t>
      </w:r>
      <w:r>
        <w:rPr>
          <w:color w:val="auto"/>
          <w:sz w:val="28"/>
          <w:szCs w:val="28"/>
        </w:rPr>
        <w:t>исследовательские, наглядные, словесные, практико-ориентированные.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Предполагаемые образовательные результаты проекта</w:t>
      </w:r>
      <w:r>
        <w:rPr>
          <w:color w:val="auto"/>
          <w:sz w:val="28"/>
          <w:szCs w:val="28"/>
        </w:rPr>
        <w:t>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окончании проекта дети старшего дошкольного возраста: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будут уметь оценивать свои поступки и поступки сверстников; считаться с интересами и мнением сверстников по игре; договариваться, спокойно разрешать конфликты; согласовывать свои действия с действиями участников общения, соблюдать ролевые взаимоотношения; будут уметь взаимодействовать друг с другом, в соответствии с нормами этикета (сдержанность жестов, доброжелательный тон, расположение партнеров друг к другу);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—будут обладать такими качествами, как сострадание, сочувствие, отзывчивость, сопереживание;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—будут проявлять любознательность, стремление к познанию нового;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легко усваивать новую информацию и новые способы действия;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будет сформировано умение выражать свои впечатления словом, мимикой и жестом;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— овладеют навыками самостоятельного подбора выразительных сре</w:t>
      </w:r>
      <w:proofErr w:type="gramStart"/>
      <w:r>
        <w:rPr>
          <w:color w:val="auto"/>
          <w:sz w:val="28"/>
          <w:szCs w:val="28"/>
        </w:rPr>
        <w:t>дств дл</w:t>
      </w:r>
      <w:proofErr w:type="gramEnd"/>
      <w:r>
        <w:rPr>
          <w:color w:val="auto"/>
          <w:sz w:val="28"/>
          <w:szCs w:val="28"/>
        </w:rPr>
        <w:t>я создания образа персонажа, используя движения, позу, жест, речевую интонацию;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— у дошкольников будет сформировано умение создавать художественные образы, используя для этой цели игровые, песенные и танцевальные импровизации.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Этапы реализации проекта: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1 этап</w:t>
      </w:r>
      <w:r>
        <w:rPr>
          <w:color w:val="auto"/>
          <w:sz w:val="28"/>
          <w:szCs w:val="28"/>
        </w:rPr>
        <w:t xml:space="preserve"> – </w:t>
      </w:r>
      <w:r>
        <w:rPr>
          <w:b/>
          <w:i/>
          <w:color w:val="auto"/>
          <w:sz w:val="28"/>
          <w:szCs w:val="28"/>
        </w:rPr>
        <w:t>подготовительный</w:t>
      </w:r>
    </w:p>
    <w:p w:rsidR="00685C7E" w:rsidRDefault="00517E50">
      <w:pPr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1.Обозначение темы и актуальности проекта.</w:t>
      </w:r>
    </w:p>
    <w:p w:rsidR="00685C7E" w:rsidRDefault="00517E50">
      <w:pPr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2.Постановка цели и задач проекта.</w:t>
      </w:r>
    </w:p>
    <w:p w:rsidR="00685C7E" w:rsidRDefault="00517E50">
      <w:pPr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3.Работа с методическим материалом, подбор литературы по данной теме, иллюстративного материала, дидактических игр.</w:t>
      </w:r>
    </w:p>
    <w:p w:rsidR="00685C7E" w:rsidRDefault="00517E50">
      <w:pPr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4.Подготовка материалов для организации продуктивной, познавательно – творческой деятельности.</w:t>
      </w:r>
    </w:p>
    <w:p w:rsidR="00685C7E" w:rsidRDefault="00685C7E">
      <w:pPr>
        <w:rPr>
          <w:color w:val="auto"/>
          <w:sz w:val="28"/>
          <w:szCs w:val="28"/>
          <w:lang w:eastAsia="ru-RU"/>
        </w:rPr>
      </w:pPr>
    </w:p>
    <w:p w:rsidR="00685C7E" w:rsidRDefault="00517E50">
      <w:pPr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2 этап – основной</w:t>
      </w:r>
    </w:p>
    <w:p w:rsidR="00685C7E" w:rsidRDefault="00517E50">
      <w:pPr>
        <w:pStyle w:val="a3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Содержание проекта</w:t>
      </w:r>
    </w:p>
    <w:p w:rsidR="00685C7E" w:rsidRDefault="00685C7E">
      <w:pPr>
        <w:pStyle w:val="a3"/>
        <w:rPr>
          <w:color w:val="auto"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817"/>
        <w:gridCol w:w="3857"/>
        <w:gridCol w:w="10176"/>
      </w:tblGrid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>/</w:t>
            </w:r>
            <w:proofErr w:type="spellStart"/>
            <w:r>
              <w:rPr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Название раздела, темы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Формы контроля</w:t>
            </w:r>
          </w:p>
        </w:tc>
      </w:tr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Определение темы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Макет проекта</w:t>
            </w:r>
          </w:p>
        </w:tc>
      </w:tr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Вступление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в коммуникацию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</w:tc>
      </w:tr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 Поддержание коммуникации со сверстником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Самостоятельная презентация рисунка</w:t>
            </w:r>
          </w:p>
        </w:tc>
      </w:tr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III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 xml:space="preserve"> Проявление инициативы в коммуникации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</w:tc>
      </w:tr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color w:val="auto"/>
                <w:sz w:val="28"/>
                <w:szCs w:val="28"/>
              </w:rPr>
              <w:t>.  Учет</w:t>
            </w:r>
            <w:r>
              <w:rPr>
                <w:color w:val="auto"/>
                <w:sz w:val="28"/>
                <w:szCs w:val="28"/>
                <w:lang w:val="en-US"/>
              </w:rPr>
              <w:t> </w:t>
            </w:r>
            <w:r>
              <w:rPr>
                <w:color w:val="auto"/>
                <w:sz w:val="28"/>
                <w:szCs w:val="28"/>
              </w:rPr>
              <w:t>состояний партнера по коммуникации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</w:tc>
      </w:tr>
      <w:tr w:rsidR="00685C7E">
        <w:tc>
          <w:tcPr>
            <w:tcW w:w="81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857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color w:val="auto"/>
                <w:sz w:val="28"/>
                <w:szCs w:val="28"/>
              </w:rPr>
              <w:t>.  Игры-ситуации</w:t>
            </w:r>
          </w:p>
        </w:tc>
        <w:tc>
          <w:tcPr>
            <w:tcW w:w="10176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bookmarkStart w:id="0" w:name="_Hlk131792713"/>
            <w:r>
              <w:rPr>
                <w:color w:val="auto"/>
                <w:sz w:val="28"/>
                <w:szCs w:val="28"/>
                <w:shd w:val="clear" w:color="auto" w:fill="FFFFFF"/>
              </w:rPr>
              <w:t>Представление игровых – ситуаций</w:t>
            </w:r>
            <w:bookmarkEnd w:id="0"/>
          </w:p>
        </w:tc>
      </w:tr>
    </w:tbl>
    <w:p w:rsidR="00685C7E" w:rsidRDefault="00685C7E">
      <w:pPr>
        <w:rPr>
          <w:color w:val="auto"/>
          <w:sz w:val="28"/>
          <w:szCs w:val="28"/>
          <w:lang w:eastAsia="ru-RU"/>
        </w:rPr>
      </w:pP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Структура занятий: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517E50">
        <w:rPr>
          <w:color w:val="auto"/>
          <w:sz w:val="28"/>
          <w:szCs w:val="28"/>
        </w:rPr>
        <w:t>Каждое занятие начинается с музыкально-пластических импровизаций. Детям предлагается использовать образы животных, птиц, людей и их профессий, различных интересных предметов, растений и явлений природы, любимых литературных героев, персонажей из мультфильмов и сказок. Такие образные упражнения состоят из основных движений с имитациями разнообразных действий и поведений изображаемых героев или предметов.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517E50">
        <w:rPr>
          <w:color w:val="auto"/>
          <w:sz w:val="28"/>
          <w:szCs w:val="28"/>
        </w:rPr>
        <w:t>После музыкально-пластических импровизаций, дети занимаются ритмопластикой, которая состоит из комплексных музыкальных, ритмических игр и упражнений, способствующих развитию свободы и выразительности движений и естественных психомоторных способностей дошкольников, а также способствующих обретению у детей ощущения гармонии своего тела.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517E50">
        <w:rPr>
          <w:color w:val="auto"/>
          <w:sz w:val="28"/>
          <w:szCs w:val="28"/>
        </w:rPr>
        <w:t>Далее следует культура и техника речи, которая включает в себя упражнения, направленные на развитие дыхания и свободы речевого аппарата, умение владеть четкой дикцией, правильной артикуляцией, разнообразной интонацией,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логикой речи. А также игры, развивающие связную речь и творческую фантазию, умение сочинять небольшие рассказы и сказки, подбирать рифмы.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517E50">
        <w:rPr>
          <w:color w:val="auto"/>
          <w:sz w:val="28"/>
          <w:szCs w:val="28"/>
        </w:rPr>
        <w:t>Далее следуют театрализованные игры, инсценировки и этюды и импровизации, которые направлены на развитие коммуникативных умений старших дошкольников, на развитие творческого отношения к делу и эстетических чувств, развитие игрового поведения, на способность общаться со сверстниками и взрослыми в различных жизненных ситуациях.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517E50">
        <w:rPr>
          <w:color w:val="auto"/>
          <w:sz w:val="28"/>
          <w:szCs w:val="28"/>
        </w:rPr>
        <w:t>В конце каждого занятия проводится рефлексия, в которой дошкольники должны вспомнить, выявить и проанализировать основные структурные компоненты пройденного занятия — его смысл, проблемы, возникшие во время игр и упражнений, пути их решения, получаемые результаты.</w:t>
      </w:r>
    </w:p>
    <w:p w:rsidR="00685C7E" w:rsidRDefault="00685C7E">
      <w:pPr>
        <w:rPr>
          <w:color w:val="auto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74"/>
        <w:tblOverlap w:val="never"/>
        <w:tblW w:w="15177" w:type="dxa"/>
        <w:tblLayout w:type="fixed"/>
        <w:tblLook w:val="04A0"/>
      </w:tblPr>
      <w:tblGrid>
        <w:gridCol w:w="817"/>
        <w:gridCol w:w="1602"/>
        <w:gridCol w:w="2977"/>
        <w:gridCol w:w="4961"/>
        <w:gridCol w:w="1701"/>
        <w:gridCol w:w="1560"/>
        <w:gridCol w:w="1559"/>
      </w:tblGrid>
      <w:tr w:rsidR="00685C7E">
        <w:tc>
          <w:tcPr>
            <w:tcW w:w="817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602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Направление работы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 цель</w:t>
            </w:r>
          </w:p>
        </w:tc>
        <w:tc>
          <w:tcPr>
            <w:tcW w:w="496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Содержание занятия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Форма работы</w:t>
            </w:r>
          </w:p>
        </w:tc>
        <w:tc>
          <w:tcPr>
            <w:tcW w:w="1560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Формы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Примерная дата</w:t>
            </w:r>
          </w:p>
        </w:tc>
      </w:tr>
      <w:tr w:rsidR="00685C7E">
        <w:trPr>
          <w:gridAfter w:val="6"/>
          <w:wAfter w:w="14360" w:type="dxa"/>
          <w:trHeight w:val="420"/>
        </w:trPr>
        <w:tc>
          <w:tcPr>
            <w:tcW w:w="817" w:type="dxa"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</w:tr>
      <w:tr w:rsidR="00685C7E">
        <w:trPr>
          <w:trHeight w:val="1049"/>
        </w:trPr>
        <w:tc>
          <w:tcPr>
            <w:tcW w:w="817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602" w:type="dxa"/>
            <w:shd w:val="clear" w:color="auto" w:fill="auto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Создание</w:t>
            </w:r>
            <w:proofErr w:type="spellEnd"/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детского</w:t>
            </w:r>
            <w:proofErr w:type="spellEnd"/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сообщества</w:t>
            </w:r>
            <w:proofErr w:type="spellEnd"/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Обсуждение и определение темы, участников, цели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96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Определение содержания проекта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Создание макета проекта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 неделя</w:t>
            </w:r>
          </w:p>
        </w:tc>
      </w:tr>
      <w:tr w:rsidR="00685C7E">
        <w:trPr>
          <w:trHeight w:val="1049"/>
        </w:trPr>
        <w:tc>
          <w:tcPr>
            <w:tcW w:w="817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4360" w:type="dxa"/>
            <w:gridSpan w:val="6"/>
            <w:shd w:val="clear" w:color="auto" w:fill="auto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Раздел I.  Вступление в коммуникацию</w:t>
            </w:r>
          </w:p>
        </w:tc>
      </w:tr>
      <w:tr w:rsidR="00685C7E">
        <w:trPr>
          <w:trHeight w:val="1266"/>
        </w:trPr>
        <w:tc>
          <w:tcPr>
            <w:tcW w:w="817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«Мы – разные»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вступить в коммуникацию. Развивать умение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ориентироваться в ролевых позициях людей и коммуникативных ситуациях.</w:t>
            </w:r>
          </w:p>
        </w:tc>
        <w:tc>
          <w:tcPr>
            <w:tcW w:w="4961" w:type="dxa"/>
          </w:tcPr>
          <w:p w:rsidR="00685C7E" w:rsidRDefault="00C55BF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517E50">
              <w:rPr>
                <w:color w:val="auto"/>
                <w:sz w:val="28"/>
                <w:szCs w:val="28"/>
              </w:rPr>
              <w:t>Музыкально-пластическая импровизация: «Подарок»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 Листопад»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 Упражнения по культуре и технике речи:  «Лестница», «Улыбка», скороговорки на сонорные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«Мы - разные»;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«Угадай, кто я».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 неделя</w:t>
            </w:r>
          </w:p>
        </w:tc>
      </w:tr>
      <w:tr w:rsidR="00685C7E">
        <w:trPr>
          <w:trHeight w:val="1266"/>
        </w:trPr>
        <w:tc>
          <w:tcPr>
            <w:tcW w:w="817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«День инсценировок»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вступить в коммуникацию.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развить умение использовать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невербальные средства общения; закрепить знание и норм в общении.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 Музыкально-пластическая импровизация: «Бабочки»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 Осенние листочки»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 Упражнения по культуре и технике речи:  скороговорки на сонорные </w:t>
            </w:r>
            <w:r>
              <w:rPr>
                <w:color w:val="auto"/>
                <w:sz w:val="28"/>
                <w:szCs w:val="28"/>
              </w:rPr>
              <w:lastRenderedPageBreak/>
              <w:t>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«Изобрази пословицу»;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«Управляем роботом».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 неделя</w:t>
            </w:r>
          </w:p>
        </w:tc>
      </w:tr>
      <w:tr w:rsidR="00685C7E">
        <w:trPr>
          <w:trHeight w:val="1191"/>
        </w:trPr>
        <w:tc>
          <w:tcPr>
            <w:tcW w:w="817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 Осенний огород и  сад»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вступить в коммуникацию.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развивать понимание настроения других, развивать эмоциональную сферу ребёнка.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«  Овощи и фрукты»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 Капли дождя»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 Упражнения по культуре и технике речи: «Кто дольше?», «Домик открывается», скороговорки на сонорные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«Передача чувств»;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 Магазин овощей и фруктов».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4-я неделя</w:t>
            </w:r>
          </w:p>
        </w:tc>
      </w:tr>
      <w:tr w:rsidR="00685C7E">
        <w:trPr>
          <w:trHeight w:val="81"/>
        </w:trPr>
        <w:tc>
          <w:tcPr>
            <w:tcW w:w="817" w:type="dxa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4360" w:type="dxa"/>
            <w:gridSpan w:val="6"/>
            <w:shd w:val="clear" w:color="auto" w:fill="auto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color w:val="auto"/>
                <w:sz w:val="28"/>
                <w:szCs w:val="28"/>
              </w:rPr>
              <w:t>.  Поддержание коммуникации со сверстником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</w:tr>
      <w:tr w:rsidR="00685C7E">
        <w:trPr>
          <w:trHeight w:val="1714"/>
        </w:trPr>
        <w:tc>
          <w:tcPr>
            <w:tcW w:w="817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602" w:type="dxa"/>
            <w:shd w:val="clear" w:color="auto" w:fill="auto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«Встреча сказочных героев»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поддержать коммуникацию с ребенком.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описать свои ощущения в новой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роли, формировать адекватную самооценку, помочь ребёнку в осознании себя и своих черт характера.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 Музыкально-пластическая импровизация: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 Сказочные герои»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«Добро побеждает зло 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 Упражнения по культуре и технике </w:t>
            </w:r>
            <w:r>
              <w:rPr>
                <w:color w:val="auto"/>
                <w:sz w:val="28"/>
                <w:szCs w:val="28"/>
              </w:rPr>
              <w:lastRenderedPageBreak/>
              <w:t>речи: «Загадай желание», чередование «Хоботок» - «Улыбка», скороговорки на произношение парных согласных.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 Русские народные сказки»;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«Встреча сказочных героев».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1-я неделя</w:t>
            </w:r>
          </w:p>
        </w:tc>
      </w:tr>
      <w:tr w:rsidR="00685C7E">
        <w:trPr>
          <w:trHeight w:val="981"/>
        </w:trPr>
        <w:tc>
          <w:tcPr>
            <w:tcW w:w="817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auto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«П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одготовка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мероприятия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"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Мама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года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  <w:lang w:val="en-US"/>
              </w:rPr>
              <w:t>"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поддержать коммуникацию, инициативу, творчество участников детского сообщества.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" Дефиле"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 Придумай образ для дефиле»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 Упражнения по культуре и технике речи</w:t>
            </w:r>
            <w:proofErr w:type="gramStart"/>
            <w:r>
              <w:rPr>
                <w:color w:val="auto"/>
                <w:sz w:val="28"/>
                <w:szCs w:val="28"/>
              </w:rPr>
              <w:t>:«</w:t>
            </w:r>
            <w:proofErr w:type="gramEnd"/>
            <w:r>
              <w:rPr>
                <w:color w:val="auto"/>
                <w:sz w:val="28"/>
                <w:szCs w:val="28"/>
              </w:rPr>
              <w:t>Любопытный язычок», скороговорки на произношение согласных.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«Пойми меня»;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2-3-я неделя</w:t>
            </w:r>
          </w:p>
        </w:tc>
      </w:tr>
      <w:tr w:rsidR="00685C7E">
        <w:trPr>
          <w:trHeight w:val="535"/>
        </w:trPr>
        <w:tc>
          <w:tcPr>
            <w:tcW w:w="817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ноябрь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 в праздни</w:t>
            </w:r>
            <w:r w:rsidR="005036BB">
              <w:rPr>
                <w:color w:val="auto"/>
                <w:sz w:val="28"/>
                <w:szCs w:val="28"/>
              </w:rPr>
              <w:t>чном мероприятии "Мама года 2024</w:t>
            </w:r>
            <w:r>
              <w:rPr>
                <w:color w:val="auto"/>
                <w:sz w:val="28"/>
                <w:szCs w:val="28"/>
              </w:rPr>
              <w:t>"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поддержать коммуникацию, инициативу, и творчество.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Сотрудничество и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активное участие родителей дошкольников.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Действие по сценарию праздника « Мама года»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1-я неделя</w:t>
            </w:r>
          </w:p>
        </w:tc>
      </w:tr>
      <w:tr w:rsidR="00685C7E">
        <w:trPr>
          <w:trHeight w:val="70"/>
        </w:trPr>
        <w:tc>
          <w:tcPr>
            <w:tcW w:w="817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60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«День этюдов»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поддержать коммуникацию с ребенком.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036BB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517E50">
              <w:rPr>
                <w:color w:val="auto"/>
                <w:sz w:val="28"/>
                <w:szCs w:val="28"/>
              </w:rPr>
              <w:t>Музыкально-пластическая импровизация: «Петя и волк»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 Снежинки»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 Упражнения по культуре и технике речи: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 Лети снежинка!», «Зайчик», скороговорки на произношение парных согласных.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 Этюд «Встреча с другом»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—Этюд «Расскажи выразительно стихотворение»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559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2-3-я неделя</w:t>
            </w:r>
          </w:p>
        </w:tc>
      </w:tr>
    </w:tbl>
    <w:p w:rsidR="00685C7E" w:rsidRDefault="00685C7E">
      <w:pPr>
        <w:rPr>
          <w:color w:val="auto"/>
          <w:sz w:val="28"/>
          <w:szCs w:val="28"/>
          <w:lang w:eastAsia="ru-RU"/>
        </w:rPr>
      </w:pPr>
    </w:p>
    <w:tbl>
      <w:tblPr>
        <w:tblStyle w:val="a4"/>
        <w:tblW w:w="15312" w:type="dxa"/>
        <w:tblInd w:w="-34" w:type="dxa"/>
        <w:tblLayout w:type="fixed"/>
        <w:tblLook w:val="04A0"/>
      </w:tblPr>
      <w:tblGrid>
        <w:gridCol w:w="568"/>
        <w:gridCol w:w="1842"/>
        <w:gridCol w:w="2977"/>
        <w:gridCol w:w="4961"/>
        <w:gridCol w:w="1701"/>
        <w:gridCol w:w="1560"/>
        <w:gridCol w:w="1703"/>
      </w:tblGrid>
      <w:tr w:rsidR="00685C7E">
        <w:tc>
          <w:tcPr>
            <w:tcW w:w="568" w:type="dxa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«Новогодняя сказка»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поддержать коммуникацию с ребенком.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036BB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517E50">
              <w:rPr>
                <w:color w:val="auto"/>
                <w:sz w:val="28"/>
                <w:szCs w:val="28"/>
              </w:rPr>
              <w:t>Музыкально-пластическая импровизация: « Новый год у ворот»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2. Ритмопластика: « Дед мороз и снегурочка»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color w:val="auto"/>
                <w:sz w:val="28"/>
                <w:szCs w:val="28"/>
              </w:rPr>
              <w:t>Упражнения по культуре и технике речи: «Вертушка», «Окошко», скороговорки на произношение парных согласных.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4. Театрализованная игра: « Сказка рукавичка на новый лад»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Рисунок « Костюм для сказочного героя »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Индивидуальная;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Самостоятельная презентация рисунка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1-я неделя</w:t>
            </w:r>
          </w:p>
        </w:tc>
      </w:tr>
      <w:tr w:rsidR="00685C7E">
        <w:tc>
          <w:tcPr>
            <w:tcW w:w="568" w:type="dxa"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4744" w:type="dxa"/>
            <w:gridSpan w:val="6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Раздел III.  Проявление инициативы в коммуникации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</w:tr>
      <w:tr w:rsidR="00685C7E">
        <w:trPr>
          <w:trHeight w:val="1301"/>
        </w:trPr>
        <w:tc>
          <w:tcPr>
            <w:tcW w:w="568" w:type="dxa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 Участие в новогодних спектаклях»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проявлять инициативу в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 Новогодний лес»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 Метелица»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 Упражнения по культуре и технике речи: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«Вьюга», скороговорки на сонорные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 Встреча Деда Мороза»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« Образ сказочного героя</w:t>
            </w:r>
            <w:r>
              <w:rPr>
                <w:bCs/>
                <w:color w:val="auto"/>
                <w:sz w:val="28"/>
                <w:szCs w:val="28"/>
              </w:rPr>
              <w:t>»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Рефлексия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auto"/>
                <w:sz w:val="28"/>
                <w:szCs w:val="28"/>
              </w:rPr>
              <w:t>просмотр видео с участием детей)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3-я неделя</w:t>
            </w:r>
          </w:p>
        </w:tc>
      </w:tr>
      <w:tr w:rsidR="00685C7E">
        <w:trPr>
          <w:trHeight w:val="274"/>
        </w:trPr>
        <w:tc>
          <w:tcPr>
            <w:tcW w:w="568" w:type="dxa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январь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«Лесное телевидение»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проявлять инициативу в коммуникации.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развивать творческую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инициативу, фантазию, навыки импровизации; воспитывать коммуникативные качества.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 Музыкально-пластическая импровизация: «В замке спящей красавицы»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«Ритмический этюд»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2.  Упражнения по культуре и технике речи: «Лети, самолетик!», «Обезьянка», скороговорки на сонорные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«Лесное телевидение»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«Король»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2-я неделя</w:t>
            </w:r>
          </w:p>
        </w:tc>
      </w:tr>
      <w:tr w:rsidR="00685C7E">
        <w:trPr>
          <w:trHeight w:val="1840"/>
        </w:trPr>
        <w:tc>
          <w:tcPr>
            <w:tcW w:w="568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«Проигрывание ситуаций»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Формировать умение проявлять инициативу в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«Снегурочка»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Упражнения по культуре и технике речи:  скороговорки на сонорные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Итоговые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 « Импровизации»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 « Будущий защитник отечества»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1-2я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Неделя</w:t>
            </w:r>
          </w:p>
        </w:tc>
      </w:tr>
      <w:tr w:rsidR="00685C7E">
        <w:trPr>
          <w:trHeight w:val="291"/>
        </w:trPr>
        <w:tc>
          <w:tcPr>
            <w:tcW w:w="568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4744" w:type="dxa"/>
            <w:gridSpan w:val="6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Раздел IV.  Учет состояний партнера по коммуникации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</w:tr>
      <w:tr w:rsidR="00685C7E">
        <w:trPr>
          <w:trHeight w:val="1218"/>
        </w:trPr>
        <w:tc>
          <w:tcPr>
            <w:tcW w:w="568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C55BFD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</w:t>
            </w:r>
            <w:r w:rsidR="00517E50">
              <w:rPr>
                <w:color w:val="auto"/>
                <w:sz w:val="28"/>
                <w:szCs w:val="28"/>
                <w:shd w:val="clear" w:color="auto" w:fill="FFFFFF"/>
              </w:rPr>
              <w:t>Моя будущая профессия»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умение учитывать состояние партнера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по</w:t>
            </w:r>
            <w:proofErr w:type="gramEnd"/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коммуникации.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 Виды профессий»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 Пожарные 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  Упражнения по культуре и технике речи: «Буря в стакане», «Хомячок», </w:t>
            </w:r>
            <w:r>
              <w:rPr>
                <w:color w:val="auto"/>
                <w:sz w:val="28"/>
                <w:szCs w:val="28"/>
              </w:rPr>
              <w:lastRenderedPageBreak/>
              <w:t>скороговорки на шипящие и свистящие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 Врачи и воспитатели»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«Комплименты»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3-я неделя</w:t>
            </w:r>
          </w:p>
        </w:tc>
      </w:tr>
      <w:tr w:rsidR="00685C7E">
        <w:trPr>
          <w:trHeight w:val="1266"/>
        </w:trPr>
        <w:tc>
          <w:tcPr>
            <w:tcW w:w="568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«Сказки по-другому»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умение учитывать состояние партнера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по</w:t>
            </w:r>
            <w:proofErr w:type="gramEnd"/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коммуникации.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C55BF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517E50">
              <w:rPr>
                <w:color w:val="auto"/>
                <w:sz w:val="28"/>
                <w:szCs w:val="28"/>
              </w:rPr>
              <w:t>Музыкально-пластическая импровизация: «Факир и змеи»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«Как живешь?»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 Упражнения по культуре и технике речи: «Кто дальше задует ватку в «ворота»?», «Кружок», скороговорки на шипящие и свистящие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«Сказки по-другому»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«Битва»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4-я неделя</w:t>
            </w:r>
          </w:p>
        </w:tc>
      </w:tr>
      <w:tr w:rsidR="00685C7E">
        <w:trPr>
          <w:trHeight w:val="699"/>
        </w:trPr>
        <w:tc>
          <w:tcPr>
            <w:tcW w:w="568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«День этюдов»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умение учитывать состояние партнера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по</w:t>
            </w:r>
            <w:proofErr w:type="gramEnd"/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коммуникации.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«Умирающий лебедь»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Ритмопластика: «Бабушка Маланья»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Упражнения по культуре и технике речи: «Задуй ватку в «ворота»», чередование «Толстячки – худышки», скороговорки на шипящие и свистящие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Этюд  «Еж и Лягушка»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«Испорченный телевизор»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2-я неделя</w:t>
            </w:r>
          </w:p>
        </w:tc>
      </w:tr>
      <w:tr w:rsidR="00685C7E">
        <w:tc>
          <w:tcPr>
            <w:tcW w:w="568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«Волшебное колечко»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умение учитывать состояние партнера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по</w:t>
            </w:r>
            <w:proofErr w:type="gramEnd"/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коммуникации.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«Первая потеря»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Упражнения по культуре и технике речи: «Фокус», «Шарики» (поочередное надувание щек), скороговорки на шипящие и свистящие согласные.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3. Репетиции детей в парах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4.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auto"/>
                <w:sz w:val="28"/>
                <w:szCs w:val="28"/>
              </w:rPr>
              <w:t>—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 «Волшебное колечко»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</w:rPr>
              <w:t>—  «Стулья в ряд»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  <w:p w:rsidR="00685C7E" w:rsidRDefault="00685C7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3-я неделя</w:t>
            </w:r>
          </w:p>
        </w:tc>
      </w:tr>
      <w:tr w:rsidR="00685C7E">
        <w:tc>
          <w:tcPr>
            <w:tcW w:w="568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4744" w:type="dxa"/>
            <w:gridSpan w:val="6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Раздел </w:t>
            </w:r>
            <w:r>
              <w:rPr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color w:val="auto"/>
                <w:sz w:val="28"/>
                <w:szCs w:val="28"/>
              </w:rPr>
              <w:t>.  Игры-ситуации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</w:tr>
      <w:tr w:rsidR="00685C7E">
        <w:trPr>
          <w:trHeight w:val="53"/>
        </w:trPr>
        <w:tc>
          <w:tcPr>
            <w:tcW w:w="568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«Игры-ситуации»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следующие умения: умение вступить в коммуникацию, умение поддержать коммуникацию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со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взрослым, умение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поддержать коммуникацию с ребенком, умение проявлять инициативу в коммуникации, умение учитывать состояние партнера по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 Музыкально-пластическая импровизация: «Подарок»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«Заводная кукла»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 Упражнения по культуре и технике речи: «Приятный запах», «Самовар», скороговорки на отдельные звуки.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 xml:space="preserve">— </w:t>
            </w:r>
            <w:r>
              <w:rPr>
                <w:color w:val="auto"/>
                <w:sz w:val="28"/>
                <w:szCs w:val="28"/>
              </w:rPr>
              <w:t>Этюд: «Телефон»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— </w:t>
            </w:r>
            <w:r>
              <w:rPr>
                <w:color w:val="auto"/>
                <w:sz w:val="28"/>
                <w:szCs w:val="28"/>
              </w:rPr>
              <w:t>Игры-ситуации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4-я неделя</w:t>
            </w:r>
          </w:p>
        </w:tc>
      </w:tr>
      <w:tr w:rsidR="00685C7E">
        <w:tc>
          <w:tcPr>
            <w:tcW w:w="568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«Скульпторы»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следующие умения: умение вступить в коммуникацию, умение поддержать коммуникацию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со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взрослым, умение поддержать коммуникацию с ребенком, умение проявлять инициативу в коммуникации, умение учитывать состояние партнера по коммуникации.</w:t>
            </w:r>
          </w:p>
        </w:tc>
        <w:tc>
          <w:tcPr>
            <w:tcW w:w="4961" w:type="dxa"/>
          </w:tcPr>
          <w:p w:rsidR="00685C7E" w:rsidRDefault="00C55BF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 w:rsidR="00517E50">
              <w:rPr>
                <w:color w:val="auto"/>
                <w:sz w:val="28"/>
                <w:szCs w:val="28"/>
              </w:rPr>
              <w:t>Музыкально-пластическая импровизация: «Бабочки»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«Тюльпан»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 Упражнения по культуре и технике речи: «Отгадай, что за фрукт», «Шлепаем губами по языку», скороговорки на отдельные звуки.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«Скульптор»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Игры-ситуации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1-я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неделя</w:t>
            </w: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</w:tr>
      <w:tr w:rsidR="00685C7E">
        <w:tc>
          <w:tcPr>
            <w:tcW w:w="568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«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</w:rPr>
              <w:t>Поготовка</w:t>
            </w:r>
            <w:proofErr w:type="spell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к патриотической акции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к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Дню Победы»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Формировать следующие умения: умение вступить в коммуникацию,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умение поддержать коммуникацию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со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взрослым, умение поддержать коммуникацию с ребенком, умение проявлять инициативу в коммуникации, умение учитывать состояние партнера по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 Музыкально-пластическая импровизация: « Журавли»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 На парад»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 Упражнения по культуре и технике </w:t>
            </w:r>
            <w:r>
              <w:rPr>
                <w:color w:val="auto"/>
                <w:sz w:val="28"/>
                <w:szCs w:val="28"/>
              </w:rPr>
              <w:lastRenderedPageBreak/>
              <w:t>речи:  скороговорки на отдельные звуки.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 « Марш военных»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Игры-ситуации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3-я неделя</w:t>
            </w:r>
          </w:p>
        </w:tc>
      </w:tr>
      <w:tr w:rsidR="00685C7E">
        <w:trPr>
          <w:trHeight w:val="1216"/>
        </w:trPr>
        <w:tc>
          <w:tcPr>
            <w:tcW w:w="568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«Заколдованный лес»</w:t>
            </w:r>
          </w:p>
        </w:tc>
        <w:tc>
          <w:tcPr>
            <w:tcW w:w="2977" w:type="dxa"/>
          </w:tcPr>
          <w:p w:rsidR="00685C7E" w:rsidRDefault="00517E50">
            <w:pPr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следующие умения: умение вступить в коммуникацию, умение поддержать коммуникацию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со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взрослым, умение поддержать коммуникацию с ребенком, умение проявлять инициативу в коммуникации, умение учитывать состояние партнера по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«Заколдованный лес»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«Медведи в клетке»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 Упражнения по культуре и технике речи: «Разноцветные листочки», «Вкусное варенье», скороговорки на отдельные звуки.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«Внимательные матрешки»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Игры-ситуации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4-я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Неделя</w:t>
            </w:r>
          </w:p>
        </w:tc>
      </w:tr>
      <w:tr w:rsidR="00685C7E">
        <w:trPr>
          <w:trHeight w:val="978"/>
        </w:trPr>
        <w:tc>
          <w:tcPr>
            <w:tcW w:w="568" w:type="dxa"/>
            <w:vMerge w:val="restart"/>
            <w:textDirection w:val="btLr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«Подготовка   к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выпускному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следующие умения: умение вступить в коммуникацию, умение поддержать коммуникацию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со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взрослым, умение поддержать коммуникацию с ребенком, умение проявлять инициативу в коммуникации, умение учитывать состояние партнера по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Музыкально-пластическая импровизация: « Дошкольный бал»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«Заводная кукла»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 Упражнения по культуре и технике речи: «Подуем в трубочку», «Ступеньки», скороговорки на отдельные звуки.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Театрализованные игры: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Ролевая игра: «Волшебные средства»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— Игры-ситуации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Рефлексия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2-я</w:t>
            </w:r>
          </w:p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Неделя</w:t>
            </w:r>
          </w:p>
        </w:tc>
      </w:tr>
      <w:tr w:rsidR="00685C7E">
        <w:trPr>
          <w:trHeight w:val="716"/>
        </w:trPr>
        <w:tc>
          <w:tcPr>
            <w:tcW w:w="568" w:type="dxa"/>
            <w:vMerge/>
            <w:textDirection w:val="btLr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«Фокус»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Формировать следующие умения: умение вступить в коммуникацию, умение поддержать коммуникацию 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со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взрослым, умение поддержать коммуникацию с ребенком, умение проявлять инициативу в коммуникации,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умение учитывать состояние партнера по коммуникации.</w:t>
            </w:r>
          </w:p>
        </w:tc>
        <w:tc>
          <w:tcPr>
            <w:tcW w:w="4961" w:type="dxa"/>
          </w:tcPr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1. Музыкально-пластическая импровизация: «В гостях у русалочки»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Ритмопластика: «Тюльпан»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 Упражнения по культуре и технике речи: «Кто дальше задует ватку в «ворота»», «Фокус» («Дуем с чашечки»), скороговорки на отдельные звуки.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Театрализованная игра:</w:t>
            </w:r>
          </w:p>
          <w:p w:rsidR="00685C7E" w:rsidRDefault="00517E50">
            <w:pPr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—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«Договорим то, чего не сказал автор»</w:t>
            </w:r>
          </w:p>
          <w:p w:rsidR="00685C7E" w:rsidRDefault="00517E50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</w:rPr>
              <w:t xml:space="preserve">—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gramStart"/>
            <w:r>
              <w:rPr>
                <w:color w:val="auto"/>
                <w:sz w:val="28"/>
                <w:szCs w:val="28"/>
                <w:shd w:val="clear" w:color="auto" w:fill="FFFFFF"/>
              </w:rPr>
              <w:t>Одно и тоже</w:t>
            </w:r>
            <w:proofErr w:type="gramEnd"/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 по-разному»</w:t>
            </w:r>
          </w:p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5. Рефлексия</w:t>
            </w: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Подгрупповая</w:t>
            </w:r>
          </w:p>
        </w:tc>
        <w:tc>
          <w:tcPr>
            <w:tcW w:w="1560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Представление игровых - ситуаций</w:t>
            </w: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3-я неделя</w:t>
            </w:r>
          </w:p>
        </w:tc>
      </w:tr>
      <w:tr w:rsidR="00685C7E">
        <w:trPr>
          <w:trHeight w:val="570"/>
        </w:trPr>
        <w:tc>
          <w:tcPr>
            <w:tcW w:w="568" w:type="dxa"/>
            <w:vMerge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Повторная диагностика</w:t>
            </w:r>
          </w:p>
        </w:tc>
        <w:tc>
          <w:tcPr>
            <w:tcW w:w="2977" w:type="dxa"/>
          </w:tcPr>
          <w:p w:rsidR="00685C7E" w:rsidRDefault="00517E50">
            <w:pPr>
              <w:pStyle w:val="a3"/>
              <w:rPr>
                <w:bCs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Провести повторную диагностику</w:t>
            </w:r>
          </w:p>
        </w:tc>
        <w:tc>
          <w:tcPr>
            <w:tcW w:w="4961" w:type="dxa"/>
          </w:tcPr>
          <w:p w:rsidR="00685C7E" w:rsidRDefault="00685C7E">
            <w:pPr>
              <w:pStyle w:val="a3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Подгрупповая</w:t>
            </w:r>
          </w:p>
        </w:tc>
        <w:tc>
          <w:tcPr>
            <w:tcW w:w="1560" w:type="dxa"/>
          </w:tcPr>
          <w:p w:rsidR="00685C7E" w:rsidRDefault="00685C7E">
            <w:pPr>
              <w:pStyle w:val="a3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703" w:type="dxa"/>
          </w:tcPr>
          <w:p w:rsidR="00685C7E" w:rsidRDefault="00517E50">
            <w:pPr>
              <w:pStyle w:val="a3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4-я неделя</w:t>
            </w:r>
          </w:p>
        </w:tc>
      </w:tr>
    </w:tbl>
    <w:p w:rsidR="00685C7E" w:rsidRDefault="00685C7E">
      <w:pPr>
        <w:rPr>
          <w:color w:val="auto"/>
          <w:sz w:val="28"/>
          <w:szCs w:val="28"/>
        </w:rPr>
      </w:pPr>
    </w:p>
    <w:p w:rsidR="00685C7E" w:rsidRDefault="00517E50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 этап – заключительный</w:t>
      </w:r>
      <w:r w:rsidR="005036BB">
        <w:rPr>
          <w:b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Анализ и подведение итогов работы.</w:t>
      </w:r>
    </w:p>
    <w:p w:rsidR="00685C7E" w:rsidRDefault="00517E50">
      <w:pPr>
        <w:pStyle w:val="a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Третий этап включает в себя презентацию проекта, которая будет оформлена в формате отчета-презентации с видео и фото фрагментами работы над проектом.</w:t>
      </w:r>
    </w:p>
    <w:p w:rsidR="00685C7E" w:rsidRDefault="00517E50">
      <w:pPr>
        <w:pStyle w:val="a3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Вывод: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517E50">
        <w:rPr>
          <w:color w:val="auto"/>
          <w:sz w:val="28"/>
          <w:szCs w:val="28"/>
        </w:rPr>
        <w:t xml:space="preserve">В процессе реализации проекта мы </w:t>
      </w:r>
      <w:r>
        <w:rPr>
          <w:color w:val="auto"/>
          <w:sz w:val="28"/>
          <w:szCs w:val="28"/>
        </w:rPr>
        <w:t xml:space="preserve">достигаем </w:t>
      </w:r>
      <w:r w:rsidR="00517E5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="00517E50">
        <w:rPr>
          <w:color w:val="auto"/>
          <w:sz w:val="28"/>
          <w:szCs w:val="28"/>
        </w:rPr>
        <w:t>оставленной цели</w:t>
      </w:r>
      <w:r>
        <w:rPr>
          <w:color w:val="auto"/>
          <w:sz w:val="28"/>
          <w:szCs w:val="28"/>
        </w:rPr>
        <w:t xml:space="preserve">, детское сообщество </w:t>
      </w:r>
      <w:proofErr w:type="spellStart"/>
      <w:r>
        <w:rPr>
          <w:color w:val="auto"/>
          <w:sz w:val="28"/>
          <w:szCs w:val="28"/>
        </w:rPr>
        <w:t>развививается</w:t>
      </w:r>
      <w:proofErr w:type="spellEnd"/>
      <w:r w:rsidR="00517E50">
        <w:rPr>
          <w:color w:val="auto"/>
          <w:sz w:val="28"/>
          <w:szCs w:val="28"/>
        </w:rPr>
        <w:t xml:space="preserve"> в совместных  театрализованных играх, импровизациях участие в культурных мероприятиях, патриотич</w:t>
      </w:r>
      <w:r>
        <w:rPr>
          <w:color w:val="auto"/>
          <w:sz w:val="28"/>
          <w:szCs w:val="28"/>
        </w:rPr>
        <w:t>еских акциях и т.д. Мы стараемся</w:t>
      </w:r>
      <w:r w:rsidR="00517E50">
        <w:rPr>
          <w:color w:val="auto"/>
          <w:sz w:val="28"/>
          <w:szCs w:val="28"/>
        </w:rPr>
        <w:t xml:space="preserve"> создать условия для обмена детским опытом.</w:t>
      </w:r>
    </w:p>
    <w:p w:rsidR="00685C7E" w:rsidRDefault="00517E5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Традиция разновозрастного взаимодействия в детском сообществе продолжается: становясь старше ребята, шефствуют над малышами и продолжают делиться своим опытом.</w:t>
      </w:r>
    </w:p>
    <w:p w:rsidR="00685C7E" w:rsidRDefault="00C55BF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517E50">
        <w:rPr>
          <w:color w:val="auto"/>
          <w:sz w:val="28"/>
          <w:szCs w:val="28"/>
        </w:rPr>
        <w:t xml:space="preserve">В настоящее время осуществляется поиск новых возможностей по использованию нетрадиционных форм работы с детьми. Успешным должен быть каждый ребенок. Он может проявлять себя и раскрывать свой потенциал в любой из образовательных областей. Социально-личностное развитие- это важнейший фактор формирования личности.   </w:t>
      </w:r>
      <w:r>
        <w:rPr>
          <w:color w:val="auto"/>
          <w:sz w:val="28"/>
          <w:szCs w:val="28"/>
        </w:rPr>
        <w:t xml:space="preserve">      </w:t>
      </w:r>
      <w:r w:rsidR="00517E50">
        <w:rPr>
          <w:color w:val="auto"/>
          <w:sz w:val="28"/>
          <w:szCs w:val="28"/>
        </w:rPr>
        <w:t xml:space="preserve">Сообщество детей это среда для развития любознательности, активности, эмоциональной отзывчивости детей, овладения средствами общения и способами взаимодействия с окружающими. Мы уверены, что  детское сообщество </w:t>
      </w:r>
      <w:proofErr w:type="gramStart"/>
      <w:r w:rsidR="00517E50">
        <w:rPr>
          <w:color w:val="auto"/>
          <w:sz w:val="28"/>
          <w:szCs w:val="28"/>
        </w:rPr>
        <w:t>может быть использовано в любом дошкольном учреждении раскрывая</w:t>
      </w:r>
      <w:proofErr w:type="gramEnd"/>
      <w:r w:rsidR="00517E50">
        <w:rPr>
          <w:color w:val="auto"/>
          <w:sz w:val="28"/>
          <w:szCs w:val="28"/>
        </w:rPr>
        <w:t xml:space="preserve"> творческий потенциал всех участников    образовательного процесса.</w:t>
      </w:r>
    </w:p>
    <w:p w:rsidR="00685C7E" w:rsidRDefault="00685C7E">
      <w:pPr>
        <w:rPr>
          <w:color w:val="auto"/>
          <w:sz w:val="28"/>
          <w:szCs w:val="28"/>
        </w:rPr>
      </w:pPr>
    </w:p>
    <w:p w:rsidR="00685C7E" w:rsidRDefault="00685C7E">
      <w:pPr>
        <w:pStyle w:val="a3"/>
        <w:rPr>
          <w:color w:val="auto"/>
          <w:sz w:val="28"/>
          <w:szCs w:val="28"/>
        </w:rPr>
      </w:pPr>
    </w:p>
    <w:sectPr w:rsidR="00685C7E" w:rsidSect="00685C7E">
      <w:type w:val="continuous"/>
      <w:pgSz w:w="16838" w:h="11906" w:orient="landscape"/>
      <w:pgMar w:top="1701" w:right="1134" w:bottom="850" w:left="993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6BB" w:rsidRDefault="005036BB" w:rsidP="00685C7E">
      <w:r>
        <w:separator/>
      </w:r>
    </w:p>
  </w:endnote>
  <w:endnote w:type="continuationSeparator" w:id="1">
    <w:p w:rsidR="005036BB" w:rsidRDefault="005036BB" w:rsidP="0068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BB" w:rsidRDefault="005036BB">
    <w:pPr>
      <w:pStyle w:val="a7"/>
    </w:pPr>
    <w:fldSimple w:instr="PAGE   \* MERGEFORMAT">
      <w:r w:rsidR="00C55BFD">
        <w:rPr>
          <w:noProof/>
        </w:rPr>
        <w:t>19</w:t>
      </w:r>
    </w:fldSimple>
  </w:p>
  <w:p w:rsidR="005036BB" w:rsidRDefault="005036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6BB" w:rsidRDefault="005036BB" w:rsidP="00685C7E">
      <w:r>
        <w:separator/>
      </w:r>
    </w:p>
  </w:footnote>
  <w:footnote w:type="continuationSeparator" w:id="1">
    <w:p w:rsidR="005036BB" w:rsidRDefault="005036BB" w:rsidP="00685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1AE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BCA7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5F8C19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48DA6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99E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A1A1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400F"/>
    <w:multiLevelType w:val="hybridMultilevel"/>
    <w:tmpl w:val="8578E242"/>
    <w:lvl w:ilvl="0" w:tplc="4B824D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C7E"/>
    <w:rsid w:val="0009215E"/>
    <w:rsid w:val="004B4C7C"/>
    <w:rsid w:val="005036BB"/>
    <w:rsid w:val="00517E50"/>
    <w:rsid w:val="00685C7E"/>
    <w:rsid w:val="00C55BFD"/>
    <w:rsid w:val="00EE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E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5C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5C7E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85C7E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5C7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685C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5C7E"/>
  </w:style>
  <w:style w:type="paragraph" w:styleId="a7">
    <w:name w:val="footer"/>
    <w:basedOn w:val="a"/>
    <w:link w:val="a8"/>
    <w:uiPriority w:val="99"/>
    <w:rsid w:val="00685C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5C7E"/>
  </w:style>
  <w:style w:type="character" w:customStyle="1" w:styleId="10">
    <w:name w:val="Заголовок 1 Знак"/>
    <w:basedOn w:val="a0"/>
    <w:link w:val="1"/>
    <w:uiPriority w:val="9"/>
    <w:rsid w:val="00685C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customStyle="1" w:styleId="11">
    <w:name w:val="Сетка таблицы1"/>
    <w:basedOn w:val="a1"/>
    <w:next w:val="a4"/>
    <w:uiPriority w:val="59"/>
    <w:rsid w:val="0068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85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редняя сетка 31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685C7E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9">
    <w:name w:val="List Paragraph"/>
    <w:basedOn w:val="a"/>
    <w:uiPriority w:val="34"/>
    <w:qFormat/>
    <w:rsid w:val="00685C7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036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6BB"/>
    <w:rPr>
      <w:rFonts w:ascii="Tahoma" w:hAnsi="Tahoma" w:cs="Tahoma"/>
      <w:color w:val="FF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B5BC-3C12-470C-838C-E4888A3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19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 64</Company>
  <LinksUpToDate>false</LinksUpToDate>
  <CharactersWithSpaces>22689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Оттовна</dc:creator>
  <cp:lastModifiedBy>01022019</cp:lastModifiedBy>
  <cp:revision>9</cp:revision>
  <dcterms:created xsi:type="dcterms:W3CDTF">2021-08-27T03:54:00Z</dcterms:created>
  <dcterms:modified xsi:type="dcterms:W3CDTF">2024-10-16T10:04:00Z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0c5781e6eaa94c85b254a7461b3d8e73</vt:lpwstr>
  </property>
</Properties>
</file>