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9412" w14:textId="7E28551E" w:rsidR="00DB1A22" w:rsidRPr="00FA47CC" w:rsidRDefault="00DB1A22" w:rsidP="00DB1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C">
        <w:rPr>
          <w:rFonts w:ascii="Times New Roman" w:hAnsi="Times New Roman" w:cs="Times New Roman"/>
          <w:b/>
          <w:bCs/>
          <w:sz w:val="28"/>
          <w:szCs w:val="28"/>
        </w:rPr>
        <w:t>История педагогической мысли в России</w:t>
      </w:r>
    </w:p>
    <w:p w14:paraId="08CD0AE6" w14:textId="77777777" w:rsidR="00DB1A22" w:rsidRDefault="00DB1A22" w:rsidP="00DB1A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D0A04" w14:textId="002F66F0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 наше время назрела необходимость перемен в образовательном процессе, важность этих перемен поддерживается на государственном правительственном уровне. Но прежде, чем предлагать новаторские идеи в процессе обучения или воспитания, необходимо знать историю педагогической мысли. Поэтому я считаю, что тема актуальна и хочу поделиться своими знаниями. Только ли воспитателям и учителям нужно знать эту специфическую область? Это знание полезно каждому! Ведь мы все воспитатели своих детей и детей и взрослых и даже самих себя. Благодаря воспитанию передается из поколения в поколение представления о нравственном и безнравственном, о прекрасном и безобразном, о достоинствах и духовных ценностях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человка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>.</w:t>
      </w:r>
    </w:p>
    <w:p w14:paraId="2B77A5A1" w14:textId="358CA3FC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 России система образования имеет долгую историю. И ряд вопросов для воспитания в историческом аспекте я хочу осветить: какие факторы определили характер воспитания? В чем состояло содержание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воситания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>? От чего зависело это содержание? Какие методы, средства использовались в воспитании. Какие педагогические идеи осуществляли практику воспитания, какие идеи не потеряли своей значимости на протяжении веков. История возникновения воспитания мало изучена и поэтому очень важно рассмотреть и постараться изучить её.</w:t>
      </w:r>
    </w:p>
    <w:p w14:paraId="0499B060" w14:textId="6F7BC71F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>Вот ее первый этап:</w:t>
      </w:r>
    </w:p>
    <w:p w14:paraId="5A9A35D8" w14:textId="72311633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Зарождение русской педагогики принято считать период возникновения Киевской Руси (9-11 вв.) - ставшее мощным государством, когда и начала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склаадываться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национальная система воспитания.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E7F36A" w14:textId="602D9098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Воспитание и обучение начинается в Киевской Руси (10-13 вв., Московском и Русском государстве (14-15 вв., на протяжении веков система воспитания обогащалась опытом и появились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теоритические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обоснования, веками происходило становление народной педагогики. Князья и церковь распространяли в народе сборники поучений, статьи и изречения педагогического характера, взятые из религиозных источников. Рекомендовалось воспитывать у детей чувства страха перед богом,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бесприкословное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повиновение воле старших, духовенства, правителей. Средствами воспитания являлось выполнение детьми с малых лет религиозных, христианских обрядов, заучивание молитв, соблюдение постов.</w:t>
      </w:r>
    </w:p>
    <w:p w14:paraId="705671C1" w14:textId="4F1110FA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 работах М. Лавровского, М. П. Погодина, В. Н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Перетц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"О древнерусских училищах", было дано признание о высоком уровне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просвещинии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в Древней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Русми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, от него и начинается историография этого </w:t>
      </w:r>
      <w:r w:rsidRPr="00DB1A22">
        <w:rPr>
          <w:rFonts w:ascii="Times New Roman" w:hAnsi="Times New Roman" w:cs="Times New Roman"/>
          <w:sz w:val="28"/>
          <w:szCs w:val="28"/>
        </w:rPr>
        <w:lastRenderedPageBreak/>
        <w:t>направления. Впервые были собраны сведения из летописей о школьном обучении и анализированы, и были выдвинуты предположения, который сохраняется и у современников.</w:t>
      </w:r>
    </w:p>
    <w:p w14:paraId="042666F1" w14:textId="12771A14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Замечательным литературно-педагогическим памятником начала 12 в. является "Поучение Владимира Мономаха детям", свидетельствующее о высоком уровне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кудьтуры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и развитии педагогической мысли. Владимир Мономах заботился о том, чтобы его дети были храбрые, смелые, преданные своей земле. Стремился привить уважение к образованию и к книге, наставлял, что нужно подражать его отцу, который знал пять языков и поэтому имел большой почет от других земель.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F084F6" w14:textId="7E301F45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Ракспространением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грамотности в народе были люди, которых называли "Мастера грамоты", обычно это были дьячки или мирские люди </w:t>
      </w:r>
      <w:proofErr w:type="gramStart"/>
      <w:r w:rsidRPr="00DB1A22">
        <w:rPr>
          <w:rFonts w:ascii="Times New Roman" w:hAnsi="Times New Roman" w:cs="Times New Roman"/>
          <w:sz w:val="28"/>
          <w:szCs w:val="28"/>
        </w:rPr>
        <w:t>в обучении</w:t>
      </w:r>
      <w:proofErr w:type="gramEnd"/>
      <w:r w:rsidRPr="00DB1A22">
        <w:rPr>
          <w:rFonts w:ascii="Times New Roman" w:hAnsi="Times New Roman" w:cs="Times New Roman"/>
          <w:sz w:val="28"/>
          <w:szCs w:val="28"/>
        </w:rPr>
        <w:t xml:space="preserve"> использовавшие азбуку, псалтыри, произведения устного народного творчества.</w:t>
      </w:r>
    </w:p>
    <w:p w14:paraId="7929D58A" w14:textId="77777777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Центром просвещения на Руси в 13 в. был Великий Новгород. В летописи 1030 года сообщалось, что князь Ярослав Мудрый, придя в Новгород, собрал от старост и поповых детей 300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учити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книгам.</w:t>
      </w:r>
    </w:p>
    <w:p w14:paraId="21DDDE12" w14:textId="172C8824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Следующий период (15-16 вв.) - становится объединяющим русских княжеств вокруг Москвы, где происходит образование единого Русского централизованного государства. Характер воспитания получил семейное направление, о чем говорит сборник наставлений - "Домострой", где много внимания уделялось воспитанию детей, от их требовалось любовь к богу, умение почитать служителей церкви,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бесприкословно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повиновавться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старшим.</w:t>
      </w:r>
    </w:p>
    <w:p w14:paraId="42AE5B6A" w14:textId="226F7A1D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Большим событием в Москве в 16 в. стало возникновение книгопечатание, печатали много книг, в том числе и учебные,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открывались школы.</w:t>
      </w:r>
    </w:p>
    <w:p w14:paraId="2FAF7C37" w14:textId="29AC6462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Во второй половине 17в. была издана книга Епифанием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Славинецким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"Гражданство обычаев детских", наставляющая о поведении в обществе. В книге содержались правила благонравия - "благочинного", приличного поведения детей. Правила касались манер ребенка и подростка: выражения лица, мимики, позы, прически, ухода за зубами, в других главах о том, как детям вести себя в церкви, за столом во время еды, и т. д. Епифаний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Славинецкий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подчеркивал, что внешнее поведение является проявлением его внутренних качеств. Указывал на связь нравственности детей с их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умственнцыми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развитиями.</w:t>
      </w:r>
    </w:p>
    <w:p w14:paraId="144F5B16" w14:textId="5593BFC5" w:rsidR="00DB1A22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Так же в это же время, особенно в Москве увеличилось количество школ, дающих повышенное образование. Были открыты новые греко-латинские </w:t>
      </w:r>
      <w:r w:rsidRPr="00DB1A22">
        <w:rPr>
          <w:rFonts w:ascii="Times New Roman" w:hAnsi="Times New Roman" w:cs="Times New Roman"/>
          <w:sz w:val="28"/>
          <w:szCs w:val="28"/>
        </w:rPr>
        <w:lastRenderedPageBreak/>
        <w:t>школы, а также школы "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граммтические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>", где изучали грамоту, церковнославянскую и греческую грамматику, риторику, математику.</w:t>
      </w:r>
    </w:p>
    <w:p w14:paraId="4C008EB6" w14:textId="436628D8" w:rsidR="00136E66" w:rsidRPr="00DB1A22" w:rsidRDefault="00DB1A22" w:rsidP="00DB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22">
        <w:rPr>
          <w:rFonts w:ascii="Times New Roman" w:hAnsi="Times New Roman" w:cs="Times New Roman"/>
          <w:sz w:val="28"/>
          <w:szCs w:val="28"/>
        </w:rPr>
        <w:t xml:space="preserve">В 1686 году открылась Московская славяно-греко-латинская академия. Многие из учеников академии стали авторами учебников, преподавателями </w:t>
      </w:r>
      <w:proofErr w:type="spellStart"/>
      <w:r w:rsidRPr="00DB1A22">
        <w:rPr>
          <w:rFonts w:ascii="Times New Roman" w:hAnsi="Times New Roman" w:cs="Times New Roman"/>
          <w:sz w:val="28"/>
          <w:szCs w:val="28"/>
        </w:rPr>
        <w:t>академиии</w:t>
      </w:r>
      <w:proofErr w:type="spellEnd"/>
      <w:r w:rsidRPr="00DB1A22">
        <w:rPr>
          <w:rFonts w:ascii="Times New Roman" w:hAnsi="Times New Roman" w:cs="Times New Roman"/>
          <w:sz w:val="28"/>
          <w:szCs w:val="28"/>
        </w:rPr>
        <w:t xml:space="preserve"> других школ, а в 18 в. - активными участниками петровских реформ. Здесь же учился русский ученый М. В. Ломоносов, первые профессора Московского университета и другие крупные деятели русской культуры. Последующие этапы истории педагогической мысли в России я опубликую в следующих публикациях.</w:t>
      </w:r>
    </w:p>
    <w:sectPr w:rsidR="00136E66" w:rsidRPr="00DB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EE"/>
    <w:rsid w:val="00136E66"/>
    <w:rsid w:val="006F72EE"/>
    <w:rsid w:val="00DB1A22"/>
    <w:rsid w:val="00F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793E"/>
  <w15:chartTrackingRefBased/>
  <w15:docId w15:val="{EFD8CB51-B305-456B-851E-EFB03F1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4</cp:revision>
  <dcterms:created xsi:type="dcterms:W3CDTF">2026-05-26T17:53:00Z</dcterms:created>
  <dcterms:modified xsi:type="dcterms:W3CDTF">2026-05-26T17:58:00Z</dcterms:modified>
</cp:coreProperties>
</file>