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EF" w:rsidRPr="005624EF" w:rsidRDefault="005624EF" w:rsidP="005624EF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color w:val="0F1115"/>
          <w:sz w:val="30"/>
          <w:szCs w:val="30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sz w:val="30"/>
          <w:lang w:eastAsia="ru-RU"/>
        </w:rPr>
        <w:t>Современный воспитатель: навигатор в мире детских возможностей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Система дошкольного образования в России переживает этап активной трансформации. Введение Федерального государственного образовательного стандарта (ФГОС </w:t>
      </w:r>
      <w:proofErr w:type="gramStart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ДО</w:t>
      </w:r>
      <w:proofErr w:type="gramEnd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) сместило </w:t>
      </w:r>
      <w:proofErr w:type="gramStart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фокус</w:t>
      </w:r>
      <w:proofErr w:type="gramEnd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 с простой подготовки к школе на создание условий для социализации и индивидуализации развития ребенка. В этих условиях ключевой фигурой остается воспитатель, но теперь его роль трансформируется из транслятора знаний в организатора образовательной среды и наставника, поддерживающего детскую инициативу.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Принципы моей педагогической деятельности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В своей работе я руководствуюсь принципами </w:t>
      </w:r>
      <w:proofErr w:type="gramStart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субъект-субъектного</w:t>
      </w:r>
      <w:proofErr w:type="gramEnd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 взаимодействия. Я не ставлю ребенка в позицию пассивного слушателя, а вовлекаю его в активный диалог и совместное исследование. Моя методическая база строится на сочетании классической педагогики (труды Л.С. Выготского, А.В. Запорожца) и современных технологий, таких как:</w:t>
      </w:r>
    </w:p>
    <w:p w:rsidR="005624EF" w:rsidRPr="005624EF" w:rsidRDefault="005624EF" w:rsidP="005624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Технология проблемного обучения:</w:t>
      </w: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 создание ситуаций, побуждающих детей самостоятельно искать решения, развивая критическое мышление.</w:t>
      </w:r>
    </w:p>
    <w:p w:rsidR="005624EF" w:rsidRPr="005624EF" w:rsidRDefault="005624EF" w:rsidP="005624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Проектная деятельность:</w:t>
      </w: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 работа над долгосрочными проектами, которая учит детей планировать, работать в команде и доводить </w:t>
      </w:r>
      <w:proofErr w:type="gramStart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начатое</w:t>
      </w:r>
      <w:proofErr w:type="gramEnd"/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 xml:space="preserve"> до конца.</w:t>
      </w:r>
    </w:p>
    <w:p w:rsidR="005624EF" w:rsidRPr="005624EF" w:rsidRDefault="005624EF" w:rsidP="005624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Игровые технологии:</w:t>
      </w: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 использование дидактических и сюжетно-ролевых игр как ведущего вида деятельности для развития коммуникативных навыков и эмоционального интеллекта.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Создание развивающей предметно-пространственной среды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Особое внимание я уделяю организации РППС (развивающей предметно-пространственной среды) в группе. В соответствии с требованиями ФГОС, среда в моей группе является содержательно-насыщенной, трансформируемой и вариативной. Центры активности («Лаборатория экспериментов», «Центр искусства», «Книжный уголок», «Строительный центр») оснащены таким образом, чтобы у каждого ребенка был свободный выбор деятельности в соответствии со своими интересами и уровнем развития.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Достижения и результаты работы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Результатом внедрения данных подходов стала положительная динамика в развитии воспитанников:</w:t>
      </w:r>
    </w:p>
    <w:p w:rsidR="005624EF" w:rsidRPr="005624EF" w:rsidRDefault="005624EF" w:rsidP="005624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Повышение уровня познавательной активности и любознательности.</w:t>
      </w:r>
    </w:p>
    <w:p w:rsidR="005624EF" w:rsidRPr="005624EF" w:rsidRDefault="005624EF" w:rsidP="005624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Снижение тревожности у детей, поступающих в школу.</w:t>
      </w:r>
    </w:p>
    <w:p w:rsidR="005624EF" w:rsidRPr="005624EF" w:rsidRDefault="005624EF" w:rsidP="005624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lastRenderedPageBreak/>
        <w:t>Активное участие родителей в образовательном процессе, укрепление партнерских отношений «Семья — Детский сад».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/>
          <w:color w:val="0F1115"/>
          <w:lang w:eastAsia="ru-RU"/>
        </w:rPr>
        <w:t>Заключение</w:t>
      </w:r>
    </w:p>
    <w:p w:rsidR="005624EF" w:rsidRPr="005624EF" w:rsidRDefault="005624EF" w:rsidP="005624E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Cs w:val="0"/>
          <w:color w:val="0F1115"/>
          <w:lang w:eastAsia="ru-RU"/>
        </w:rPr>
      </w:pP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Профессия воспитателя требует от меня постоянного самообразования, гибкости и умения идти в ногу со временем. Я считаю, что настоящий педагог должен не просто учить жизни, а </w:t>
      </w:r>
      <w:r w:rsidRPr="005624EF">
        <w:rPr>
          <w:rFonts w:ascii="Segoe UI" w:eastAsia="Times New Roman" w:hAnsi="Segoe UI" w:cs="Segoe UI"/>
          <w:bCs w:val="0"/>
          <w:i/>
          <w:iCs/>
          <w:color w:val="0F1115"/>
          <w:lang w:eastAsia="ru-RU"/>
        </w:rPr>
        <w:t>проживать</w:t>
      </w:r>
      <w:r w:rsidRPr="005624EF">
        <w:rPr>
          <w:rFonts w:ascii="Segoe UI" w:eastAsia="Times New Roman" w:hAnsi="Segoe UI" w:cs="Segoe UI"/>
          <w:bCs w:val="0"/>
          <w:color w:val="0F1115"/>
          <w:lang w:eastAsia="ru-RU"/>
        </w:rPr>
        <w:t> её вместе с детьми, открывая для себя и для них новые грани этого удивительного мира. Мое педагогическое кредо — «Вдохновлять, развивать, любить».</w:t>
      </w:r>
    </w:p>
    <w:sectPr w:rsidR="005624EF" w:rsidRPr="005624EF" w:rsidSect="0017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31A1"/>
    <w:multiLevelType w:val="multilevel"/>
    <w:tmpl w:val="501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12240"/>
    <w:multiLevelType w:val="multilevel"/>
    <w:tmpl w:val="37CC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624EF"/>
    <w:rsid w:val="00131B10"/>
    <w:rsid w:val="001760A2"/>
    <w:rsid w:val="0049281C"/>
    <w:rsid w:val="005624EF"/>
    <w:rsid w:val="00AF3AC7"/>
    <w:rsid w:val="00F8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A2"/>
  </w:style>
  <w:style w:type="paragraph" w:styleId="3">
    <w:name w:val="heading 3"/>
    <w:basedOn w:val="a"/>
    <w:link w:val="30"/>
    <w:uiPriority w:val="9"/>
    <w:qFormat/>
    <w:rsid w:val="005624EF"/>
    <w:pPr>
      <w:spacing w:before="100" w:beforeAutospacing="1" w:after="100" w:afterAutospacing="1" w:line="240" w:lineRule="auto"/>
      <w:outlineLvl w:val="2"/>
    </w:pPr>
    <w:rPr>
      <w:rFonts w:eastAsia="Times New Roman"/>
      <w:b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24EF"/>
    <w:rPr>
      <w:rFonts w:eastAsia="Times New Roman"/>
      <w:b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624EF"/>
    <w:rPr>
      <w:b/>
      <w:bCs/>
    </w:rPr>
  </w:style>
  <w:style w:type="paragraph" w:customStyle="1" w:styleId="ds-markdown-paragraph">
    <w:name w:val="ds-markdown-paragraph"/>
    <w:basedOn w:val="a"/>
    <w:rsid w:val="005624EF"/>
    <w:pPr>
      <w:spacing w:before="100" w:beforeAutospacing="1" w:after="100" w:afterAutospacing="1" w:line="240" w:lineRule="auto"/>
    </w:pPr>
    <w:rPr>
      <w:rFonts w:eastAsia="Times New Roman"/>
      <w:bCs w:val="0"/>
      <w:lang w:eastAsia="ru-RU"/>
    </w:rPr>
  </w:style>
  <w:style w:type="character" w:styleId="a4">
    <w:name w:val="Emphasis"/>
    <w:basedOn w:val="a0"/>
    <w:uiPriority w:val="20"/>
    <w:qFormat/>
    <w:rsid w:val="005624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VR</dc:creator>
  <cp:lastModifiedBy>MAX VR</cp:lastModifiedBy>
  <cp:revision>1</cp:revision>
  <dcterms:created xsi:type="dcterms:W3CDTF">2026-09-03T08:32:00Z</dcterms:created>
  <dcterms:modified xsi:type="dcterms:W3CDTF">2026-09-03T08:32:00Z</dcterms:modified>
</cp:coreProperties>
</file>