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B37D1" w14:textId="77777777" w:rsidR="002A37B5" w:rsidRPr="002A37B5" w:rsidRDefault="002A37B5" w:rsidP="002A37B5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  <w:sz w:val="28"/>
          <w:szCs w:val="28"/>
        </w:rPr>
      </w:pPr>
      <w:r w:rsidRPr="002A37B5">
        <w:rPr>
          <w:rStyle w:val="a4"/>
          <w:color w:val="111111"/>
          <w:sz w:val="28"/>
          <w:szCs w:val="28"/>
          <w:bdr w:val="none" w:sz="0" w:space="0" w:color="auto" w:frame="1"/>
        </w:rPr>
        <w:t>Без дружеского взаимодействия, без тонкого взаимопонимания педагога и родителей, детского сада и семьи – невозможно счастье ребенка, жизнь его может лишиться радости, а без этого нет детства.</w:t>
      </w:r>
    </w:p>
    <w:p w14:paraId="0F203CFF" w14:textId="7F593E52" w:rsidR="002A37B5" w:rsidRDefault="002A37B5" w:rsidP="002A37B5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rStyle w:val="a4"/>
          <w:color w:val="111111"/>
          <w:sz w:val="28"/>
          <w:szCs w:val="28"/>
          <w:bdr w:val="none" w:sz="0" w:space="0" w:color="auto" w:frame="1"/>
        </w:rPr>
      </w:pPr>
      <w:r w:rsidRPr="002A37B5">
        <w:rPr>
          <w:rStyle w:val="a4"/>
          <w:color w:val="111111"/>
          <w:sz w:val="28"/>
          <w:szCs w:val="28"/>
          <w:bdr w:val="none" w:sz="0" w:space="0" w:color="auto" w:frame="1"/>
        </w:rPr>
        <w:t>В. А. Сухомлинский</w:t>
      </w:r>
    </w:p>
    <w:p w14:paraId="5BE2B264" w14:textId="77777777" w:rsidR="009E49D7" w:rsidRPr="009E49D7" w:rsidRDefault="009E49D7" w:rsidP="009E49D7">
      <w:pPr>
        <w:shd w:val="clear" w:color="auto" w:fill="FFFFFF"/>
        <w:spacing w:after="0" w:line="288" w:lineRule="atLeast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49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проекта:</w:t>
      </w:r>
    </w:p>
    <w:p w14:paraId="22E28A96" w14:textId="718C0F53" w:rsidR="009E49D7" w:rsidRPr="002A37B5" w:rsidRDefault="009E49D7" w:rsidP="0025411B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</w:t>
      </w:r>
      <w:r w:rsidR="002541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Маленькие шаги в большой мир</w:t>
      </w: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</w:p>
    <w:p w14:paraId="1DB8C8F3" w14:textId="77777777" w:rsidR="009E49D7" w:rsidRPr="002A37B5" w:rsidRDefault="009E49D7" w:rsidP="002A37B5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14:paraId="7EFC58AE" w14:textId="6C297FFF" w:rsidR="002A37B5" w:rsidRPr="009E49D7" w:rsidRDefault="002A37B5" w:rsidP="002A37B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b/>
          <w:bCs/>
          <w:sz w:val="27"/>
          <w:szCs w:val="27"/>
        </w:rPr>
      </w:pPr>
      <w:r w:rsidRPr="009E49D7">
        <w:rPr>
          <w:b/>
          <w:bCs/>
          <w:sz w:val="28"/>
          <w:szCs w:val="28"/>
        </w:rPr>
        <w:t>Проблема:</w:t>
      </w:r>
    </w:p>
    <w:p w14:paraId="31E2F7EF" w14:textId="77777777" w:rsidR="002A37B5" w:rsidRPr="002A37B5" w:rsidRDefault="002A37B5" w:rsidP="009E49D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Детство — годы чудес. Ранний возраст – чрезвычайно ответственный период в развитии человека, когда происходит закладка фундамента его личности. Для ребенка, не посещавшего детское учреждение, непривычно все: отсутствие близких, присутствие незнакомых взрослых, большое количество детей, новый распорядок дня и т. д. Этот период характеризуется обостренной чувствительностью к разлуке с семьей и страхом новизны. В современной жизни мы мало уделяем внимания проблеме адаптации, а ведь успешная </w:t>
      </w:r>
      <w:hyperlink r:id="rId4" w:tooltip="Адаптация. Проекты" w:history="1">
        <w:r w:rsidRPr="009E49D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адаптация ребенка к изменяющимся условиям</w:t>
        </w:r>
      </w:hyperlink>
      <w:r w:rsidRPr="009E49D7">
        <w:rPr>
          <w:rFonts w:ascii="Times New Roman" w:eastAsia="Times New Roman" w:hAnsi="Times New Roman" w:cs="Times New Roman"/>
          <w:sz w:val="28"/>
          <w:szCs w:val="28"/>
          <w:lang w:eastAsia="ru-RU"/>
        </w:rPr>
        <w:t> е</w:t>
      </w: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 существования – залог его будущей успешной взрослой жизни, залог его побед и достижений. Рождение ребенка – всегда чудо и огромное счастье. Ребенок дошкольного возраста еще не научился управлять ходом своего познания и развития. Отношению к миру дети учатся у взрослых, часто принимая все на веру и не требуя доказательств. Важно помнить: чем бы мы ни занимались с детьми, о чем бы не рассказывали им, что бы мы не развивали в них, всегда и везде интенсивно, помимо нашей воли идет процесс формирования отношения ребенка к миру, в котором мы живем. И, в конечном счете, именно это отношение будет определять, на что в будущем направит ребенок свои знания и способности: на созидание или на расточительство и разрушение. Благодаря реализации данного </w:t>
      </w:r>
      <w:hyperlink r:id="rId5" w:tooltip="Проекты, проектная деятельность" w:history="1">
        <w:r w:rsidRPr="009E49D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проекта будут найдены пути по облегчению</w:t>
        </w:r>
      </w:hyperlink>
      <w:r w:rsidRPr="009E49D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адаптации детей к детскому саду. И как закономерный итог сохранение и укрепление здоровья детей, залог здоровья будущего общества.</w:t>
      </w:r>
    </w:p>
    <w:p w14:paraId="499B6C70" w14:textId="77777777" w:rsidR="009E49D7" w:rsidRPr="009E49D7" w:rsidRDefault="009E49D7" w:rsidP="009E49D7">
      <w:pPr>
        <w:shd w:val="clear" w:color="auto" w:fill="FFFFFF"/>
        <w:spacing w:after="0" w:line="288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AA39FE" w14:textId="67EB5151" w:rsidR="002A37B5" w:rsidRPr="009E49D7" w:rsidRDefault="002A37B5" w:rsidP="009E49D7">
      <w:pPr>
        <w:shd w:val="clear" w:color="auto" w:fill="FFFFFF"/>
        <w:spacing w:after="0" w:line="288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49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Актуальность:</w:t>
      </w:r>
    </w:p>
    <w:p w14:paraId="0E7F9A3F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Изменения, происходящие сегодня в сфере дошкольного образования, направлены, прежде всего, на улучшение его качества. Оно, в свою очередь, во многом зависит от согласованности действий семьи и детского сада. Основным структурным элементом в детском саду является группа. Организатором деятельности в группе, координатором воспитательных воздействий остается воспитатель, именно он непосредственно взаимодействует как с детьми, так и с родителями. Детский сад – первый социальный институт, первое воспитательное учреждение, с которым вступают в контакт родители, и где начинается их систематическое педагогическое просвещение. Как бы глубоко не продумывались формы воспитания детей в детских садах, какой бы высокой ни была квалификация педагога, невозможно достигнуть поставленной цели без постоянной </w:t>
      </w: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поддержки и активного участия родителей в воспитательном процессе. Воспитатель, обучающий и воспитывающий дошкольников, наряду с родителями, становится очень значимым взрослым для ребенка, поэтому от его умения взаимодействовать с семьями воспитанников во многом зависит эффективность формирования личности ребенка. В настоящее время многие родители ищут пути грамотного и гармоничного воспитания ребенка и готовы к активному сотрудничеству с педагогами. Объединение усилий педагога и родителей в процессе воспитания детей – непростая в организационном и психолого-педагогическом плане задача.</w:t>
      </w:r>
    </w:p>
    <w:p w14:paraId="504D159D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Адаптация - сложный процесс приспособления организма к новым условиям, имеющий свою продолжительность у каждого ребенка. Главным в этом проекте является адекватная реакция на колебания разных факторов внешней среды. Благоприятные бытовые условия, соблюдение режима питания, сна, спокойные взаимоотношения членов семьи - все это не только полезно для здоровья, но и является основой для нормальной адаптации ребенка при поступлении в детский сад. Период раннего и младшего возраста эмоционально насыщен для ребенка, время идет, малыш подрастает и появляется необходимость нового этапа в его жизни - знакомство с таким социальным институтом, как детский сад. Это обстоятельство вносит в жизнь ребенка серьезные изменения, к которым необходимо привыкнуть:</w:t>
      </w:r>
    </w:p>
    <w:p w14:paraId="384300C0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 отсутствию близких, родных людей;</w:t>
      </w:r>
    </w:p>
    <w:p w14:paraId="7D80A1FC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 соблюдению режима дня;</w:t>
      </w:r>
    </w:p>
    <w:p w14:paraId="4AD33163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 постоянному контакту со сверстниками и незнакомыми людьми;</w:t>
      </w:r>
    </w:p>
    <w:p w14:paraId="231A9216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 новым требованиям в поведении.</w:t>
      </w:r>
    </w:p>
    <w:p w14:paraId="4D6317C7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эти изменения обрушиваются на ребенка одновременно, создавая для него стрессовую ситуацию, которая без специальной организации может привести к различным реакциям, таким, как капризы, страхи, отказ от еды, частые болезни и т. д. В итоге первые дни в детском саду оставляют негативное впечатление у детей. Поэтому мы решили использовать этот проект.</w:t>
      </w:r>
    </w:p>
    <w:p w14:paraId="6D941990" w14:textId="77777777" w:rsidR="002A37B5" w:rsidRPr="009E49D7" w:rsidRDefault="002A37B5" w:rsidP="009E49D7">
      <w:pPr>
        <w:shd w:val="clear" w:color="auto" w:fill="FFFFFF"/>
        <w:spacing w:after="0" w:line="288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83A629"/>
          <w:sz w:val="28"/>
          <w:szCs w:val="28"/>
          <w:lang w:eastAsia="ru-RU"/>
        </w:rPr>
      </w:pPr>
      <w:r w:rsidRPr="009E49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</w:p>
    <w:p w14:paraId="65A59535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создание благоприятных условий для социальной адаптации ребенка и их родителей к условиям детского сада</w:t>
      </w:r>
    </w:p>
    <w:p w14:paraId="1C5A01AD" w14:textId="77777777" w:rsidR="002A37B5" w:rsidRPr="009E49D7" w:rsidRDefault="002A37B5" w:rsidP="009E49D7">
      <w:pPr>
        <w:shd w:val="clear" w:color="auto" w:fill="FFFFFF"/>
        <w:spacing w:after="0" w:line="288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49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проекта:</w:t>
      </w:r>
    </w:p>
    <w:p w14:paraId="43FF0125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создать условия, обеспечивающие ребенку физический и психологический комфорт для облегчения периода адаптации к условиям ДОУ.</w:t>
      </w:r>
    </w:p>
    <w:p w14:paraId="28DBC43B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 оказывать помощь детям в осознании себя как члена детского коллектива и освоении разных социальных ролей.</w:t>
      </w:r>
    </w:p>
    <w:p w14:paraId="1203D278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сформировать у родителей представление об игровых методах и приемах, которые способствуют успешной адаптации и социализации дошкольников;</w:t>
      </w:r>
    </w:p>
    <w:p w14:paraId="37AE0090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повышение уровня компетентности родителей в вопросах адаптации ребенка к условиям детского сада и их мотивации к взаимодействию с ДОУ на основе включения в совместную проектную деятельность.</w:t>
      </w:r>
    </w:p>
    <w:p w14:paraId="29586C48" w14:textId="77777777" w:rsidR="002A37B5" w:rsidRPr="009E49D7" w:rsidRDefault="002A37B5" w:rsidP="009E49D7">
      <w:pPr>
        <w:shd w:val="clear" w:color="auto" w:fill="FFFFFF"/>
        <w:spacing w:after="0" w:line="288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49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Новизна проекта</w:t>
      </w:r>
    </w:p>
    <w:p w14:paraId="403EC313" w14:textId="77777777" w:rsidR="002A37B5" w:rsidRPr="00A61228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Новизна проекта состоит в том, что методы проекта позволяют детям усвоить материал через совместный поиск решения проблемы, тем самым, делая познавательный процесс интересным и мотивационным. Проектная деятельность развивает творческие способности дошкольников, помогает самому педагогу развиваться как творческой личности.</w:t>
      </w:r>
    </w:p>
    <w:p w14:paraId="42CE7D3A" w14:textId="77777777" w:rsidR="002A37B5" w:rsidRPr="00A61228" w:rsidRDefault="002A37B5" w:rsidP="009E49D7">
      <w:pPr>
        <w:shd w:val="clear" w:color="auto" w:fill="FFFFFF"/>
        <w:spacing w:after="0" w:line="288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12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Период проведения проекта</w:t>
      </w:r>
    </w:p>
    <w:p w14:paraId="06A7054C" w14:textId="12843739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рамках перспективно-тематического планирования с </w:t>
      </w:r>
      <w:r w:rsidR="00A61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</w:t>
      </w: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9E4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</w:t>
      </w: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20</w:t>
      </w:r>
      <w:r w:rsidR="009E4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26</w:t>
      </w: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</w:t>
      </w:r>
      <w:r w:rsidR="00A612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</w:t>
      </w: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.1</w:t>
      </w:r>
      <w:r w:rsidR="009E4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</w:t>
      </w: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.20</w:t>
      </w:r>
      <w:r w:rsidR="009E4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26</w:t>
      </w: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года</w:t>
      </w:r>
    </w:p>
    <w:p w14:paraId="5082E550" w14:textId="77777777" w:rsidR="002A37B5" w:rsidRPr="00A61228" w:rsidRDefault="002A37B5" w:rsidP="009E49D7">
      <w:pPr>
        <w:shd w:val="clear" w:color="auto" w:fill="FFFFFF"/>
        <w:spacing w:after="0" w:line="288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12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 и техническое оборудование:</w:t>
      </w:r>
    </w:p>
    <w:p w14:paraId="48A40A73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Подбор художественного, иллюстрированного, игрового материала, картотеки бесед, дидактических, пальчиковых, сюжетно-ролевых, подвижных игр, анкеты, памятки, буклеты.</w:t>
      </w:r>
    </w:p>
    <w:p w14:paraId="5831B631" w14:textId="77777777" w:rsidR="002A37B5" w:rsidRPr="00A61228" w:rsidRDefault="002A37B5" w:rsidP="009E49D7">
      <w:pPr>
        <w:shd w:val="clear" w:color="auto" w:fill="FFFFFF"/>
        <w:spacing w:after="0" w:line="288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12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Участники проекта:</w:t>
      </w:r>
    </w:p>
    <w:p w14:paraId="06275C88" w14:textId="4D5EC905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Дети и родители первой младшей группы (</w:t>
      </w:r>
      <w:r w:rsidR="009E4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</w:t>
      </w: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-3 лет)</w:t>
      </w:r>
    </w:p>
    <w:p w14:paraId="2F158202" w14:textId="09AB70EC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2. Воспитатели: </w:t>
      </w:r>
      <w:r w:rsidR="009E4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Богачева </w:t>
      </w:r>
      <w:r w:rsidR="00E23C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Т. А.</w:t>
      </w:r>
      <w:r w:rsidR="009E4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Найманова М.З</w:t>
      </w:r>
    </w:p>
    <w:p w14:paraId="369BCCAE" w14:textId="77777777" w:rsidR="002A37B5" w:rsidRPr="009E49D7" w:rsidRDefault="002A37B5" w:rsidP="009E49D7">
      <w:pPr>
        <w:shd w:val="clear" w:color="auto" w:fill="FFFFFF"/>
        <w:spacing w:after="0" w:line="288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49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 проекта:</w:t>
      </w:r>
    </w:p>
    <w:p w14:paraId="1208030F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фронтальный, социальный, краткосрочный. (2 месяца)</w:t>
      </w:r>
    </w:p>
    <w:p w14:paraId="586A13BD" w14:textId="4F716273" w:rsidR="002A37B5" w:rsidRPr="009E49D7" w:rsidRDefault="002A37B5" w:rsidP="009E49D7">
      <w:pPr>
        <w:shd w:val="clear" w:color="auto" w:fill="FFFFFF"/>
        <w:spacing w:after="0" w:line="288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49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проект</w:t>
      </w:r>
      <w:r w:rsidR="00B279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а:</w:t>
      </w:r>
    </w:p>
    <w:p w14:paraId="788429D3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Практико- ориентировочный</w:t>
      </w:r>
    </w:p>
    <w:p w14:paraId="014580A3" w14:textId="77777777" w:rsidR="002A37B5" w:rsidRPr="009E49D7" w:rsidRDefault="002A37B5" w:rsidP="009E49D7">
      <w:pPr>
        <w:shd w:val="clear" w:color="auto" w:fill="FFFFFF"/>
        <w:spacing w:after="0" w:line="288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49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Методы:</w:t>
      </w:r>
    </w:p>
    <w:p w14:paraId="62649FCA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наглядный, игровой, практический, словесный, интерактивный.</w:t>
      </w:r>
    </w:p>
    <w:p w14:paraId="4952F987" w14:textId="77777777" w:rsidR="002A37B5" w:rsidRPr="00A61228" w:rsidRDefault="002A37B5" w:rsidP="009E49D7">
      <w:pPr>
        <w:shd w:val="clear" w:color="auto" w:fill="FFFFFF"/>
        <w:spacing w:after="0" w:line="288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12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Форма:</w:t>
      </w:r>
    </w:p>
    <w:p w14:paraId="0F3B79A0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-ситуативный диалог.</w:t>
      </w:r>
    </w:p>
    <w:p w14:paraId="77B5B0D6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-ознакомительная беседа с родителями и детьми на создание психологически-комфортной обстановки, рассчитанной на дифференцированный подход к каждому ребенку при реализации проекта;</w:t>
      </w:r>
    </w:p>
    <w:p w14:paraId="104DE70C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-чтение стихов, рассказов по теме</w:t>
      </w:r>
    </w:p>
    <w:p w14:paraId="17A58104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дидактические игры;</w:t>
      </w:r>
    </w:p>
    <w:p w14:paraId="43533F22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проведение релаксационных пауз с использованием музыкальных средств во время режимных моментов;</w:t>
      </w:r>
    </w:p>
    <w:p w14:paraId="6BA9DC88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выставка художественной литературы</w:t>
      </w:r>
    </w:p>
    <w:p w14:paraId="6E7E3DCC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-консультации для родителей;</w:t>
      </w:r>
    </w:p>
    <w:p w14:paraId="7C15A6A1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Экскурсия родителей по ДОУ.</w:t>
      </w:r>
    </w:p>
    <w:p w14:paraId="3AF764CF" w14:textId="77777777" w:rsidR="002A37B5" w:rsidRPr="009E49D7" w:rsidRDefault="002A37B5" w:rsidP="009E49D7">
      <w:pPr>
        <w:shd w:val="clear" w:color="auto" w:fill="FFFFFF"/>
        <w:spacing w:after="0" w:line="288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49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Мероприятие</w:t>
      </w:r>
    </w:p>
    <w:p w14:paraId="3FE335F6" w14:textId="10A3BDF0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(ОД, культурно – досуговые мероприятия, беседы, чтение и т. д, но обязательно интегрируемые.</w:t>
      </w:r>
    </w:p>
    <w:p w14:paraId="4F162376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Экскурсия родителей по ДОУ, знакомство родителей с группой и воспитателями;</w:t>
      </w:r>
    </w:p>
    <w:p w14:paraId="1F5B42B5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Анкета для родителей</w:t>
      </w:r>
    </w:p>
    <w:p w14:paraId="0B1ACF42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Карта наблюдения</w:t>
      </w:r>
    </w:p>
    <w:p w14:paraId="1E8DBE9E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Памятка для родителей «Подготовка ребенка к посещению детского сада»;</w:t>
      </w:r>
    </w:p>
    <w:p w14:paraId="3ED66A3F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Памятка для родителей «В первые дни пребывания в детском саду»;</w:t>
      </w:r>
    </w:p>
    <w:p w14:paraId="6FC65719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Папка-раскладушка «Значение режима дня в сохранении эмоционального благополучия ребенка»;</w:t>
      </w:r>
    </w:p>
    <w:p w14:paraId="03A2551E" w14:textId="1378D18C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Игровая деятельность: «Ласковое имя»; «Наоборот», «Ладонь на ладонь», «Солнышко», «Колокольчик», «Найди морковку»; «Чей голосок?», «Найди игрушку», «Уложим куколку Катю спать», «В гостях у куклы Кати», «Кукла Катя собирается в детский сад»</w:t>
      </w:r>
    </w:p>
    <w:p w14:paraId="1316FFA2" w14:textId="088ACC8C" w:rsidR="002A37B5" w:rsidRPr="002A37B5" w:rsidRDefault="002A37B5" w:rsidP="009E49D7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2A37B5">
        <w:rPr>
          <w:color w:val="111111"/>
          <w:sz w:val="28"/>
          <w:szCs w:val="28"/>
        </w:rPr>
        <w:t>Потешки  «При умывании», «При кормлении». «По ровненькой дорожке», «Друг веселый, мячик мой» «Скачут мышки, шалунишки», «На сон грядущий»; «Зайка серенький сидит», «Карусель»</w:t>
      </w:r>
    </w:p>
    <w:p w14:paraId="7459B168" w14:textId="50E14DAC" w:rsidR="002A37B5" w:rsidRPr="002A37B5" w:rsidRDefault="002A37B5" w:rsidP="009E49D7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2A37B5">
        <w:rPr>
          <w:color w:val="111111"/>
          <w:sz w:val="28"/>
          <w:szCs w:val="28"/>
        </w:rPr>
        <w:t>Подвижные игры: «Зайчики», «Поезд», «Пузырь»; «Топ-топ», «Дождик и солнышко», «Зайка серенький сидит»; «Наблюдение за водой «Льется из крана водичка» «Лиса и заяц», «Иди ко мне»</w:t>
      </w:r>
    </w:p>
    <w:p w14:paraId="18AAAC90" w14:textId="143DF978" w:rsidR="002A37B5" w:rsidRPr="002A37B5" w:rsidRDefault="002A37B5" w:rsidP="009E49D7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2A37B5">
        <w:rPr>
          <w:color w:val="111111"/>
          <w:sz w:val="28"/>
          <w:szCs w:val="28"/>
        </w:rPr>
        <w:lastRenderedPageBreak/>
        <w:t>Чтение стихотворения «Непослушная кукла» «Мой веселый звонкий мяч»; А. Барто «Зайка» цикл стихотворений А. Барто «Мои игрушки», русских народных сказок: «Колобок», «Репка»,  «Курочка Ряба»;</w:t>
      </w:r>
    </w:p>
    <w:p w14:paraId="5BCFB1AD" w14:textId="77777777" w:rsidR="002A37B5" w:rsidRPr="002A37B5" w:rsidRDefault="002A37B5" w:rsidP="009E49D7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2A37B5">
        <w:rPr>
          <w:color w:val="111111"/>
          <w:sz w:val="28"/>
          <w:szCs w:val="28"/>
        </w:rPr>
        <w:t>Релаксация «Мячики отдыхают»; «Мышки отдыхают»;</w:t>
      </w:r>
    </w:p>
    <w:p w14:paraId="49E02F7C" w14:textId="77777777" w:rsidR="002A37B5" w:rsidRPr="002A37B5" w:rsidRDefault="002A37B5" w:rsidP="009E49D7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2A37B5">
        <w:rPr>
          <w:color w:val="111111"/>
          <w:sz w:val="28"/>
          <w:szCs w:val="28"/>
        </w:rPr>
        <w:t>Пальчиковые игры «Пальчики», «Куда бежишь водичка», «Моем руки», «Стираем белье» «Этот пальчик», «Водичка и дождик», «Лодочка», «Рыбки весело резвятся»</w:t>
      </w:r>
    </w:p>
    <w:p w14:paraId="35A86780" w14:textId="77777777" w:rsidR="002A37B5" w:rsidRPr="002A37B5" w:rsidRDefault="002A37B5" w:rsidP="009E49D7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2A37B5">
        <w:rPr>
          <w:color w:val="111111"/>
          <w:sz w:val="28"/>
          <w:szCs w:val="28"/>
        </w:rPr>
        <w:t>Игра-забава «Поймай пузырь».</w:t>
      </w:r>
    </w:p>
    <w:p w14:paraId="18975944" w14:textId="77777777" w:rsidR="002A37B5" w:rsidRPr="002A37B5" w:rsidRDefault="002A37B5" w:rsidP="009E49D7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2A37B5">
        <w:rPr>
          <w:color w:val="111111"/>
          <w:sz w:val="28"/>
          <w:szCs w:val="28"/>
        </w:rPr>
        <w:t>Песенка «Ладушки - ладошки»</w:t>
      </w:r>
    </w:p>
    <w:p w14:paraId="01484F49" w14:textId="6F3E37A3" w:rsidR="002A37B5" w:rsidRPr="002A37B5" w:rsidRDefault="002A37B5" w:rsidP="009E49D7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2A37B5">
        <w:rPr>
          <w:color w:val="111111"/>
          <w:sz w:val="28"/>
          <w:szCs w:val="28"/>
        </w:rPr>
        <w:t>Практическое упражнение «Собираем игрушки»,  «Помощники» «Вымой руки»;</w:t>
      </w:r>
    </w:p>
    <w:p w14:paraId="4E16653B" w14:textId="77777777" w:rsidR="002A37B5" w:rsidRPr="002A37B5" w:rsidRDefault="002A37B5" w:rsidP="009E49D7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2A37B5">
        <w:rPr>
          <w:color w:val="111111"/>
          <w:sz w:val="28"/>
          <w:szCs w:val="28"/>
        </w:rPr>
        <w:t>Опыты и эксперименты «Тонет - не тонет», «Узнай какая вода»</w:t>
      </w:r>
    </w:p>
    <w:p w14:paraId="4C366DBD" w14:textId="77777777" w:rsidR="002A37B5" w:rsidRPr="002A37B5" w:rsidRDefault="002A37B5" w:rsidP="009E49D7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2A37B5">
        <w:rPr>
          <w:color w:val="111111"/>
          <w:sz w:val="28"/>
          <w:szCs w:val="28"/>
        </w:rPr>
        <w:t>Рисование «Лучика для солнышка», «Зернышки для петушка», Травка на лугу»,</w:t>
      </w:r>
    </w:p>
    <w:p w14:paraId="5F1CC0C7" w14:textId="77777777" w:rsidR="002A37B5" w:rsidRPr="002A37B5" w:rsidRDefault="002A37B5" w:rsidP="009E49D7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28"/>
          <w:szCs w:val="28"/>
        </w:rPr>
      </w:pPr>
      <w:r w:rsidRPr="002A37B5">
        <w:rPr>
          <w:color w:val="111111"/>
          <w:sz w:val="28"/>
          <w:szCs w:val="28"/>
        </w:rPr>
        <w:t>настольный, пальчиковый театры по мотивам русских народных сказок;</w:t>
      </w:r>
    </w:p>
    <w:p w14:paraId="455CC13D" w14:textId="5856243A" w:rsidR="006D25B5" w:rsidRPr="002A37B5" w:rsidRDefault="002A37B5" w:rsidP="009E49D7">
      <w:pPr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2A37B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Родительское собрание «Адаптационный период».</w:t>
      </w:r>
    </w:p>
    <w:p w14:paraId="2E436395" w14:textId="77777777" w:rsidR="00A61228" w:rsidRPr="008D64C7" w:rsidRDefault="00A61228" w:rsidP="00A612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43A82">
        <w:rPr>
          <w:rFonts w:ascii="Times New Roman" w:hAnsi="Times New Roman" w:cs="Times New Roman"/>
          <w:b/>
          <w:sz w:val="28"/>
          <w:szCs w:val="28"/>
        </w:rPr>
        <w:t>План реализации проекта</w:t>
      </w:r>
      <w:r w:rsidRPr="008D64C7">
        <w:rPr>
          <w:rFonts w:ascii="Times New Roman" w:hAnsi="Times New Roman" w:cs="Times New Roman"/>
          <w:sz w:val="28"/>
          <w:szCs w:val="28"/>
        </w:rPr>
        <w:t>:</w:t>
      </w:r>
    </w:p>
    <w:p w14:paraId="45A36BF3" w14:textId="0C119358" w:rsid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tbl>
      <w:tblPr>
        <w:tblStyle w:val="a5"/>
        <w:tblW w:w="0" w:type="auto"/>
        <w:tblInd w:w="-289" w:type="dxa"/>
        <w:tblLook w:val="04A0" w:firstRow="1" w:lastRow="0" w:firstColumn="1" w:lastColumn="0" w:noHBand="0" w:noVBand="1"/>
      </w:tblPr>
      <w:tblGrid>
        <w:gridCol w:w="710"/>
        <w:gridCol w:w="3167"/>
        <w:gridCol w:w="3315"/>
        <w:gridCol w:w="2310"/>
      </w:tblGrid>
      <w:tr w:rsidR="00A61228" w:rsidRPr="008D64C7" w14:paraId="50459048" w14:textId="77777777" w:rsidTr="008D67C5">
        <w:trPr>
          <w:cantSplit/>
          <w:trHeight w:val="1134"/>
        </w:trPr>
        <w:tc>
          <w:tcPr>
            <w:tcW w:w="710" w:type="dxa"/>
            <w:textDirection w:val="tbRl"/>
            <w:vAlign w:val="bottom"/>
          </w:tcPr>
          <w:p w14:paraId="55ECD26F" w14:textId="77777777" w:rsidR="00A61228" w:rsidRPr="008D64C7" w:rsidRDefault="00A61228" w:rsidP="005114B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8D64C7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</w:tc>
        <w:tc>
          <w:tcPr>
            <w:tcW w:w="3167" w:type="dxa"/>
          </w:tcPr>
          <w:p w14:paraId="7951D43F" w14:textId="77777777" w:rsidR="00A61228" w:rsidRPr="008D64C7" w:rsidRDefault="00A61228" w:rsidP="00511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C7">
              <w:rPr>
                <w:rFonts w:ascii="Times New Roman" w:hAnsi="Times New Roman" w:cs="Times New Roman"/>
                <w:sz w:val="28"/>
                <w:szCs w:val="28"/>
              </w:rPr>
              <w:t xml:space="preserve">Работа с детьми </w:t>
            </w:r>
          </w:p>
        </w:tc>
        <w:tc>
          <w:tcPr>
            <w:tcW w:w="3315" w:type="dxa"/>
          </w:tcPr>
          <w:p w14:paraId="5348729E" w14:textId="77777777" w:rsidR="00A61228" w:rsidRPr="008D64C7" w:rsidRDefault="00A61228" w:rsidP="00511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C7">
              <w:rPr>
                <w:rFonts w:ascii="Times New Roman" w:hAnsi="Times New Roman" w:cs="Times New Roman"/>
                <w:sz w:val="28"/>
                <w:szCs w:val="28"/>
              </w:rPr>
              <w:t>Работа с родителями</w:t>
            </w:r>
          </w:p>
        </w:tc>
        <w:tc>
          <w:tcPr>
            <w:tcW w:w="2310" w:type="dxa"/>
          </w:tcPr>
          <w:p w14:paraId="1D61E973" w14:textId="77777777" w:rsidR="00A61228" w:rsidRPr="008D64C7" w:rsidRDefault="00A61228" w:rsidP="00511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C7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A61228" w:rsidRPr="008D64C7" w14:paraId="618C8A68" w14:textId="77777777" w:rsidTr="008D67C5">
        <w:trPr>
          <w:cantSplit/>
          <w:trHeight w:val="1134"/>
        </w:trPr>
        <w:tc>
          <w:tcPr>
            <w:tcW w:w="710" w:type="dxa"/>
            <w:textDirection w:val="tbRl"/>
            <w:vAlign w:val="bottom"/>
          </w:tcPr>
          <w:p w14:paraId="17BCFA24" w14:textId="1B0545A2" w:rsidR="00A61228" w:rsidRPr="008D64C7" w:rsidRDefault="00A61228" w:rsidP="005114B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10.10- </w:t>
            </w:r>
            <w:r w:rsidR="008D67C5"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3167" w:type="dxa"/>
          </w:tcPr>
          <w:p w14:paraId="47D504B4" w14:textId="77777777" w:rsidR="00A61228" w:rsidRPr="008D64C7" w:rsidRDefault="00A61228" w:rsidP="00511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C7"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 детьми </w:t>
            </w:r>
          </w:p>
          <w:p w14:paraId="52224E1F" w14:textId="77777777" w:rsidR="00A61228" w:rsidRPr="008D64C7" w:rsidRDefault="00A61228" w:rsidP="00511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C7">
              <w:rPr>
                <w:rFonts w:ascii="Times New Roman" w:hAnsi="Times New Roman" w:cs="Times New Roman"/>
                <w:sz w:val="28"/>
                <w:szCs w:val="28"/>
              </w:rPr>
              <w:t>Адаптационный период</w:t>
            </w:r>
          </w:p>
        </w:tc>
        <w:tc>
          <w:tcPr>
            <w:tcW w:w="3315" w:type="dxa"/>
          </w:tcPr>
          <w:p w14:paraId="091BE836" w14:textId="77777777" w:rsidR="00A61228" w:rsidRPr="008D64C7" w:rsidRDefault="00A61228" w:rsidP="00511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C7">
              <w:rPr>
                <w:rFonts w:ascii="Times New Roman" w:hAnsi="Times New Roman" w:cs="Times New Roman"/>
                <w:sz w:val="28"/>
                <w:szCs w:val="28"/>
              </w:rPr>
              <w:t>Знакомство с родителями. Установление доброжелательный отношений.</w:t>
            </w:r>
          </w:p>
        </w:tc>
        <w:tc>
          <w:tcPr>
            <w:tcW w:w="2310" w:type="dxa"/>
          </w:tcPr>
          <w:p w14:paraId="0EA81724" w14:textId="77777777" w:rsidR="00A61228" w:rsidRPr="008D64C7" w:rsidRDefault="00A61228" w:rsidP="00511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C7">
              <w:rPr>
                <w:rFonts w:ascii="Times New Roman" w:hAnsi="Times New Roman" w:cs="Times New Roman"/>
                <w:sz w:val="28"/>
                <w:szCs w:val="28"/>
              </w:rPr>
              <w:t>Изучение литературы. (см. список используемой литературы)</w:t>
            </w:r>
          </w:p>
        </w:tc>
      </w:tr>
      <w:tr w:rsidR="00A61228" w:rsidRPr="008D64C7" w14:paraId="2817CFCE" w14:textId="77777777" w:rsidTr="008D67C5">
        <w:trPr>
          <w:cantSplit/>
          <w:trHeight w:val="1134"/>
        </w:trPr>
        <w:tc>
          <w:tcPr>
            <w:tcW w:w="710" w:type="dxa"/>
            <w:textDirection w:val="tbRl"/>
            <w:vAlign w:val="bottom"/>
          </w:tcPr>
          <w:p w14:paraId="67A698D0" w14:textId="521A2C86" w:rsidR="00A61228" w:rsidRPr="008D64C7" w:rsidRDefault="00A61228" w:rsidP="005114BC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7" w:type="dxa"/>
          </w:tcPr>
          <w:p w14:paraId="7D414604" w14:textId="31F66389" w:rsidR="00A61228" w:rsidRPr="008D64C7" w:rsidRDefault="00A61228" w:rsidP="00511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C7">
              <w:rPr>
                <w:rFonts w:ascii="Times New Roman" w:hAnsi="Times New Roman" w:cs="Times New Roman"/>
                <w:sz w:val="28"/>
                <w:szCs w:val="28"/>
              </w:rPr>
              <w:t>Наблюдение за детьми с целью выявления уровня развития.</w:t>
            </w:r>
          </w:p>
          <w:p w14:paraId="4C27FB38" w14:textId="77777777" w:rsidR="00A61228" w:rsidRPr="008D64C7" w:rsidRDefault="00A61228" w:rsidP="00511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C7">
              <w:rPr>
                <w:rFonts w:ascii="Times New Roman" w:hAnsi="Times New Roman" w:cs="Times New Roman"/>
                <w:sz w:val="28"/>
                <w:szCs w:val="28"/>
              </w:rPr>
              <w:t>Адаптационный период.</w:t>
            </w:r>
          </w:p>
        </w:tc>
        <w:tc>
          <w:tcPr>
            <w:tcW w:w="3315" w:type="dxa"/>
          </w:tcPr>
          <w:p w14:paraId="1C20CFAE" w14:textId="77777777" w:rsidR="008D67C5" w:rsidRDefault="00A61228" w:rsidP="00511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C7">
              <w:rPr>
                <w:rFonts w:ascii="Times New Roman" w:hAnsi="Times New Roman" w:cs="Times New Roman"/>
                <w:sz w:val="28"/>
                <w:szCs w:val="28"/>
              </w:rPr>
              <w:t>Родительское собрание «</w:t>
            </w:r>
            <w:r w:rsidR="008D67C5">
              <w:rPr>
                <w:rFonts w:ascii="Times New Roman" w:hAnsi="Times New Roman" w:cs="Times New Roman"/>
                <w:sz w:val="28"/>
                <w:szCs w:val="28"/>
              </w:rPr>
              <w:t>Адапционный период</w:t>
            </w:r>
            <w:r w:rsidRPr="008D64C7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14:paraId="78CC4B64" w14:textId="3B93867F" w:rsidR="008D67C5" w:rsidRPr="008D67C5" w:rsidRDefault="008D67C5" w:rsidP="008D67C5">
            <w:pPr>
              <w:shd w:val="clear" w:color="auto" w:fill="FFFFFF"/>
              <w:spacing w:before="225" w:after="225"/>
              <w:ind w:firstLine="360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A37B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Экскурсия родителей по ДОУ,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посещение музея «Русская изба», </w:t>
            </w:r>
            <w:r w:rsidRPr="002A37B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знакомство родителей с группой и воспитателями;</w:t>
            </w:r>
          </w:p>
          <w:p w14:paraId="34DD5F3F" w14:textId="31CBF6EA" w:rsidR="00A61228" w:rsidRPr="008D64C7" w:rsidRDefault="00A61228" w:rsidP="00511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C7">
              <w:rPr>
                <w:rFonts w:ascii="Times New Roman" w:hAnsi="Times New Roman" w:cs="Times New Roman"/>
                <w:sz w:val="28"/>
                <w:szCs w:val="28"/>
              </w:rPr>
              <w:t xml:space="preserve">  Знакомство с особенностями развития детей. </w:t>
            </w:r>
          </w:p>
        </w:tc>
        <w:tc>
          <w:tcPr>
            <w:tcW w:w="2310" w:type="dxa"/>
          </w:tcPr>
          <w:p w14:paraId="2B9BCDCD" w14:textId="77777777" w:rsidR="00A61228" w:rsidRPr="008D64C7" w:rsidRDefault="00A61228" w:rsidP="00511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C7">
              <w:rPr>
                <w:rFonts w:ascii="Times New Roman" w:hAnsi="Times New Roman" w:cs="Times New Roman"/>
                <w:sz w:val="28"/>
                <w:szCs w:val="28"/>
              </w:rPr>
              <w:t>Составление плана работы с детьми и родителями.</w:t>
            </w:r>
          </w:p>
          <w:p w14:paraId="13330A1E" w14:textId="77777777" w:rsidR="00A61228" w:rsidRPr="008D64C7" w:rsidRDefault="00A61228" w:rsidP="00511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C7">
              <w:rPr>
                <w:rFonts w:ascii="Times New Roman" w:hAnsi="Times New Roman" w:cs="Times New Roman"/>
                <w:sz w:val="28"/>
                <w:szCs w:val="28"/>
              </w:rPr>
              <w:t>Оформление папки передвижки по теме проекта.</w:t>
            </w:r>
          </w:p>
        </w:tc>
      </w:tr>
      <w:tr w:rsidR="006F4A7A" w:rsidRPr="008D64C7" w14:paraId="74C1F630" w14:textId="77777777" w:rsidTr="008D67C5">
        <w:trPr>
          <w:cantSplit/>
          <w:trHeight w:val="1134"/>
        </w:trPr>
        <w:tc>
          <w:tcPr>
            <w:tcW w:w="710" w:type="dxa"/>
            <w:textDirection w:val="tbRl"/>
            <w:vAlign w:val="bottom"/>
          </w:tcPr>
          <w:p w14:paraId="4C453479" w14:textId="73942DF4" w:rsidR="006F4A7A" w:rsidRPr="008D64C7" w:rsidRDefault="006F4A7A" w:rsidP="006F4A7A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19.10-23.10</w:t>
            </w:r>
          </w:p>
        </w:tc>
        <w:tc>
          <w:tcPr>
            <w:tcW w:w="3167" w:type="dxa"/>
          </w:tcPr>
          <w:p w14:paraId="56AF0333" w14:textId="77777777" w:rsidR="006F4A7A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 «Ласковое имя», «Наоборот»</w:t>
            </w:r>
          </w:p>
          <w:p w14:paraId="6BFCC56E" w14:textId="5B2F0FC9" w:rsidR="006F4A7A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Потешки «При умывание»</w:t>
            </w:r>
          </w:p>
          <w:p w14:paraId="2F895497" w14:textId="77777777" w:rsidR="006F4A7A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Подвижные игры «Зайчики»</w:t>
            </w:r>
          </w:p>
          <w:p w14:paraId="5DFF62C0" w14:textId="77777777" w:rsidR="006F4A7A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художественной литературы «Непослушная кукла»</w:t>
            </w:r>
          </w:p>
          <w:p w14:paraId="15FAD995" w14:textId="40D083CE" w:rsidR="006F4A7A" w:rsidRPr="008D64C7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Пальчиковая игра «Куда бежишь водичка»</w:t>
            </w:r>
          </w:p>
        </w:tc>
        <w:tc>
          <w:tcPr>
            <w:tcW w:w="3315" w:type="dxa"/>
          </w:tcPr>
          <w:p w14:paraId="6282DD7E" w14:textId="77777777" w:rsidR="006F4A7A" w:rsidRPr="002A37B5" w:rsidRDefault="006F4A7A" w:rsidP="006F4A7A">
            <w:pPr>
              <w:shd w:val="clear" w:color="auto" w:fill="FFFFFF"/>
              <w:spacing w:before="225" w:after="225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A37B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Памятка для родителей «Подготовка ребенка к посещению детского сада»;</w:t>
            </w:r>
          </w:p>
          <w:p w14:paraId="5379E884" w14:textId="77777777" w:rsidR="006F4A7A" w:rsidRPr="008D64C7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0" w:type="dxa"/>
          </w:tcPr>
          <w:p w14:paraId="06DA036C" w14:textId="77777777" w:rsidR="006F4A7A" w:rsidRPr="008D64C7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7A" w:rsidRPr="008D64C7" w14:paraId="108BD21A" w14:textId="77777777" w:rsidTr="008D67C5">
        <w:trPr>
          <w:cantSplit/>
          <w:trHeight w:val="1134"/>
        </w:trPr>
        <w:tc>
          <w:tcPr>
            <w:tcW w:w="710" w:type="dxa"/>
            <w:textDirection w:val="tbRl"/>
            <w:vAlign w:val="bottom"/>
          </w:tcPr>
          <w:p w14:paraId="500E72DE" w14:textId="347A45BB" w:rsidR="006F4A7A" w:rsidRPr="008D64C7" w:rsidRDefault="006F4A7A" w:rsidP="006F4A7A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26.10-30.10</w:t>
            </w:r>
          </w:p>
        </w:tc>
        <w:tc>
          <w:tcPr>
            <w:tcW w:w="3167" w:type="dxa"/>
          </w:tcPr>
          <w:p w14:paraId="6E2C633A" w14:textId="0E1B9657" w:rsidR="006F4A7A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 «Ладонь на ладонь», «Солнышко»</w:t>
            </w:r>
          </w:p>
          <w:p w14:paraId="37E79C0F" w14:textId="0511B419" w:rsidR="006F4A7A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Потешки «При кормлени</w:t>
            </w:r>
            <w:r w:rsidR="004D484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B5ACC2E" w14:textId="1CA7AF80" w:rsidR="006F4A7A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Подвижные игры «</w:t>
            </w:r>
            <w:r w:rsidR="004D484D">
              <w:rPr>
                <w:rFonts w:ascii="Times New Roman" w:hAnsi="Times New Roman" w:cs="Times New Roman"/>
                <w:sz w:val="28"/>
                <w:szCs w:val="28"/>
              </w:rPr>
              <w:t>Поезд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557EDA7" w14:textId="6AFC1C17" w:rsidR="006F4A7A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художественной литературы «</w:t>
            </w:r>
            <w:r w:rsidR="004D484D">
              <w:rPr>
                <w:rFonts w:ascii="Times New Roman" w:hAnsi="Times New Roman" w:cs="Times New Roman"/>
                <w:sz w:val="28"/>
                <w:szCs w:val="28"/>
              </w:rPr>
              <w:t>Мой веселый звонкий мяч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55989FC" w14:textId="4CF81388" w:rsidR="006F4A7A" w:rsidRPr="008D64C7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Пальчиковая игра «</w:t>
            </w:r>
            <w:r w:rsidR="004D484D">
              <w:rPr>
                <w:rFonts w:ascii="Times New Roman" w:hAnsi="Times New Roman" w:cs="Times New Roman"/>
                <w:sz w:val="28"/>
                <w:szCs w:val="28"/>
              </w:rPr>
              <w:t>Пальчики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315" w:type="dxa"/>
          </w:tcPr>
          <w:p w14:paraId="670F727E" w14:textId="517814CC" w:rsidR="006F4A7A" w:rsidRPr="008D64C7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7B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Памятка для родителей «В первые дни пребывания в детском саду</w:t>
            </w:r>
          </w:p>
        </w:tc>
        <w:tc>
          <w:tcPr>
            <w:tcW w:w="2310" w:type="dxa"/>
          </w:tcPr>
          <w:p w14:paraId="56A845D5" w14:textId="1F5AAB76" w:rsidR="006F4A7A" w:rsidRPr="008D64C7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7A" w:rsidRPr="008D64C7" w14:paraId="71687A71" w14:textId="77777777" w:rsidTr="008D67C5">
        <w:trPr>
          <w:cantSplit/>
          <w:trHeight w:val="3062"/>
        </w:trPr>
        <w:tc>
          <w:tcPr>
            <w:tcW w:w="710" w:type="dxa"/>
            <w:textDirection w:val="tbRl"/>
            <w:vAlign w:val="bottom"/>
          </w:tcPr>
          <w:p w14:paraId="348BE070" w14:textId="78AB0C17" w:rsidR="006F4A7A" w:rsidRPr="008D64C7" w:rsidRDefault="006F4A7A" w:rsidP="006F4A7A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2.11- 6.11</w:t>
            </w:r>
          </w:p>
        </w:tc>
        <w:tc>
          <w:tcPr>
            <w:tcW w:w="3167" w:type="dxa"/>
          </w:tcPr>
          <w:p w14:paraId="5ECDD8D9" w14:textId="5EF83781" w:rsidR="00FC334D" w:rsidRDefault="006F4A7A" w:rsidP="00FC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334D">
              <w:rPr>
                <w:rFonts w:ascii="Times New Roman" w:hAnsi="Times New Roman" w:cs="Times New Roman"/>
                <w:sz w:val="28"/>
                <w:szCs w:val="28"/>
              </w:rPr>
              <w:t>Игры «Колокольчик», «Найди морковку»</w:t>
            </w:r>
          </w:p>
          <w:p w14:paraId="1A04EC67" w14:textId="48018758" w:rsidR="00FC334D" w:rsidRDefault="00FC334D" w:rsidP="00FC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Потешки «По ровненькой дорожке»</w:t>
            </w:r>
          </w:p>
          <w:p w14:paraId="49EDF0A7" w14:textId="08790906" w:rsidR="00FC334D" w:rsidRDefault="00FC334D" w:rsidP="00FC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Подвижные игры «Пузырь»</w:t>
            </w:r>
          </w:p>
          <w:p w14:paraId="48360A36" w14:textId="5E8D76BB" w:rsidR="00FC334D" w:rsidRDefault="00FC334D" w:rsidP="00FC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художественной литературы «Зайка» А.Барто</w:t>
            </w:r>
          </w:p>
          <w:p w14:paraId="1EA2A5C1" w14:textId="77777777" w:rsidR="006F4A7A" w:rsidRDefault="00FC334D" w:rsidP="00FC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Пальчиковая игра «Моем руки»</w:t>
            </w:r>
          </w:p>
          <w:p w14:paraId="74470088" w14:textId="372F7BC6" w:rsidR="00FC334D" w:rsidRPr="008D64C7" w:rsidRDefault="00FC334D" w:rsidP="00FC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Практическое упражнение «Собираем игрушки»</w:t>
            </w:r>
          </w:p>
        </w:tc>
        <w:tc>
          <w:tcPr>
            <w:tcW w:w="3315" w:type="dxa"/>
          </w:tcPr>
          <w:p w14:paraId="62EC45F5" w14:textId="66FAEA63" w:rsidR="006F4A7A" w:rsidRPr="008D64C7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C7">
              <w:rPr>
                <w:rFonts w:ascii="Times New Roman" w:hAnsi="Times New Roman" w:cs="Times New Roman"/>
                <w:sz w:val="28"/>
                <w:szCs w:val="28"/>
              </w:rPr>
              <w:t>Анкетирование родителей. Индивидуальные поручения и консультации.</w:t>
            </w:r>
          </w:p>
        </w:tc>
        <w:tc>
          <w:tcPr>
            <w:tcW w:w="2310" w:type="dxa"/>
          </w:tcPr>
          <w:p w14:paraId="1D44BF38" w14:textId="06C2B0C7" w:rsidR="006F4A7A" w:rsidRPr="008D64C7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7A" w:rsidRPr="008D64C7" w14:paraId="6924BD59" w14:textId="77777777" w:rsidTr="008D67C5">
        <w:trPr>
          <w:cantSplit/>
          <w:trHeight w:val="1134"/>
        </w:trPr>
        <w:tc>
          <w:tcPr>
            <w:tcW w:w="710" w:type="dxa"/>
            <w:textDirection w:val="tbRl"/>
            <w:vAlign w:val="bottom"/>
          </w:tcPr>
          <w:p w14:paraId="502E3C9B" w14:textId="4F7EB8E3" w:rsidR="006F4A7A" w:rsidRPr="008D64C7" w:rsidRDefault="006F4A7A" w:rsidP="006F4A7A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9.11- 13.11</w:t>
            </w:r>
          </w:p>
        </w:tc>
        <w:tc>
          <w:tcPr>
            <w:tcW w:w="3167" w:type="dxa"/>
          </w:tcPr>
          <w:p w14:paraId="33AC3D9C" w14:textId="4C6C618F" w:rsidR="00FC334D" w:rsidRDefault="00FC334D" w:rsidP="00FC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 «Чей голосок?», «Найди игрушку»</w:t>
            </w:r>
          </w:p>
          <w:p w14:paraId="71C46BFA" w14:textId="26281636" w:rsidR="00FC334D" w:rsidRDefault="00FC334D" w:rsidP="00FC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Потешки «Друг веселый мячик мой»</w:t>
            </w:r>
          </w:p>
          <w:p w14:paraId="176F3BA7" w14:textId="47D46C59" w:rsidR="00FC334D" w:rsidRDefault="00FC334D" w:rsidP="00FC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Подвижные игры «</w:t>
            </w:r>
            <w:r w:rsidR="00B22C37">
              <w:rPr>
                <w:rFonts w:ascii="Times New Roman" w:hAnsi="Times New Roman" w:cs="Times New Roman"/>
                <w:sz w:val="28"/>
                <w:szCs w:val="28"/>
              </w:rPr>
              <w:t>Топ - топ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1502374" w14:textId="6F3E23CF" w:rsidR="00FC334D" w:rsidRDefault="00FC334D" w:rsidP="00FC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художественной литературы «</w:t>
            </w:r>
            <w:r w:rsidR="00B22C37">
              <w:rPr>
                <w:rFonts w:ascii="Times New Roman" w:hAnsi="Times New Roman" w:cs="Times New Roman"/>
                <w:sz w:val="28"/>
                <w:szCs w:val="28"/>
              </w:rPr>
              <w:t>Игрушки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B22C37">
              <w:rPr>
                <w:rFonts w:ascii="Times New Roman" w:hAnsi="Times New Roman" w:cs="Times New Roman"/>
                <w:sz w:val="28"/>
                <w:szCs w:val="28"/>
              </w:rPr>
              <w:t xml:space="preserve"> А. Барто</w:t>
            </w:r>
          </w:p>
          <w:p w14:paraId="18D7F462" w14:textId="18111106" w:rsidR="006F4A7A" w:rsidRDefault="00FC334D" w:rsidP="00FC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Пальчиковая игра «</w:t>
            </w:r>
            <w:r w:rsidR="00B22C37">
              <w:rPr>
                <w:rFonts w:ascii="Times New Roman" w:hAnsi="Times New Roman" w:cs="Times New Roman"/>
                <w:sz w:val="28"/>
                <w:szCs w:val="28"/>
              </w:rPr>
              <w:t>Стираем белье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1C6DA5C" w14:textId="55182EC9" w:rsidR="00B22C37" w:rsidRPr="008D64C7" w:rsidRDefault="00B22C37" w:rsidP="00FC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Опыты и эксперименты «Тонет – не тонет</w:t>
            </w:r>
          </w:p>
          <w:p w14:paraId="2FC7008F" w14:textId="77777777" w:rsidR="006F4A7A" w:rsidRPr="008D64C7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5" w:type="dxa"/>
          </w:tcPr>
          <w:p w14:paraId="0779CEB0" w14:textId="3F891A2F" w:rsidR="006F4A7A" w:rsidRPr="002A37B5" w:rsidRDefault="00FC334D" w:rsidP="006F4A7A">
            <w:pPr>
              <w:shd w:val="clear" w:color="auto" w:fill="FFFFFF"/>
              <w:spacing w:before="225" w:after="225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Консультация </w:t>
            </w:r>
            <w:r w:rsidR="006F4A7A" w:rsidRPr="002A37B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«Режимные моменты в детском саду»,</w:t>
            </w:r>
          </w:p>
          <w:p w14:paraId="006D4731" w14:textId="3DE4A424" w:rsidR="006F4A7A" w:rsidRPr="008D64C7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0" w:type="dxa"/>
          </w:tcPr>
          <w:p w14:paraId="7B50E316" w14:textId="77777777" w:rsidR="006F4A7A" w:rsidRPr="008D64C7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C7">
              <w:rPr>
                <w:rFonts w:ascii="Times New Roman" w:hAnsi="Times New Roman" w:cs="Times New Roman"/>
                <w:sz w:val="28"/>
                <w:szCs w:val="28"/>
              </w:rPr>
              <w:t>Игры проводятся в любое время по желанию детей. Новые вводятся в соответствии с планом.</w:t>
            </w:r>
          </w:p>
        </w:tc>
      </w:tr>
      <w:tr w:rsidR="006F4A7A" w:rsidRPr="008D64C7" w14:paraId="6594AEA7" w14:textId="77777777" w:rsidTr="008D67C5">
        <w:trPr>
          <w:cantSplit/>
          <w:trHeight w:val="1134"/>
        </w:trPr>
        <w:tc>
          <w:tcPr>
            <w:tcW w:w="710" w:type="dxa"/>
            <w:textDirection w:val="tbRl"/>
            <w:vAlign w:val="bottom"/>
          </w:tcPr>
          <w:p w14:paraId="4180FC8A" w14:textId="0D4A2F37" w:rsidR="006F4A7A" w:rsidRPr="008D64C7" w:rsidRDefault="006F4A7A" w:rsidP="006F4A7A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16.11- 20.11</w:t>
            </w:r>
          </w:p>
        </w:tc>
        <w:tc>
          <w:tcPr>
            <w:tcW w:w="3167" w:type="dxa"/>
          </w:tcPr>
          <w:p w14:paraId="5A20F656" w14:textId="2A095379" w:rsidR="00B22C37" w:rsidRDefault="00B22C37" w:rsidP="00B22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 «Уложим куклу Катю спать».</w:t>
            </w:r>
          </w:p>
          <w:p w14:paraId="3D9736BB" w14:textId="13D44062" w:rsidR="00B22C37" w:rsidRDefault="00B22C37" w:rsidP="00B22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Потешки «Скачут мышки - шалунишки»</w:t>
            </w:r>
          </w:p>
          <w:p w14:paraId="6D1B7694" w14:textId="30F3A93F" w:rsidR="00B22C37" w:rsidRDefault="00B22C37" w:rsidP="00B22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Подвижные игры «Зайка серенький сидит»</w:t>
            </w:r>
          </w:p>
          <w:p w14:paraId="51A0F304" w14:textId="3BB8569A" w:rsidR="00B22C37" w:rsidRDefault="00B22C37" w:rsidP="00B22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художественной литературы «Репка»</w:t>
            </w:r>
          </w:p>
          <w:p w14:paraId="2E6E833F" w14:textId="77777777" w:rsidR="006F4A7A" w:rsidRDefault="00B22C37" w:rsidP="00B22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Пальчиковая игра «Этот пальчик»</w:t>
            </w:r>
          </w:p>
          <w:p w14:paraId="0C65019E" w14:textId="3D946321" w:rsidR="00B22C37" w:rsidRPr="008D64C7" w:rsidRDefault="00B22C37" w:rsidP="00B22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 «Лучик для солнышка»</w:t>
            </w:r>
          </w:p>
        </w:tc>
        <w:tc>
          <w:tcPr>
            <w:tcW w:w="3315" w:type="dxa"/>
          </w:tcPr>
          <w:p w14:paraId="19FBC8D1" w14:textId="77777777" w:rsidR="006F4A7A" w:rsidRPr="008D64C7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C7">
              <w:rPr>
                <w:rFonts w:ascii="Times New Roman" w:hAnsi="Times New Roman" w:cs="Times New Roman"/>
                <w:sz w:val="28"/>
                <w:szCs w:val="28"/>
              </w:rPr>
              <w:t>Индивидуальные поручения и консультации.</w:t>
            </w:r>
          </w:p>
          <w:p w14:paraId="1F00F594" w14:textId="7F5E2CF0" w:rsidR="006F4A7A" w:rsidRPr="002A37B5" w:rsidRDefault="006F4A7A" w:rsidP="006F4A7A">
            <w:pPr>
              <w:shd w:val="clear" w:color="auto" w:fill="FFFFFF"/>
              <w:spacing w:before="225" w:after="225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A37B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Папка-раскладушка «Значение режима дня в сохранении эмоционального благополучия ребенка»;</w:t>
            </w:r>
          </w:p>
          <w:p w14:paraId="6B53B92A" w14:textId="02D9FA26" w:rsidR="006F4A7A" w:rsidRPr="008D64C7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0" w:type="dxa"/>
          </w:tcPr>
          <w:p w14:paraId="05F365CA" w14:textId="77777777" w:rsidR="006F4A7A" w:rsidRPr="008D64C7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C7">
              <w:rPr>
                <w:rFonts w:ascii="Times New Roman" w:hAnsi="Times New Roman" w:cs="Times New Roman"/>
                <w:sz w:val="28"/>
                <w:szCs w:val="28"/>
              </w:rPr>
              <w:t>Создание дидактических игр для группы и дома.</w:t>
            </w:r>
          </w:p>
        </w:tc>
      </w:tr>
      <w:tr w:rsidR="006F4A7A" w:rsidRPr="008D64C7" w14:paraId="08938AB8" w14:textId="77777777" w:rsidTr="008D67C5">
        <w:trPr>
          <w:cantSplit/>
          <w:trHeight w:val="1134"/>
        </w:trPr>
        <w:tc>
          <w:tcPr>
            <w:tcW w:w="710" w:type="dxa"/>
            <w:textDirection w:val="tbRl"/>
            <w:vAlign w:val="bottom"/>
          </w:tcPr>
          <w:p w14:paraId="13FD2652" w14:textId="6278E844" w:rsidR="006F4A7A" w:rsidRPr="008D64C7" w:rsidRDefault="006F4A7A" w:rsidP="006F4A7A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23.11-27.11</w:t>
            </w:r>
          </w:p>
        </w:tc>
        <w:tc>
          <w:tcPr>
            <w:tcW w:w="3167" w:type="dxa"/>
          </w:tcPr>
          <w:p w14:paraId="5A779881" w14:textId="21F873CF" w:rsidR="00B22C37" w:rsidRDefault="00B22C37" w:rsidP="00B22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 «В гостях у куклы Кати»</w:t>
            </w:r>
          </w:p>
          <w:p w14:paraId="392262E2" w14:textId="35E449FD" w:rsidR="00B22C37" w:rsidRDefault="00B22C37" w:rsidP="00B22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Потешки «На сон грядущий»</w:t>
            </w:r>
          </w:p>
          <w:p w14:paraId="77384B1E" w14:textId="48215AC8" w:rsidR="00B22C37" w:rsidRDefault="00B22C37" w:rsidP="00B22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Подвижные игры «Лиса и заяц»</w:t>
            </w:r>
          </w:p>
          <w:p w14:paraId="45A6C7FE" w14:textId="1B9EC983" w:rsidR="00B22C37" w:rsidRDefault="00B22C37" w:rsidP="00B22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художественной литературы «Колобок»</w:t>
            </w:r>
          </w:p>
          <w:p w14:paraId="22523398" w14:textId="77777777" w:rsidR="006F4A7A" w:rsidRDefault="00B22C37" w:rsidP="00B22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Пальчиковая игра «Лодочка»</w:t>
            </w:r>
          </w:p>
          <w:p w14:paraId="2BA204E6" w14:textId="77777777" w:rsidR="00B22C37" w:rsidRDefault="00B22C37" w:rsidP="00B22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Практическое упражнение «Помощники»</w:t>
            </w:r>
          </w:p>
          <w:p w14:paraId="7DD37FAF" w14:textId="0EE7F81C" w:rsidR="00B22C37" w:rsidRPr="008D64C7" w:rsidRDefault="00B22C37" w:rsidP="00B22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– забава «Поймай пузырь»</w:t>
            </w:r>
          </w:p>
        </w:tc>
        <w:tc>
          <w:tcPr>
            <w:tcW w:w="3315" w:type="dxa"/>
          </w:tcPr>
          <w:p w14:paraId="35D6689E" w14:textId="77777777" w:rsidR="006F4A7A" w:rsidRPr="008D64C7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C7">
              <w:rPr>
                <w:rFonts w:ascii="Times New Roman" w:hAnsi="Times New Roman" w:cs="Times New Roman"/>
                <w:sz w:val="28"/>
                <w:szCs w:val="28"/>
              </w:rPr>
              <w:t>Индивидуальные поручения и консультации.</w:t>
            </w:r>
          </w:p>
        </w:tc>
        <w:tc>
          <w:tcPr>
            <w:tcW w:w="2310" w:type="dxa"/>
          </w:tcPr>
          <w:p w14:paraId="7D783B9A" w14:textId="77777777" w:rsidR="006F4A7A" w:rsidRPr="008D64C7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7A" w:rsidRPr="008D64C7" w14:paraId="59B1E2E8" w14:textId="77777777" w:rsidTr="008D67C5">
        <w:trPr>
          <w:cantSplit/>
          <w:trHeight w:val="1134"/>
        </w:trPr>
        <w:tc>
          <w:tcPr>
            <w:tcW w:w="710" w:type="dxa"/>
            <w:textDirection w:val="tbRl"/>
            <w:vAlign w:val="bottom"/>
          </w:tcPr>
          <w:p w14:paraId="1F3D6D6B" w14:textId="4B55130E" w:rsidR="006F4A7A" w:rsidRPr="008D64C7" w:rsidRDefault="006F4A7A" w:rsidP="006F4A7A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30.11- 4.1</w:t>
            </w:r>
            <w:r w:rsidR="00E23C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67" w:type="dxa"/>
          </w:tcPr>
          <w:p w14:paraId="71F08A6C" w14:textId="286B238F" w:rsidR="00B22C37" w:rsidRDefault="00B22C37" w:rsidP="00B22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 «Кукла Катя собирается в детский сад».</w:t>
            </w:r>
          </w:p>
          <w:p w14:paraId="33FB345E" w14:textId="794F8F06" w:rsidR="00B22C37" w:rsidRDefault="00B22C37" w:rsidP="00B22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Потешки «Зайка серенький сидит»</w:t>
            </w:r>
          </w:p>
          <w:p w14:paraId="4714B99D" w14:textId="5DC06CED" w:rsidR="00B22C37" w:rsidRDefault="00B22C37" w:rsidP="00B22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Подвижные игры «</w:t>
            </w:r>
            <w:r w:rsidR="00E23C1F">
              <w:rPr>
                <w:rFonts w:ascii="Times New Roman" w:hAnsi="Times New Roman" w:cs="Times New Roman"/>
                <w:sz w:val="28"/>
                <w:szCs w:val="28"/>
              </w:rPr>
              <w:t>Иди ко мне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121901C" w14:textId="289830F5" w:rsidR="00B22C37" w:rsidRDefault="00B22C37" w:rsidP="00B22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художественной литературы «</w:t>
            </w:r>
            <w:r w:rsidR="00E23C1F">
              <w:rPr>
                <w:rFonts w:ascii="Times New Roman" w:hAnsi="Times New Roman" w:cs="Times New Roman"/>
                <w:sz w:val="28"/>
                <w:szCs w:val="28"/>
              </w:rPr>
              <w:t>Курочка Ряба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3871BDF" w14:textId="77777777" w:rsidR="006F4A7A" w:rsidRDefault="00B22C37" w:rsidP="00B22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Пальчиковая игра «</w:t>
            </w:r>
            <w:r w:rsidR="00E23C1F">
              <w:rPr>
                <w:rFonts w:ascii="Times New Roman" w:hAnsi="Times New Roman" w:cs="Times New Roman"/>
                <w:sz w:val="28"/>
                <w:szCs w:val="28"/>
              </w:rPr>
              <w:t>Рыбки весело резвятся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AFD38FB" w14:textId="77777777" w:rsidR="00E23C1F" w:rsidRDefault="00E23C1F" w:rsidP="00B22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Практическое упражнение «Вымой руки»</w:t>
            </w:r>
          </w:p>
          <w:p w14:paraId="74CD15A4" w14:textId="77777777" w:rsidR="00E23C1F" w:rsidRDefault="00E23C1F" w:rsidP="00B22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Опыт «Узнай какая вода»</w:t>
            </w:r>
          </w:p>
          <w:p w14:paraId="1FBBA2FE" w14:textId="16D8F224" w:rsidR="00E23C1F" w:rsidRPr="008D64C7" w:rsidRDefault="00E23C1F" w:rsidP="00B22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 «Зернышки для петуха»</w:t>
            </w:r>
          </w:p>
        </w:tc>
        <w:tc>
          <w:tcPr>
            <w:tcW w:w="3315" w:type="dxa"/>
          </w:tcPr>
          <w:p w14:paraId="7C68ACBB" w14:textId="77777777" w:rsidR="006F4A7A" w:rsidRPr="008D64C7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C7">
              <w:rPr>
                <w:rFonts w:ascii="Times New Roman" w:hAnsi="Times New Roman" w:cs="Times New Roman"/>
                <w:sz w:val="28"/>
                <w:szCs w:val="28"/>
              </w:rPr>
              <w:t>Индивидуальные поручения и консультации.</w:t>
            </w:r>
          </w:p>
        </w:tc>
        <w:tc>
          <w:tcPr>
            <w:tcW w:w="2310" w:type="dxa"/>
          </w:tcPr>
          <w:p w14:paraId="56B7868E" w14:textId="77777777" w:rsidR="006F4A7A" w:rsidRPr="008D64C7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A7A" w:rsidRPr="008D64C7" w14:paraId="5DB34D81" w14:textId="77777777" w:rsidTr="008D67C5">
        <w:trPr>
          <w:cantSplit/>
          <w:trHeight w:val="1134"/>
        </w:trPr>
        <w:tc>
          <w:tcPr>
            <w:tcW w:w="710" w:type="dxa"/>
            <w:textDirection w:val="tbRl"/>
            <w:vAlign w:val="bottom"/>
          </w:tcPr>
          <w:p w14:paraId="185AB8A6" w14:textId="23E59F92" w:rsidR="006F4A7A" w:rsidRPr="008D64C7" w:rsidRDefault="006F4A7A" w:rsidP="006F4A7A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7.1</w:t>
            </w:r>
            <w:r w:rsidR="00E23C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- 10.1</w:t>
            </w:r>
            <w:r w:rsidR="00E23C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67" w:type="dxa"/>
          </w:tcPr>
          <w:p w14:paraId="1A4B9F9A" w14:textId="77777777" w:rsidR="00E23C1F" w:rsidRDefault="00E23C1F" w:rsidP="00E23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 «Ласковое имя», «Наоборот»</w:t>
            </w:r>
          </w:p>
          <w:p w14:paraId="0203DD5F" w14:textId="0D8CD910" w:rsidR="00E23C1F" w:rsidRDefault="00E23C1F" w:rsidP="00E23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Потешки «Карусель»</w:t>
            </w:r>
          </w:p>
          <w:p w14:paraId="69504559" w14:textId="6F6FF122" w:rsidR="00E23C1F" w:rsidRDefault="00E23C1F" w:rsidP="00E23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Подвижные игры </w:t>
            </w:r>
          </w:p>
          <w:p w14:paraId="47815E3F" w14:textId="348299A4" w:rsidR="00E23C1F" w:rsidRDefault="00E23C1F" w:rsidP="00E23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художественной литературы </w:t>
            </w:r>
          </w:p>
          <w:p w14:paraId="533B609E" w14:textId="77777777" w:rsidR="006F4A7A" w:rsidRDefault="00E23C1F" w:rsidP="00E23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Релаксация «Мышки отдыхают»</w:t>
            </w:r>
          </w:p>
          <w:p w14:paraId="25F36CA3" w14:textId="77777777" w:rsidR="00E23C1F" w:rsidRDefault="00E23C1F" w:rsidP="00E23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 «Травка на лугу»</w:t>
            </w:r>
          </w:p>
          <w:p w14:paraId="2C3EFCAA" w14:textId="1F803AE6" w:rsidR="00E23C1F" w:rsidRPr="008D64C7" w:rsidRDefault="00E23C1F" w:rsidP="00E23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Настольные театры по мотивам русских народных сказок</w:t>
            </w:r>
          </w:p>
        </w:tc>
        <w:tc>
          <w:tcPr>
            <w:tcW w:w="3315" w:type="dxa"/>
          </w:tcPr>
          <w:p w14:paraId="076FE200" w14:textId="383D854C" w:rsidR="006F4A7A" w:rsidRPr="00461DFE" w:rsidRDefault="00E23C1F" w:rsidP="006F4A7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64C7">
              <w:rPr>
                <w:rFonts w:ascii="Times New Roman" w:hAnsi="Times New Roman" w:cs="Times New Roman"/>
                <w:sz w:val="28"/>
                <w:szCs w:val="28"/>
              </w:rPr>
              <w:t>Индивидуальные поручения и консультации.</w:t>
            </w:r>
          </w:p>
        </w:tc>
        <w:tc>
          <w:tcPr>
            <w:tcW w:w="2310" w:type="dxa"/>
          </w:tcPr>
          <w:p w14:paraId="6B80B5E1" w14:textId="77777777" w:rsidR="006F4A7A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C7">
              <w:rPr>
                <w:rFonts w:ascii="Times New Roman" w:hAnsi="Times New Roman" w:cs="Times New Roman"/>
                <w:sz w:val="28"/>
                <w:szCs w:val="28"/>
              </w:rPr>
              <w:t>Сюрприз для детей.</w:t>
            </w:r>
          </w:p>
          <w:p w14:paraId="61AC769C" w14:textId="77777777" w:rsidR="006F4A7A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3DBE1D" w14:textId="2869E58B" w:rsidR="006F4A7A" w:rsidRPr="008D64C7" w:rsidRDefault="006F4A7A" w:rsidP="006F4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Корректировка плана проекта и картотеки дидактических игр.</w:t>
            </w:r>
          </w:p>
        </w:tc>
      </w:tr>
    </w:tbl>
    <w:p w14:paraId="4DDFE752" w14:textId="69D2FCDF" w:rsidR="00A61228" w:rsidRPr="002A37B5" w:rsidRDefault="00A61228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ходе реализации проекта «Адаптации детей 1 младшей группы дошкольного возраста к условиям ДОУ</w:t>
      </w:r>
    </w:p>
    <w:p w14:paraId="2971133C" w14:textId="785B127A" w:rsidR="002A37B5" w:rsidRPr="002A37B5" w:rsidRDefault="002A37B5" w:rsidP="009E49D7">
      <w:pPr>
        <w:shd w:val="clear" w:color="auto" w:fill="FFFFFF"/>
        <w:spacing w:after="0" w:line="288" w:lineRule="atLeast"/>
        <w:jc w:val="both"/>
        <w:outlineLvl w:val="3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9E49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Предполагаемые результаты </w:t>
      </w:r>
      <w:r w:rsidR="009E49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будут</w:t>
      </w:r>
      <w:r w:rsidRPr="009E49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достигнуты</w:t>
      </w:r>
      <w:r w:rsidRPr="002A37B5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:</w:t>
      </w:r>
    </w:p>
    <w:p w14:paraId="71FBA2FC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Благоприятный адаптационный период детей раннего возраста</w:t>
      </w:r>
    </w:p>
    <w:p w14:paraId="5DA8949B" w14:textId="23DB5D0F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Снижение заболеваемости у детей в период адаптации к условиям детского сада. Привлечение родителей детей раннего дошкольного возраста к осознанному воспитанию своих детей</w:t>
      </w:r>
      <w:r w:rsidR="009E4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2759F047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Повышение психолого-педагогической компетенции родителей в вопросах воспитания, обучения и развития детей раннего возраста в период адаптации.</w:t>
      </w:r>
    </w:p>
    <w:p w14:paraId="406391D5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Становление партнерских, доверительных отношений между ДОУ и семьями воспитанников.</w:t>
      </w:r>
    </w:p>
    <w:p w14:paraId="46DE8181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Создание открытой системы взаимодействия участников образовательного процесса.</w:t>
      </w:r>
    </w:p>
    <w:p w14:paraId="64B3F489" w14:textId="5E4E60C7" w:rsidR="002A37B5" w:rsidRPr="009E49D7" w:rsidRDefault="002A37B5" w:rsidP="009E49D7">
      <w:pPr>
        <w:shd w:val="clear" w:color="auto" w:fill="FFFFFF"/>
        <w:spacing w:after="0" w:line="288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49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литературы:</w:t>
      </w:r>
    </w:p>
    <w:p w14:paraId="66B9200E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Заводчикова О. Г. Адаптация ребенка в детском саду. – М. :Просвещение, 2007.</w:t>
      </w:r>
    </w:p>
    <w:p w14:paraId="670FB5B1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Ватутина Н. Д. Ребенок поступает в детский сал. – М. : Просвещение, 2003.</w:t>
      </w:r>
    </w:p>
    <w:p w14:paraId="60BA23C3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Теплюк С. Как подготовить малыша к детскому саду. – Дошкольное воспитание №8, 2001.</w:t>
      </w:r>
    </w:p>
    <w:p w14:paraId="5FFACF39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Соловьева Е. Адаптация ребенка к условиям детского сада. — Дошкольное воспитание №8, 2005</w:t>
      </w:r>
    </w:p>
    <w:p w14:paraId="33ECA050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 Адаптация ребенка к условиям детского сада: управление процессом, диагностика, рекомендации / авт. – сост. Н. В. Соколовская. Волгоград: Учитель, 2008. – 188с.</w:t>
      </w:r>
    </w:p>
    <w:p w14:paraId="17CEF867" w14:textId="77777777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37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Белкина Л. В. Адаптация детей раннего возраста к условиям ДОУ. - Воронеж. Учитель, 2004, - 236с.</w:t>
      </w:r>
    </w:p>
    <w:p w14:paraId="7A1C4B00" w14:textId="00D92323" w:rsidR="002A37B5" w:rsidRPr="002A37B5" w:rsidRDefault="002A37B5" w:rsidP="009E49D7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7BB89E88" w14:textId="77777777" w:rsidR="002A37B5" w:rsidRPr="002A37B5" w:rsidRDefault="002A37B5" w:rsidP="009E49D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A37B5" w:rsidRPr="002A3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5B5"/>
    <w:rsid w:val="0025411B"/>
    <w:rsid w:val="002A37B5"/>
    <w:rsid w:val="004D484D"/>
    <w:rsid w:val="006D25B5"/>
    <w:rsid w:val="006F4A7A"/>
    <w:rsid w:val="008D67C5"/>
    <w:rsid w:val="009E49D7"/>
    <w:rsid w:val="00A61228"/>
    <w:rsid w:val="00B22C37"/>
    <w:rsid w:val="00B2795D"/>
    <w:rsid w:val="00E23C1F"/>
    <w:rsid w:val="00FC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824D6"/>
  <w15:chartTrackingRefBased/>
  <w15:docId w15:val="{1713E44F-FDD0-468F-B954-B72A64DEC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3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A37B5"/>
    <w:rPr>
      <w:b/>
      <w:bCs/>
    </w:rPr>
  </w:style>
  <w:style w:type="table" w:styleId="a5">
    <w:name w:val="Table Grid"/>
    <w:basedOn w:val="a1"/>
    <w:uiPriority w:val="39"/>
    <w:rsid w:val="00A61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proekty" TargetMode="External"/><Relationship Id="rId4" Type="http://schemas.openxmlformats.org/officeDocument/2006/relationships/hyperlink" Target="https://www.maam.ru/obrazovanie/adaptaciya-proekt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1932</Words>
  <Characters>11013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2026-10-11T05:10:00Z</cp:lastPrinted>
  <dcterms:created xsi:type="dcterms:W3CDTF">2026-10-11T04:28:00Z</dcterms:created>
  <dcterms:modified xsi:type="dcterms:W3CDTF">2026-10-18T05:08:00Z</dcterms:modified>
</cp:coreProperties>
</file>