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Тема:</w:t>
      </w:r>
      <w:r>
        <w:rPr>
          <w:rFonts w:ascii="Times New Roman" w:hAnsi="Times New Roman"/>
          <w:sz w:val="24"/>
        </w:rPr>
        <w:t xml:space="preserve"> Т.Днепровская «Летний дождь»</w:t>
      </w:r>
      <w:r>
        <w:rPr>
          <w:rFonts w:ascii="Times New Roman" w:hAnsi="Times New Roman"/>
          <w:sz w:val="24"/>
        </w:rPr>
        <w:t>,Письмо; Порядок слов предложении.</w:t>
      </w:r>
    </w:p>
    <w:p w14:paraId="02000000">
      <w:pPr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Цель: </w:t>
      </w:r>
      <w:r>
        <w:rPr>
          <w:rFonts w:ascii="Times New Roman" w:hAnsi="Times New Roman"/>
          <w:sz w:val="24"/>
        </w:rPr>
        <w:t>Чтение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стихотворения</w:t>
      </w:r>
      <w:r>
        <w:rPr>
          <w:rFonts w:ascii="Times New Roman" w:hAnsi="Times New Roman"/>
          <w:sz w:val="24"/>
        </w:rPr>
        <w:t xml:space="preserve"> Т.Днепровская «Летний дождь»</w:t>
      </w:r>
      <w:r>
        <w:rPr>
          <w:rFonts w:ascii="Times New Roman" w:hAnsi="Times New Roman"/>
          <w:sz w:val="24"/>
        </w:rPr>
        <w:t>,Письмо; Порядок слов предложении.</w:t>
      </w:r>
    </w:p>
    <w:p w14:paraId="03000000">
      <w:pPr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Задачи:</w:t>
      </w:r>
      <w:r>
        <w:rPr>
          <w:rFonts w:ascii="Times New Roman" w:hAnsi="Times New Roman"/>
          <w:b w:val="1"/>
          <w:sz w:val="24"/>
        </w:rPr>
        <w:t xml:space="preserve"> </w:t>
      </w:r>
    </w:p>
    <w:p w14:paraId="04000000">
      <w:pPr>
        <w:pStyle w:val="Style_1"/>
        <w:widowControl w:val="1"/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Прочитать</w:t>
      </w:r>
      <w:r>
        <w:rPr>
          <w:rFonts w:ascii="Times New Roman" w:hAnsi="Times New Roman"/>
          <w:sz w:val="24"/>
        </w:rPr>
        <w:t xml:space="preserve"> стихотвор</w:t>
      </w:r>
      <w:r>
        <w:rPr>
          <w:rFonts w:ascii="Times New Roman" w:hAnsi="Times New Roman"/>
          <w:sz w:val="24"/>
        </w:rPr>
        <w:t>ение</w:t>
      </w:r>
      <w:r>
        <w:rPr>
          <w:rFonts w:ascii="Times New Roman" w:hAnsi="Times New Roman"/>
          <w:sz w:val="24"/>
        </w:rPr>
        <w:t xml:space="preserve"> Т.Днепровская «Летний дождь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дополнить знания обучающихся о предложении.</w:t>
      </w:r>
    </w:p>
    <w:p w14:paraId="05000000">
      <w:pPr>
        <w:pStyle w:val="Style_1"/>
        <w:widowControl w:val="1"/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Формирование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умение детей читать стихотворение выразительно, полными словами</w:t>
      </w:r>
      <w:r>
        <w:rPr>
          <w:rFonts w:ascii="Times New Roman" w:hAnsi="Times New Roman"/>
          <w:sz w:val="24"/>
        </w:rPr>
        <w:t xml:space="preserve">; списывать </w:t>
      </w:r>
      <w:r>
        <w:rPr>
          <w:rFonts w:ascii="Times New Roman" w:hAnsi="Times New Roman"/>
          <w:sz w:val="24"/>
        </w:rPr>
        <w:t>предложения в тетрадь; составлять схему к предложению; соотносить печатную букву с письменной.</w:t>
      </w:r>
    </w:p>
    <w:p w14:paraId="06000000">
      <w:pPr>
        <w:widowControl w:val="1"/>
        <w:numPr>
          <w:ilvl w:val="0"/>
          <w:numId w:val="1"/>
        </w:numPr>
        <w:spacing w:after="0" w:line="240" w:lineRule="auto"/>
        <w:ind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highlight w:val="white"/>
        </w:rPr>
        <w:t>Развивать зрительное и слуховое внимание, память.</w:t>
      </w:r>
    </w:p>
    <w:p w14:paraId="07000000">
      <w:pPr>
        <w:widowControl w:val="1"/>
        <w:numPr>
          <w:ilvl w:val="0"/>
          <w:numId w:val="1"/>
        </w:numPr>
        <w:spacing w:after="0" w:line="240" w:lineRule="auto"/>
        <w:ind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Воспитывать интерес к урокам чтения и письма. </w:t>
      </w: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9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Ход:</w:t>
      </w:r>
    </w:p>
    <w:p w14:paraId="0A000000">
      <w:pPr>
        <w:widowControl w:val="1"/>
        <w:numPr>
          <w:ilvl w:val="0"/>
          <w:numId w:val="2"/>
        </w:numPr>
        <w:spacing w:after="0" w:line="240" w:lineRule="auto"/>
        <w:ind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Орг. момент:</w:t>
      </w:r>
    </w:p>
    <w:p w14:paraId="0B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Прозвенел уже звонок –</w:t>
      </w:r>
    </w:p>
    <w:p w14:paraId="0C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Начинаем наш урок.</w:t>
      </w:r>
    </w:p>
    <w:p w14:paraId="0D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На столах лежат тетрадки,</w:t>
      </w:r>
    </w:p>
    <w:p w14:paraId="0E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В книжках нужные закладки.</w:t>
      </w:r>
    </w:p>
    <w:p w14:paraId="0F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На вопросы отвечаем,</w:t>
      </w:r>
    </w:p>
    <w:p w14:paraId="10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Когда нужно – замолкаем.</w:t>
      </w:r>
    </w:p>
    <w:p w14:paraId="11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В теме будем разбираться,</w:t>
      </w:r>
    </w:p>
    <w:p w14:paraId="12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Главное – не отвлекаться!</w:t>
      </w:r>
    </w:p>
    <w:p w14:paraId="1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Какой сейчас у нас урок?</w:t>
      </w:r>
    </w:p>
    <w:p w14:paraId="1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Чему мы учимся на уроке чтения и письма?</w:t>
      </w:r>
    </w:p>
    <w:p w14:paraId="1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Зачем надо уметь читать и писать? </w:t>
      </w:r>
    </w:p>
    <w:p w14:paraId="1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 теперь произнесем волшебные слова, которые будут нам помогать в работе:</w:t>
      </w:r>
    </w:p>
    <w:p w14:paraId="17000000">
      <w:pPr>
        <w:widowControl w:val="1"/>
        <w:spacing w:after="0" w:line="240" w:lineRule="auto"/>
        <w:ind w:left="1134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Очень много знать нам нужно,</w:t>
      </w:r>
    </w:p>
    <w:p w14:paraId="18000000">
      <w:pPr>
        <w:widowControl w:val="1"/>
        <w:spacing w:after="0" w:line="240" w:lineRule="auto"/>
        <w:ind w:left="1134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Будем мы работать дружно.</w:t>
      </w:r>
    </w:p>
    <w:p w14:paraId="19000000">
      <w:pPr>
        <w:widowControl w:val="1"/>
        <w:spacing w:after="0" w:line="240" w:lineRule="auto"/>
        <w:ind w:left="1134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Слушать, говорить, читать,</w:t>
      </w:r>
    </w:p>
    <w:p w14:paraId="1A000000">
      <w:pPr>
        <w:widowControl w:val="1"/>
        <w:spacing w:after="0" w:line="240" w:lineRule="auto"/>
        <w:ind w:left="1134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Буквы правильно писать,</w:t>
      </w:r>
    </w:p>
    <w:p w14:paraId="1B000000">
      <w:pPr>
        <w:widowControl w:val="1"/>
        <w:spacing w:after="0" w:line="240" w:lineRule="auto"/>
        <w:ind w:left="1134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И друг другу помогать.</w:t>
      </w:r>
    </w:p>
    <w:p w14:paraId="1C000000">
      <w:pPr>
        <w:widowControl w:val="1"/>
        <w:spacing w:after="0" w:line="240" w:lineRule="auto"/>
        <w:ind w:left="1134"/>
        <w:jc w:val="both"/>
        <w:rPr>
          <w:rFonts w:ascii="Times New Roman" w:hAnsi="Times New Roman"/>
          <w:i w:val="1"/>
          <w:sz w:val="24"/>
        </w:rPr>
      </w:pPr>
    </w:p>
    <w:p w14:paraId="1D000000">
      <w:pPr>
        <w:widowControl w:val="1"/>
        <w:numPr>
          <w:ilvl w:val="0"/>
          <w:numId w:val="2"/>
        </w:numPr>
        <w:spacing w:after="0" w:line="240" w:lineRule="auto"/>
        <w:ind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Актуализация знаний:</w:t>
      </w:r>
    </w:p>
    <w:p w14:paraId="1E000000">
      <w:pPr>
        <w:widowControl w:val="1"/>
        <w:spacing w:after="0" w:line="240" w:lineRule="auto"/>
        <w:ind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Артикуляционная гимнастика: «Шарик справа, шарик слева...</w:t>
      </w:r>
    </w:p>
    <w:p w14:paraId="1F000000">
      <w:pPr>
        <w:widowControl w:val="1"/>
        <w:spacing w:after="0" w:line="240" w:lineRule="auto"/>
        <w:ind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Речевая разминка:</w:t>
      </w:r>
    </w:p>
    <w:p w14:paraId="20000000">
      <w:pPr>
        <w:widowControl w:val="1"/>
        <w:spacing w:after="0" w:line="240" w:lineRule="auto"/>
        <w:ind/>
        <w:jc w:val="left"/>
        <w:rPr>
          <w:rFonts w:ascii="Times New Roman" w:hAnsi="Times New Roman"/>
          <w:i w:val="1"/>
          <w:sz w:val="24"/>
        </w:rPr>
      </w:pPr>
      <w:r>
        <w:rPr>
          <w:rFonts w:ascii="Google Sans&quot;" w:hAnsi="Google Sans&quot;"/>
          <w:b w:val="0"/>
          <w:i w:val="1"/>
          <w:strike w:val="0"/>
          <w:sz w:val="24"/>
        </w:rPr>
        <w:t>Ла-ла-ла — осень к нам пришла.</w:t>
      </w:r>
      <w:r>
        <w:br/>
      </w:r>
      <w:r>
        <w:rPr>
          <w:rFonts w:ascii="Google Sans&quot;" w:hAnsi="Google Sans&quot;"/>
          <w:b w:val="0"/>
          <w:i w:val="1"/>
          <w:strike w:val="0"/>
          <w:sz w:val="24"/>
        </w:rPr>
        <w:t>Ель-ель-ель — капает капель (дождик).</w:t>
      </w:r>
      <w:r>
        <w:br/>
      </w:r>
      <w:r>
        <w:rPr>
          <w:rFonts w:ascii="Google Sans&quot;" w:hAnsi="Google Sans&quot;"/>
          <w:b w:val="0"/>
          <w:i w:val="1"/>
          <w:strike w:val="0"/>
          <w:sz w:val="24"/>
        </w:rPr>
        <w:t>Ца-ца-ца — осень у крыльца.</w:t>
      </w:r>
    </w:p>
    <w:p w14:paraId="2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Молодцы!</w:t>
      </w:r>
    </w:p>
    <w:p w14:paraId="2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-Сегодня на уроке мы с вами </w:t>
      </w:r>
      <w:r>
        <w:rPr>
          <w:rFonts w:ascii="Times New Roman" w:hAnsi="Times New Roman"/>
          <w:sz w:val="24"/>
        </w:rPr>
        <w:t>будем читать стихотворение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Т.Днепровская «Летний дождь»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продолжим работать с предложением.</w:t>
      </w:r>
    </w:p>
    <w:p w14:paraId="23000000">
      <w:pPr>
        <w:widowControl w:val="1"/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2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Гимнастика для глаз</w:t>
      </w:r>
    </w:p>
    <w:p w14:paraId="25000000">
      <w:pPr>
        <w:pStyle w:val="Style_1"/>
        <w:widowControl w:val="1"/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Новая тема:</w:t>
      </w:r>
    </w:p>
    <w:p w14:paraId="26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</w:t>
      </w:r>
      <w:r>
        <w:rPr>
          <w:rFonts w:ascii="Times New Roman" w:hAnsi="Times New Roman"/>
          <w:b w:val="1"/>
          <w:sz w:val="24"/>
        </w:rPr>
        <w:t>абота с учебником: стр. 11</w:t>
      </w:r>
      <w:r>
        <w:rPr>
          <w:rFonts w:ascii="Times New Roman" w:hAnsi="Times New Roman"/>
          <w:b w:val="1"/>
          <w:sz w:val="24"/>
        </w:rPr>
        <w:t>.</w:t>
      </w:r>
    </w:p>
    <w:p w14:paraId="2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-Рассмотрите рисунок.</w:t>
      </w:r>
    </w:p>
    <w:p w14:paraId="2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-Ч</w:t>
      </w:r>
      <w:r>
        <w:rPr>
          <w:rFonts w:ascii="Times New Roman" w:hAnsi="Times New Roman"/>
          <w:sz w:val="24"/>
        </w:rPr>
        <w:t>то изображен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 на рисунке?</w:t>
      </w:r>
    </w:p>
    <w:p w14:paraId="2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-Давайте прочитаем заголовок </w:t>
      </w:r>
      <w:r>
        <w:rPr>
          <w:rFonts w:ascii="Times New Roman" w:hAnsi="Times New Roman"/>
          <w:sz w:val="24"/>
        </w:rPr>
        <w:t>стихотворения</w:t>
      </w:r>
      <w:r>
        <w:rPr>
          <w:rFonts w:ascii="Times New Roman" w:hAnsi="Times New Roman"/>
          <w:sz w:val="24"/>
        </w:rPr>
        <w:t xml:space="preserve">. Как вы думаете, о </w:t>
      </w:r>
      <w:r>
        <w:rPr>
          <w:rFonts w:ascii="Times New Roman" w:hAnsi="Times New Roman"/>
          <w:sz w:val="24"/>
        </w:rPr>
        <w:t>чем</w:t>
      </w:r>
      <w:r>
        <w:rPr>
          <w:rFonts w:ascii="Times New Roman" w:hAnsi="Times New Roman"/>
          <w:sz w:val="24"/>
        </w:rPr>
        <w:t xml:space="preserve"> мы будем читать?</w:t>
      </w:r>
    </w:p>
    <w:p w14:paraId="2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-Чтение </w:t>
      </w:r>
      <w:r>
        <w:rPr>
          <w:rFonts w:ascii="Times New Roman" w:hAnsi="Times New Roman"/>
          <w:sz w:val="24"/>
        </w:rPr>
        <w:t xml:space="preserve">стихотворения </w:t>
      </w:r>
      <w:r>
        <w:rPr>
          <w:rFonts w:ascii="Times New Roman" w:hAnsi="Times New Roman"/>
          <w:sz w:val="24"/>
        </w:rPr>
        <w:t>учителем.</w:t>
      </w:r>
    </w:p>
    <w:p w14:paraId="2B00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Разбор содержания по вопросам: </w:t>
      </w:r>
      <w:r>
        <w:rPr>
          <w:rFonts w:ascii="Times New Roman" w:hAnsi="Times New Roman"/>
          <w:b w:val="0"/>
          <w:i w:val="1"/>
          <w:strike w:val="0"/>
          <w:color w:val="000000"/>
          <w:sz w:val="24"/>
        </w:rPr>
        <w:t>«О чем стих?», «Какой дождь? (Теплый, летний, веселый)</w:t>
      </w:r>
    </w:p>
    <w:p w14:paraId="2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Давайте прочитаем трудные слова и слоги.</w:t>
      </w:r>
    </w:p>
    <w:p w14:paraId="2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-Молодцы.</w:t>
      </w:r>
    </w:p>
    <w:p w14:paraId="2E000000">
      <w:pPr>
        <w:widowControl w:val="1"/>
        <w:spacing w:after="0"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Физ. минутка</w:t>
      </w:r>
    </w:p>
    <w:p w14:paraId="2F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Вверх рука и вниз рука.</w:t>
      </w:r>
    </w:p>
    <w:p w14:paraId="30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Потянули их слегка.</w:t>
      </w:r>
    </w:p>
    <w:p w14:paraId="31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Быстро поменяли руки!</w:t>
      </w:r>
    </w:p>
    <w:p w14:paraId="32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Нам сегодня не до скуки. (Одна прямая рука вверх, другая вниз, рывком менять руки.)</w:t>
      </w:r>
    </w:p>
    <w:p w14:paraId="33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Приседание с хлопками:</w:t>
      </w:r>
    </w:p>
    <w:p w14:paraId="34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Вниз — хлопок и вверх — хлопок.</w:t>
      </w:r>
    </w:p>
    <w:p w14:paraId="35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Ноги, руки разминаем,</w:t>
      </w:r>
    </w:p>
    <w:p w14:paraId="36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Точно знаем — будет прок. (Приседания, хлопки в ладоши над головой.)</w:t>
      </w:r>
    </w:p>
    <w:p w14:paraId="37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Крутим-вертим головой,</w:t>
      </w:r>
    </w:p>
    <w:p w14:paraId="38000000">
      <w:pPr>
        <w:widowControl w:val="1"/>
        <w:spacing w:after="0" w:line="240" w:lineRule="auto"/>
        <w:ind w:left="1134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>Разминаем шею. Стой! (Вращение</w:t>
      </w:r>
      <w:r>
        <w:rPr>
          <w:rFonts w:ascii="Times New Roman" w:hAnsi="Times New Roman"/>
          <w:sz w:val="24"/>
        </w:rPr>
        <w:t xml:space="preserve"> головой вправо и влево.)</w:t>
      </w:r>
    </w:p>
    <w:p w14:paraId="3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-Продолжаем наш урок</w:t>
      </w:r>
      <w:r>
        <w:rPr>
          <w:rFonts w:ascii="Times New Roman" w:hAnsi="Times New Roman"/>
          <w:sz w:val="24"/>
        </w:rPr>
        <w:t>.</w:t>
      </w:r>
    </w:p>
    <w:p w14:paraId="3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-Чтение </w:t>
      </w:r>
      <w:r>
        <w:rPr>
          <w:rFonts w:ascii="Times New Roman" w:hAnsi="Times New Roman"/>
          <w:sz w:val="24"/>
        </w:rPr>
        <w:t>стихотворения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хором.</w:t>
      </w:r>
    </w:p>
    <w:p w14:paraId="3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-Молодцы.</w:t>
      </w:r>
    </w:p>
    <w:p w14:paraId="3C000000">
      <w:pPr>
        <w:pStyle w:val="Style_1"/>
        <w:widowControl w:val="1"/>
        <w:numPr>
          <w:ilvl w:val="0"/>
          <w:numId w:val="2"/>
        </w:numPr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Письмо:</w:t>
      </w:r>
    </w:p>
    <w:p w14:paraId="3D000000">
      <w:pPr>
        <w:widowControl w:val="1"/>
        <w:spacing w:after="0" w:line="276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Работа с учебником: стр. 12. </w:t>
      </w:r>
    </w:p>
    <w:p w14:paraId="3E000000">
      <w:pPr>
        <w:widowControl w:val="1"/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Сегодня на уроке мы с вами продолжаем работать с предложением.</w:t>
      </w:r>
    </w:p>
    <w:p w14:paraId="3F000000">
      <w:pPr>
        <w:widowControl w:val="1"/>
        <w:spacing w:after="0" w:line="276" w:lineRule="auto"/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Пальчиковая игра «Кольцо»</w:t>
      </w:r>
    </w:p>
    <w:p w14:paraId="40000000">
      <w:pPr>
        <w:widowControl w:val="1"/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i w:val="1"/>
          <w:sz w:val="24"/>
        </w:rPr>
        <w:t>1 строчка: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Минутка чистописания: </w:t>
      </w:r>
    </w:p>
    <w:p w14:paraId="41000000">
      <w:pPr>
        <w:widowControl w:val="1"/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-Отгадайте загадки:</w:t>
      </w:r>
    </w:p>
    <w:p w14:paraId="42000000">
      <w:pPr>
        <w:widowControl w:val="1"/>
        <w:spacing w:after="0" w:line="276" w:lineRule="auto"/>
        <w:ind w:left="1134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Катя с Ксюшей на качели</w:t>
      </w:r>
    </w:p>
    <w:p w14:paraId="43000000">
      <w:pPr>
        <w:widowControl w:val="1"/>
        <w:spacing w:after="0" w:line="276" w:lineRule="auto"/>
        <w:ind w:left="1134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С двух сторон качаться сели:</w:t>
      </w:r>
    </w:p>
    <w:p w14:paraId="44000000">
      <w:pPr>
        <w:widowControl w:val="1"/>
        <w:spacing w:after="0" w:line="276" w:lineRule="auto"/>
        <w:ind w:left="1134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Вверх-вниз, вверх-вниз.</w:t>
      </w:r>
    </w:p>
    <w:p w14:paraId="45000000">
      <w:pPr>
        <w:widowControl w:val="1"/>
        <w:spacing w:after="0" w:line="276" w:lineRule="auto"/>
        <w:ind w:left="1134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Накачались – разошлись.</w:t>
      </w:r>
    </w:p>
    <w:p w14:paraId="46000000">
      <w:pPr>
        <w:widowControl w:val="1"/>
        <w:spacing w:after="0" w:line="276" w:lineRule="auto"/>
        <w:ind w:left="1134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И теперь наверняка</w:t>
      </w:r>
    </w:p>
    <w:p w14:paraId="47000000">
      <w:pPr>
        <w:widowControl w:val="1"/>
        <w:spacing w:after="0" w:line="276" w:lineRule="auto"/>
        <w:ind w:left="1134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Будут помнить букву…</w:t>
      </w:r>
    </w:p>
    <w:p w14:paraId="48000000">
      <w:pPr>
        <w:widowControl w:val="1"/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>-</w:t>
      </w:r>
      <w:r>
        <w:rPr>
          <w:rFonts w:ascii="Times New Roman" w:hAnsi="Times New Roman"/>
          <w:sz w:val="24"/>
        </w:rPr>
        <w:t xml:space="preserve">Правильно. Это буква </w:t>
      </w:r>
      <w:r>
        <w:rPr>
          <w:rFonts w:ascii="Times New Roman" w:hAnsi="Times New Roman"/>
          <w:sz w:val="24"/>
        </w:rPr>
        <w:t>Кк</w:t>
      </w:r>
      <w:r>
        <w:rPr>
          <w:rFonts w:ascii="Times New Roman" w:hAnsi="Times New Roman"/>
          <w:sz w:val="24"/>
        </w:rPr>
        <w:t>.</w:t>
      </w:r>
    </w:p>
    <w:p w14:paraId="49000000">
      <w:pPr>
        <w:widowControl w:val="1"/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-Что мы знаем о букве? </w:t>
      </w:r>
    </w:p>
    <w:p w14:paraId="4A000000">
      <w:pPr>
        <w:widowControl w:val="1"/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-Назовите слова с этой буквой.</w:t>
      </w:r>
    </w:p>
    <w:p w14:paraId="4B000000">
      <w:pPr>
        <w:widowControl w:val="1"/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-Прописали буквы </w:t>
      </w:r>
      <w:r>
        <w:rPr>
          <w:rFonts w:ascii="Times New Roman" w:hAnsi="Times New Roman"/>
          <w:sz w:val="24"/>
        </w:rPr>
        <w:t>Кк</w:t>
      </w:r>
      <w:r>
        <w:rPr>
          <w:rFonts w:ascii="Times New Roman" w:hAnsi="Times New Roman"/>
          <w:sz w:val="24"/>
        </w:rPr>
        <w:t>.</w:t>
      </w:r>
    </w:p>
    <w:p w14:paraId="4C000000">
      <w:pPr>
        <w:widowControl w:val="1"/>
        <w:spacing w:after="0"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Кк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Кк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Кк</w:t>
      </w:r>
      <w:r>
        <w:rPr>
          <w:rFonts w:ascii="Times New Roman" w:hAnsi="Times New Roman"/>
          <w:sz w:val="24"/>
        </w:rPr>
        <w:t xml:space="preserve"> корова курица</w:t>
      </w:r>
    </w:p>
    <w:p w14:paraId="4D000000">
      <w:pPr>
        <w:widowControl w:val="1"/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-Зажечь синий фонарик бод буквой </w:t>
      </w:r>
      <w:r>
        <w:rPr>
          <w:rFonts w:ascii="Times New Roman" w:hAnsi="Times New Roman"/>
          <w:sz w:val="24"/>
        </w:rPr>
        <w:t>Кк</w:t>
      </w:r>
      <w:r>
        <w:rPr>
          <w:rFonts w:ascii="Times New Roman" w:hAnsi="Times New Roman"/>
          <w:sz w:val="24"/>
        </w:rPr>
        <w:t>.</w:t>
      </w:r>
    </w:p>
    <w:p w14:paraId="4E000000">
      <w:pPr>
        <w:widowControl w:val="1"/>
        <w:spacing w:after="0" w:line="276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Работа с учебником: </w:t>
      </w:r>
    </w:p>
    <w:p w14:paraId="4F000000">
      <w:pPr>
        <w:widowControl w:val="1"/>
        <w:spacing w:after="0" w:line="276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Индивид. работа,  помощь педагога</w:t>
      </w:r>
    </w:p>
    <w:p w14:paraId="5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-Молодцы.</w:t>
      </w:r>
    </w:p>
    <w:p w14:paraId="51000000">
      <w:pPr>
        <w:pStyle w:val="Style_1"/>
        <w:widowControl w:val="1"/>
        <w:spacing w:after="0" w:line="240" w:lineRule="auto"/>
        <w:ind w:firstLine="0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Закрепление:</w:t>
      </w:r>
    </w:p>
    <w:p w14:paraId="5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Что мы сейчас записали?</w:t>
      </w:r>
    </w:p>
    <w:p w14:paraId="5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-Что мы знаем о предложении?</w:t>
      </w:r>
    </w:p>
    <w:p w14:paraId="54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Итог. Рефлексия</w:t>
      </w:r>
      <w:r>
        <w:rPr>
          <w:rFonts w:ascii="Times New Roman" w:hAnsi="Times New Roman"/>
          <w:b w:val="1"/>
          <w:sz w:val="24"/>
        </w:rPr>
        <w:t>:</w:t>
      </w:r>
    </w:p>
    <w:p w14:paraId="5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-Чем мы сегодня занимались? (читали, писали)</w:t>
      </w:r>
    </w:p>
    <w:p w14:paraId="5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-Вам понравилось сегодня работать? И мне понравилось, как вы работали. Молодцы!</w:t>
      </w:r>
    </w:p>
    <w:p w14:paraId="57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Окончен урок, и выполнен план.</w:t>
      </w:r>
    </w:p>
    <w:p w14:paraId="58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Спасибо, ребята, огромное вам.</w:t>
      </w:r>
    </w:p>
    <w:p w14:paraId="59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За то, что упорно и дружно трудились,</w:t>
      </w:r>
    </w:p>
    <w:p w14:paraId="5A000000">
      <w:pPr>
        <w:widowControl w:val="1"/>
        <w:spacing w:after="0" w:line="240" w:lineRule="auto"/>
        <w:ind w:left="1134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И знания точно уж вам пригодились</w:t>
      </w:r>
    </w:p>
    <w:sectPr>
      <w:pgSz w:h="16838" w:orient="portrait" w:w="11906"/>
      <w:pgMar w:bottom="1134" w:footer="708" w:gutter="0" w:header="708" w:left="1134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tab"/>
      <w:lvlText w:val="%1."/>
      <w:lvlJc w:val="left"/>
      <w:pPr>
        <w:widowControl w:val="1"/>
        <w:ind w:hanging="360" w:left="720"/>
      </w:pPr>
      <w:rPr>
        <w:rFonts w:ascii="Times New Roman" w:hAnsi="Times New Roman"/>
        <w:sz w:val="24"/>
      </w:r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480"/>
      </w:pPr>
    </w:lvl>
  </w:abstractNum>
  <w:abstractNum w:abstractNumId="1">
    <w:lvl w:ilvl="0">
      <w:start w:val="1"/>
      <w:numFmt w:val="decimal"/>
      <w:suff w:val="tab"/>
      <w:lvlText w:val="%1."/>
      <w:lvlJc w:val="left"/>
      <w:pPr>
        <w:widowControl w:val="1"/>
        <w:ind w:hanging="360" w:left="720"/>
      </w:pPr>
      <w:rPr>
        <w:b w:val="1"/>
      </w:r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1" w:type="paragraph">
    <w:name w:val="List Paragraph"/>
    <w:basedOn w:val="Style_2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2_ch"/>
    <w:link w:val="Style_1"/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2026-09-21T12:03:17Z</dcterms:created>
  <dcterms:modified xsi:type="dcterms:W3CDTF">2026-10-25T12:21:21Z</dcterms:modified>
</cp:coreProperties>
</file>