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5E" w:rsidRDefault="009A6D5E" w:rsidP="003D3560">
      <w:pPr>
        <w:pStyle w:val="a5"/>
        <w:jc w:val="center"/>
        <w:rPr>
          <w:rFonts w:ascii="Georgia" w:hAnsi="Georgia"/>
          <w:b/>
          <w:noProof/>
          <w:color w:val="002060"/>
          <w:sz w:val="32"/>
          <w:szCs w:val="32"/>
          <w:lang w:eastAsia="ru-RU"/>
        </w:rPr>
      </w:pPr>
      <w:r w:rsidRPr="009A6D5E">
        <w:rPr>
          <w:rFonts w:ascii="Georgia" w:hAnsi="Georgia"/>
          <w:b/>
          <w:noProof/>
          <w:color w:val="002060"/>
          <w:sz w:val="32"/>
          <w:szCs w:val="32"/>
          <w:lang w:eastAsia="ru-RU"/>
        </w:rPr>
        <w:t>Полифункциональная развивающая</w:t>
      </w:r>
    </w:p>
    <w:p w:rsidR="009A6D5E" w:rsidRPr="00384C6F" w:rsidRDefault="009A6D5E" w:rsidP="000F467E">
      <w:pPr>
        <w:pStyle w:val="a5"/>
        <w:ind w:firstLine="851"/>
        <w:jc w:val="center"/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</w:pPr>
      <w:r w:rsidRPr="009A6D5E">
        <w:rPr>
          <w:rFonts w:ascii="Georgia" w:hAnsi="Georgia"/>
          <w:b/>
          <w:noProof/>
          <w:color w:val="002060"/>
          <w:sz w:val="32"/>
          <w:szCs w:val="32"/>
          <w:lang w:eastAsia="ru-RU"/>
        </w:rPr>
        <w:t>игрушка</w:t>
      </w:r>
    </w:p>
    <w:p w:rsidR="009A6D5E" w:rsidRPr="009F1D45" w:rsidRDefault="009A6D5E" w:rsidP="009A6D5E">
      <w:pPr>
        <w:pStyle w:val="a5"/>
        <w:ind w:firstLine="851"/>
        <w:jc w:val="both"/>
        <w:rPr>
          <w:rFonts w:ascii="Georgia" w:hAnsi="Georgia"/>
          <w:noProof/>
          <w:sz w:val="28"/>
          <w:szCs w:val="28"/>
          <w:lang w:eastAsia="ru-RU"/>
        </w:rPr>
      </w:pPr>
    </w:p>
    <w:p w:rsidR="009823E8" w:rsidRPr="009F1D45" w:rsidRDefault="000F467E" w:rsidP="009823E8">
      <w:pPr>
        <w:pStyle w:val="a5"/>
        <w:jc w:val="center"/>
        <w:rPr>
          <w:rFonts w:ascii="Georgia" w:hAnsi="Georgia"/>
          <w:b/>
          <w:color w:val="70B72F"/>
          <w:sz w:val="36"/>
          <w:szCs w:val="36"/>
        </w:rPr>
      </w:pPr>
      <w:r>
        <w:rPr>
          <w:rFonts w:ascii="Georgia" w:hAnsi="Georgia"/>
          <w:b/>
          <w:color w:val="70B72F"/>
          <w:sz w:val="36"/>
          <w:szCs w:val="36"/>
        </w:rPr>
        <w:t xml:space="preserve"> </w:t>
      </w:r>
      <w:r w:rsidR="009823E8">
        <w:rPr>
          <w:rFonts w:ascii="Georgia" w:hAnsi="Georgia"/>
          <w:b/>
          <w:color w:val="70B72F"/>
          <w:sz w:val="36"/>
          <w:szCs w:val="36"/>
        </w:rPr>
        <w:t>«Пирамида чудес»</w:t>
      </w:r>
    </w:p>
    <w:p w:rsidR="009823E8" w:rsidRPr="00CA0FC6" w:rsidRDefault="009823E8" w:rsidP="009823E8">
      <w:pPr>
        <w:pStyle w:val="a5"/>
        <w:rPr>
          <w:rFonts w:ascii="Georgia" w:hAnsi="Georgia"/>
        </w:rPr>
      </w:pPr>
    </w:p>
    <w:tbl>
      <w:tblPr>
        <w:tblStyle w:val="aa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43"/>
      </w:tblGrid>
      <w:tr w:rsidR="009823E8" w:rsidTr="00920500">
        <w:tc>
          <w:tcPr>
            <w:tcW w:w="5920" w:type="dxa"/>
          </w:tcPr>
          <w:p w:rsidR="009823E8" w:rsidRDefault="009823E8" w:rsidP="00920500">
            <w:pPr>
              <w:pStyle w:val="a5"/>
              <w:rPr>
                <w:rFonts w:ascii="Georgia" w:hAnsi="Georgia"/>
              </w:rPr>
            </w:pPr>
          </w:p>
        </w:tc>
        <w:tc>
          <w:tcPr>
            <w:tcW w:w="4643" w:type="dxa"/>
          </w:tcPr>
          <w:p w:rsidR="009823E8" w:rsidRDefault="009823E8" w:rsidP="00920500">
            <w:pPr>
              <w:pStyle w:val="a5"/>
              <w:rPr>
                <w:rFonts w:ascii="Georgia" w:hAnsi="Georgia"/>
                <w:i/>
                <w:color w:val="002060"/>
              </w:rPr>
            </w:pPr>
            <w:r>
              <w:rPr>
                <w:rFonts w:ascii="Georgia" w:hAnsi="Georgia"/>
                <w:i/>
                <w:color w:val="002060"/>
              </w:rPr>
              <w:t>Автор</w:t>
            </w:r>
            <w:r w:rsidR="007F331B">
              <w:rPr>
                <w:rFonts w:ascii="Georgia" w:hAnsi="Georgia"/>
                <w:i/>
                <w:color w:val="002060"/>
              </w:rPr>
              <w:t xml:space="preserve">ы: Н.А.Кийко, </w:t>
            </w:r>
            <w:r>
              <w:rPr>
                <w:rFonts w:ascii="Georgia" w:hAnsi="Georgia"/>
                <w:i/>
                <w:color w:val="002060"/>
              </w:rPr>
              <w:t>воспитатель</w:t>
            </w:r>
          </w:p>
          <w:p w:rsidR="009823E8" w:rsidRPr="009F1D45" w:rsidRDefault="000F467E" w:rsidP="000F467E">
            <w:pPr>
              <w:pStyle w:val="a5"/>
              <w:rPr>
                <w:rFonts w:ascii="Georgia" w:hAnsi="Georgia"/>
                <w:color w:val="002060"/>
              </w:rPr>
            </w:pPr>
            <w:r>
              <w:rPr>
                <w:rFonts w:ascii="Georgia" w:hAnsi="Georgia"/>
                <w:i/>
                <w:color w:val="002060"/>
              </w:rPr>
              <w:t xml:space="preserve"> </w:t>
            </w:r>
          </w:p>
        </w:tc>
      </w:tr>
    </w:tbl>
    <w:p w:rsidR="009823E8" w:rsidRPr="009F1D45" w:rsidRDefault="009823E8" w:rsidP="009823E8">
      <w:pPr>
        <w:pStyle w:val="a5"/>
        <w:jc w:val="center"/>
        <w:rPr>
          <w:rFonts w:ascii="Georgia" w:hAnsi="Georgia"/>
          <w:b/>
          <w:color w:val="002060"/>
          <w:sz w:val="28"/>
          <w:szCs w:val="28"/>
        </w:rPr>
      </w:pPr>
      <w:r w:rsidRPr="009F1D45">
        <w:rPr>
          <w:rFonts w:ascii="Georgia" w:hAnsi="Georgia"/>
          <w:b/>
          <w:color w:val="002060"/>
          <w:sz w:val="28"/>
          <w:szCs w:val="28"/>
        </w:rPr>
        <w:t>Паспорт методической разработки</w:t>
      </w:r>
    </w:p>
    <w:p w:rsidR="009823E8" w:rsidRPr="00705E3B" w:rsidRDefault="009823E8" w:rsidP="009823E8">
      <w:pPr>
        <w:pStyle w:val="a5"/>
        <w:rPr>
          <w:rFonts w:ascii="Georgia" w:hAnsi="Georgia"/>
          <w:noProof/>
          <w:color w:val="002060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077"/>
        <w:gridCol w:w="5954"/>
      </w:tblGrid>
      <w:tr w:rsidR="00D67C16" w:rsidRPr="00D67C16" w:rsidTr="00920500">
        <w:trPr>
          <w:trHeight w:val="444"/>
        </w:trPr>
        <w:tc>
          <w:tcPr>
            <w:tcW w:w="4077" w:type="dxa"/>
          </w:tcPr>
          <w:p w:rsidR="009823E8" w:rsidRPr="00D67C16" w:rsidRDefault="009823E8" w:rsidP="00920500">
            <w:pPr>
              <w:pStyle w:val="a5"/>
              <w:jc w:val="center"/>
              <w:rPr>
                <w:rFonts w:ascii="Georgia" w:hAnsi="Georgia"/>
                <w:i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b/>
                <w:i/>
                <w:color w:val="002060"/>
                <w:sz w:val="24"/>
                <w:szCs w:val="24"/>
              </w:rPr>
              <w:t>Показатели</w:t>
            </w:r>
          </w:p>
        </w:tc>
        <w:tc>
          <w:tcPr>
            <w:tcW w:w="5954" w:type="dxa"/>
          </w:tcPr>
          <w:p w:rsidR="009823E8" w:rsidRPr="00D67C16" w:rsidRDefault="009823E8" w:rsidP="00920500">
            <w:pPr>
              <w:pStyle w:val="a5"/>
              <w:jc w:val="center"/>
              <w:rPr>
                <w:rFonts w:ascii="Georgia" w:hAnsi="Georgia"/>
                <w:b/>
                <w:i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b/>
                <w:i/>
                <w:color w:val="002060"/>
                <w:sz w:val="24"/>
                <w:szCs w:val="24"/>
              </w:rPr>
              <w:t>Характеристика разработки</w:t>
            </w:r>
          </w:p>
          <w:p w:rsidR="009823E8" w:rsidRPr="00D67C16" w:rsidRDefault="009823E8" w:rsidP="00920500">
            <w:pPr>
              <w:pStyle w:val="a5"/>
              <w:jc w:val="center"/>
              <w:rPr>
                <w:rFonts w:ascii="Georgia" w:hAnsi="Georgia"/>
                <w:i/>
                <w:color w:val="002060"/>
                <w:sz w:val="24"/>
                <w:szCs w:val="24"/>
              </w:rPr>
            </w:pPr>
          </w:p>
        </w:tc>
      </w:tr>
      <w:tr w:rsidR="00D67C16" w:rsidRPr="00D67C16" w:rsidTr="00920500">
        <w:tc>
          <w:tcPr>
            <w:tcW w:w="4077" w:type="dxa"/>
          </w:tcPr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Название развивающей игрушки/игрового пособия                                                        </w:t>
            </w:r>
          </w:p>
        </w:tc>
        <w:tc>
          <w:tcPr>
            <w:tcW w:w="5954" w:type="dxa"/>
          </w:tcPr>
          <w:p w:rsidR="009823E8" w:rsidRPr="00D67C16" w:rsidRDefault="009823E8" w:rsidP="009823E8">
            <w:pPr>
              <w:pStyle w:val="a5"/>
              <w:jc w:val="center"/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«Пирамида чудес»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</w:p>
        </w:tc>
      </w:tr>
      <w:tr w:rsidR="00D67C16" w:rsidRPr="00D67C16" w:rsidTr="00920500">
        <w:tc>
          <w:tcPr>
            <w:tcW w:w="4077" w:type="dxa"/>
          </w:tcPr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Целевое назначение развивающей игрушки/игрового 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пособия 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23E8" w:rsidRPr="00D67C16" w:rsidRDefault="009823E8" w:rsidP="009823E8">
            <w:pPr>
              <w:pStyle w:val="a5"/>
              <w:jc w:val="both"/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 xml:space="preserve">Создание условий для полноценного развития дошкольников. </w:t>
            </w:r>
            <w:r w:rsidRPr="00D67C16">
              <w:rPr>
                <w:rFonts w:ascii="Georgia" w:hAnsi="Georgia"/>
                <w:color w:val="002060"/>
                <w:sz w:val="24"/>
                <w:szCs w:val="24"/>
                <w:shd w:val="clear" w:color="auto" w:fill="FFFFFF"/>
              </w:rPr>
              <w:t>Укрепление и </w:t>
            </w:r>
            <w:r w:rsidRPr="00D67C16">
              <w:rPr>
                <w:rStyle w:val="ab"/>
                <w:rFonts w:ascii="Georgia" w:hAnsi="Georgia" w:cs="Times New Roman"/>
                <w:b w:val="0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мелкой моторики пальцев рук</w:t>
            </w:r>
            <w:r w:rsidRPr="00D67C16">
              <w:rPr>
                <w:rFonts w:ascii="Georgia" w:hAnsi="Georgia"/>
                <w:b/>
                <w:color w:val="002060"/>
                <w:sz w:val="24"/>
                <w:szCs w:val="24"/>
                <w:shd w:val="clear" w:color="auto" w:fill="FFFFFF"/>
              </w:rPr>
              <w:t>,</w:t>
            </w:r>
            <w:r w:rsidR="00243356" w:rsidRPr="00D67C16">
              <w:rPr>
                <w:rFonts w:ascii="Georgia" w:hAnsi="Georgia"/>
                <w:color w:val="002060"/>
                <w:sz w:val="24"/>
                <w:szCs w:val="24"/>
                <w:shd w:val="clear" w:color="auto" w:fill="FFFFFF"/>
              </w:rPr>
              <w:t xml:space="preserve"> формирование математических представлений, </w:t>
            </w:r>
            <w:r w:rsidRPr="00D67C16">
              <w:rPr>
                <w:rFonts w:ascii="Georgia" w:hAnsi="Georgia"/>
                <w:color w:val="002060"/>
                <w:sz w:val="24"/>
                <w:szCs w:val="24"/>
                <w:shd w:val="clear" w:color="auto" w:fill="FFFFFF"/>
              </w:rPr>
              <w:t>воспитание усидчивости</w:t>
            </w:r>
            <w:r w:rsidR="006F317A" w:rsidRPr="00D67C16">
              <w:rPr>
                <w:rFonts w:ascii="Georgia" w:hAnsi="Georgia"/>
                <w:color w:val="002060"/>
                <w:sz w:val="24"/>
                <w:szCs w:val="24"/>
                <w:shd w:val="clear" w:color="auto" w:fill="FFFFFF"/>
              </w:rPr>
              <w:t xml:space="preserve">,концентрации  внимания, </w:t>
            </w:r>
            <w:r w:rsidRPr="00D67C16">
              <w:rPr>
                <w:rFonts w:ascii="Georgia" w:hAnsi="Georgia"/>
                <w:color w:val="002060"/>
                <w:sz w:val="24"/>
                <w:szCs w:val="24"/>
                <w:shd w:val="clear" w:color="auto" w:fill="FFFFFF"/>
              </w:rPr>
              <w:t xml:space="preserve">аккуратности в </w:t>
            </w:r>
            <w:r w:rsidR="006F317A" w:rsidRPr="00D67C16">
              <w:rPr>
                <w:rFonts w:ascii="Georgia" w:hAnsi="Georgia"/>
                <w:color w:val="002060"/>
                <w:sz w:val="24"/>
                <w:szCs w:val="24"/>
                <w:shd w:val="clear" w:color="auto" w:fill="FFFFFF"/>
              </w:rPr>
              <w:t xml:space="preserve">работе. </w:t>
            </w:r>
          </w:p>
        </w:tc>
      </w:tr>
      <w:tr w:rsidR="00D67C16" w:rsidRPr="00D67C16" w:rsidTr="00920500">
        <w:tc>
          <w:tcPr>
            <w:tcW w:w="4077" w:type="dxa"/>
          </w:tcPr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Полифункциональность развивающей 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игрушки/игрового пособия </w:t>
            </w:r>
          </w:p>
        </w:tc>
        <w:tc>
          <w:tcPr>
            <w:tcW w:w="5954" w:type="dxa"/>
          </w:tcPr>
          <w:p w:rsidR="009823E8" w:rsidRPr="00D67C16" w:rsidRDefault="009823E8" w:rsidP="007F331B">
            <w:pPr>
              <w:pStyle w:val="a5"/>
              <w:jc w:val="both"/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Возможность организации разных видов деткой деятельности.Пособие доступное и безопасное</w:t>
            </w:r>
            <w:r w:rsidR="006F317A"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, легкое по весу,  вариативное, трансформируемое</w:t>
            </w:r>
            <w:r w:rsidR="00243356"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, простое в изготовлении.</w:t>
            </w:r>
          </w:p>
        </w:tc>
      </w:tr>
      <w:tr w:rsidR="00D67C16" w:rsidRPr="00D67C16" w:rsidTr="00920500">
        <w:tc>
          <w:tcPr>
            <w:tcW w:w="4077" w:type="dxa"/>
          </w:tcPr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Целевая группа развивающей игрушки/игрового 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пособия (возрастная группа (группы) дошкольников, 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для которых она подходит, возможность 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использования для детей с ОВЗ) </w:t>
            </w:r>
          </w:p>
        </w:tc>
        <w:tc>
          <w:tcPr>
            <w:tcW w:w="5954" w:type="dxa"/>
          </w:tcPr>
          <w:p w:rsidR="009823E8" w:rsidRPr="00D67C16" w:rsidRDefault="007F331B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>Дети от 2-7 лет</w:t>
            </w:r>
          </w:p>
          <w:p w:rsidR="007F331B" w:rsidRPr="00D67C16" w:rsidRDefault="007F331B" w:rsidP="0027589F">
            <w:pPr>
              <w:pStyle w:val="a5"/>
              <w:jc w:val="both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 xml:space="preserve">Каждый сегмент пирамиды позволяет работать индивидуально, и подгруппой детей.  </w:t>
            </w:r>
          </w:p>
        </w:tc>
      </w:tr>
      <w:tr w:rsidR="00D67C16" w:rsidRPr="00D67C16" w:rsidTr="00920500">
        <w:tc>
          <w:tcPr>
            <w:tcW w:w="4077" w:type="dxa"/>
          </w:tcPr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Краткое описание развивающей игрушки/игрового 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пособия 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7589F" w:rsidRPr="00D67C16" w:rsidRDefault="007F331B" w:rsidP="00243356">
            <w:pPr>
              <w:pStyle w:val="a5"/>
              <w:jc w:val="both"/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Пособие представляет собой четыре треугольника из картона, </w:t>
            </w:r>
            <w:r w:rsidR="00CB64D1">
              <w:rPr>
                <w:rFonts w:ascii="Georgia" w:hAnsi="Georgia"/>
                <w:color w:val="002060"/>
                <w:sz w:val="24"/>
                <w:szCs w:val="24"/>
              </w:rPr>
              <w:t>покрытые</w:t>
            </w: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 самоклеящейся пленкой</w:t>
            </w:r>
            <w:r w:rsidR="00243356" w:rsidRPr="00D67C16">
              <w:rPr>
                <w:rFonts w:ascii="Georgia" w:hAnsi="Georgia"/>
                <w:color w:val="002060"/>
                <w:sz w:val="24"/>
                <w:szCs w:val="24"/>
              </w:rPr>
              <w:t>желтого цвета</w:t>
            </w:r>
            <w:r w:rsidR="00CB64D1">
              <w:rPr>
                <w:rFonts w:ascii="Georgia" w:hAnsi="Georgia"/>
                <w:color w:val="002060"/>
                <w:sz w:val="24"/>
                <w:szCs w:val="24"/>
              </w:rPr>
              <w:t xml:space="preserve">, </w:t>
            </w: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собранные в </w:t>
            </w:r>
            <w:r w:rsidR="009823E8" w:rsidRPr="00D67C16">
              <w:rPr>
                <w:rFonts w:ascii="Georgia" w:hAnsi="Georgia"/>
                <w:color w:val="002060"/>
                <w:sz w:val="24"/>
                <w:szCs w:val="24"/>
              </w:rPr>
              <w:t>виде пирамиды</w:t>
            </w: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>.</w:t>
            </w:r>
            <w:r w:rsidR="0027589F"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 xml:space="preserve">Каждая грань пирамиды выполняет свою функцию. </w:t>
            </w:r>
          </w:p>
          <w:p w:rsidR="0027589F" w:rsidRPr="00D67C16" w:rsidRDefault="0027589F" w:rsidP="00243356">
            <w:pPr>
              <w:pStyle w:val="a5"/>
              <w:jc w:val="both"/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Первая грань: девочка с косами из шерстяных ниток.</w:t>
            </w:r>
          </w:p>
          <w:p w:rsidR="0027589F" w:rsidRPr="00D67C16" w:rsidRDefault="0027589F" w:rsidP="00243356">
            <w:pPr>
              <w:pStyle w:val="a5"/>
              <w:jc w:val="both"/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Вторая: композиция «В</w:t>
            </w:r>
            <w:r w:rsidR="001D1186"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еселый ё</w:t>
            </w:r>
            <w:r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жик» под плодовым деревом и полянкой грибов из фетра со съемными элементами на липучках.</w:t>
            </w:r>
          </w:p>
          <w:p w:rsidR="0027589F" w:rsidRPr="00D67C16" w:rsidRDefault="0027589F" w:rsidP="00243356">
            <w:pPr>
              <w:pStyle w:val="a5"/>
              <w:jc w:val="both"/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Третья: «Подбери цвет» в виде воздушных шариков и цветочков, где ребенку необходимо закрутить (</w:t>
            </w:r>
            <w:r w:rsidR="00BF16D8"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подобрать</w:t>
            </w:r>
            <w:r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) соответствующего цвета пластиковую крышку.</w:t>
            </w:r>
          </w:p>
          <w:p w:rsidR="0027589F" w:rsidRPr="00D67C16" w:rsidRDefault="0027589F" w:rsidP="00243356">
            <w:pPr>
              <w:pStyle w:val="a5"/>
              <w:jc w:val="both"/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 xml:space="preserve">Четвертая:  аппликация «Цветик семицветик», где ребенку предлагается посадить жука на лепесток соответствующего цвета. </w:t>
            </w:r>
            <w:r w:rsidR="00BF16D8"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 xml:space="preserve">Ниже располагается </w:t>
            </w:r>
            <w:r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 xml:space="preserve">упражнение «Ладошки»,  </w:t>
            </w:r>
            <w:r w:rsidR="00BF16D8"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для математического счета и понятия «</w:t>
            </w:r>
            <w:r w:rsidR="001D1186"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л</w:t>
            </w:r>
            <w:r w:rsidR="00BF16D8"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ево», «право»,</w:t>
            </w:r>
            <w:r w:rsidR="001D1186"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 xml:space="preserve"> название</w:t>
            </w:r>
            <w:r w:rsidR="00BF16D8"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 xml:space="preserve"> пальцев рук.</w:t>
            </w:r>
          </w:p>
          <w:p w:rsidR="009823E8" w:rsidRPr="00D67C16" w:rsidRDefault="009823E8" w:rsidP="001D1186">
            <w:pPr>
              <w:pStyle w:val="a5"/>
              <w:jc w:val="both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В работе использован разнообразный </w:t>
            </w:r>
            <w:r w:rsidR="00243356"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материал: </w:t>
            </w:r>
            <w:r w:rsidR="00243356" w:rsidRPr="00D67C16">
              <w:rPr>
                <w:rFonts w:ascii="Georgia" w:hAnsi="Georgia"/>
                <w:color w:val="002060"/>
                <w:sz w:val="24"/>
                <w:szCs w:val="24"/>
              </w:rPr>
              <w:lastRenderedPageBreak/>
              <w:t xml:space="preserve">ткань разных цветов, </w:t>
            </w: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 пугови</w:t>
            </w:r>
            <w:r w:rsidR="007F331B" w:rsidRPr="00D67C16">
              <w:rPr>
                <w:rFonts w:ascii="Georgia" w:hAnsi="Georgia"/>
                <w:color w:val="002060"/>
                <w:sz w:val="24"/>
                <w:szCs w:val="24"/>
              </w:rPr>
              <w:t>цы, молнии, липкая лента, пряжа</w:t>
            </w:r>
            <w:r w:rsidR="001D1186" w:rsidRPr="00D67C16">
              <w:rPr>
                <w:rFonts w:ascii="Georgia" w:hAnsi="Georgia"/>
                <w:color w:val="002060"/>
                <w:sz w:val="24"/>
                <w:szCs w:val="24"/>
              </w:rPr>
              <w:t>, что привлекает внимание детей.</w:t>
            </w:r>
          </w:p>
        </w:tc>
      </w:tr>
      <w:tr w:rsidR="00D67C16" w:rsidRPr="00D67C16" w:rsidTr="00920500">
        <w:tc>
          <w:tcPr>
            <w:tcW w:w="4077" w:type="dxa"/>
          </w:tcPr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lastRenderedPageBreak/>
              <w:t xml:space="preserve">Наличие технологической карты изготовления 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развивающей игрушки/игрового пособия </w:t>
            </w:r>
          </w:p>
        </w:tc>
        <w:tc>
          <w:tcPr>
            <w:tcW w:w="5954" w:type="dxa"/>
          </w:tcPr>
          <w:p w:rsidR="009823E8" w:rsidRPr="00D67C16" w:rsidRDefault="001D1186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>Для изготовления  данного пособия потребуется: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>плотный картон</w:t>
            </w:r>
            <w:r w:rsidR="001D1186"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 треугольной формы  (возможно заменить картон фанерой или ПВХ);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>ткань(фетр);</w:t>
            </w:r>
          </w:p>
          <w:p w:rsidR="009823E8" w:rsidRPr="00D67C16" w:rsidRDefault="001D1186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>молнии,</w:t>
            </w:r>
            <w:r w:rsidR="009823E8"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 пуговицы</w:t>
            </w: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>, шнуровки</w:t>
            </w:r>
            <w:r w:rsidR="009823E8" w:rsidRPr="00D67C16">
              <w:rPr>
                <w:rFonts w:ascii="Georgia" w:hAnsi="Georgia"/>
                <w:color w:val="002060"/>
                <w:sz w:val="24"/>
                <w:szCs w:val="24"/>
              </w:rPr>
              <w:t>;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>крышки от пластмассовых бутылок;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>наглядный познавательный материал;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>пряжа;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>липкая лента;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>горячий клей.</w:t>
            </w:r>
          </w:p>
        </w:tc>
      </w:tr>
      <w:tr w:rsidR="00D67C16" w:rsidRPr="00D67C16" w:rsidTr="00920500">
        <w:trPr>
          <w:trHeight w:val="1120"/>
        </w:trPr>
        <w:tc>
          <w:tcPr>
            <w:tcW w:w="4077" w:type="dxa"/>
          </w:tcPr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Экологические характеристики и безопасность 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материала игрушки/игрового пособия 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823E8" w:rsidRPr="00D67C16" w:rsidRDefault="009823E8" w:rsidP="001D1186">
            <w:pPr>
              <w:pStyle w:val="a5"/>
              <w:jc w:val="both"/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Пособие изготовлено из безопасных</w:t>
            </w:r>
            <w:r w:rsidR="001D1186"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, легких материалов, легко поддающихся обработке. По мере изношенности,  детали игры можно заменить.</w:t>
            </w:r>
          </w:p>
          <w:p w:rsidR="009823E8" w:rsidRPr="00D67C16" w:rsidRDefault="009823E8" w:rsidP="001D1186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</w:p>
        </w:tc>
      </w:tr>
      <w:tr w:rsidR="00D67C16" w:rsidRPr="00D67C16" w:rsidTr="00920500">
        <w:tc>
          <w:tcPr>
            <w:tcW w:w="4077" w:type="dxa"/>
          </w:tcPr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Экономические характеристики (бюджет) 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игрушки/игрового пособия </w:t>
            </w:r>
          </w:p>
        </w:tc>
        <w:tc>
          <w:tcPr>
            <w:tcW w:w="5954" w:type="dxa"/>
          </w:tcPr>
          <w:p w:rsidR="009823E8" w:rsidRPr="00D67C16" w:rsidRDefault="001D1186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100-500 </w:t>
            </w:r>
            <w:r w:rsidR="009823E8" w:rsidRPr="00D67C16">
              <w:rPr>
                <w:rFonts w:ascii="Georgia" w:hAnsi="Georgia"/>
                <w:color w:val="002060"/>
                <w:sz w:val="24"/>
                <w:szCs w:val="24"/>
              </w:rPr>
              <w:t>рублей</w:t>
            </w:r>
          </w:p>
        </w:tc>
      </w:tr>
      <w:tr w:rsidR="00D67C16" w:rsidRPr="00D67C16" w:rsidTr="00920500">
        <w:tc>
          <w:tcPr>
            <w:tcW w:w="4077" w:type="dxa"/>
          </w:tcPr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Аналоги развивающей игрушки/игрового пособия 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(если есть) </w:t>
            </w:r>
          </w:p>
        </w:tc>
        <w:tc>
          <w:tcPr>
            <w:tcW w:w="5954" w:type="dxa"/>
          </w:tcPr>
          <w:p w:rsidR="009823E8" w:rsidRPr="00D67C16" w:rsidRDefault="001D1186" w:rsidP="009823E8">
            <w:pPr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 w:cs="Times New Roman"/>
                <w:color w:val="002060"/>
                <w:sz w:val="24"/>
                <w:szCs w:val="24"/>
              </w:rPr>
              <w:t>Существует достаточное количество аналогов данного игрового пособия</w:t>
            </w:r>
            <w:r w:rsidR="00D67C16" w:rsidRPr="00D67C16">
              <w:rPr>
                <w:rFonts w:ascii="Georgia" w:hAnsi="Georgia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D67C16" w:rsidRPr="00D67C16" w:rsidTr="00920500">
        <w:tc>
          <w:tcPr>
            <w:tcW w:w="4077" w:type="dxa"/>
          </w:tcPr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>Сведения об авторе :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ФИО, должность и место 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работы, квалификационная категория, контактные </w:t>
            </w:r>
          </w:p>
          <w:p w:rsidR="009823E8" w:rsidRPr="00D67C16" w:rsidRDefault="009823E8" w:rsidP="009823E8">
            <w:pPr>
              <w:pStyle w:val="a5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телефоны. </w:t>
            </w:r>
          </w:p>
        </w:tc>
        <w:tc>
          <w:tcPr>
            <w:tcW w:w="5954" w:type="dxa"/>
          </w:tcPr>
          <w:p w:rsidR="009823E8" w:rsidRPr="00D67C16" w:rsidRDefault="00D67C16" w:rsidP="00D67C16">
            <w:pPr>
              <w:shd w:val="clear" w:color="auto" w:fill="FFFFFF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67C16"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Кийко Наталья Андреевна</w:t>
            </w:r>
            <w:r w:rsidR="00CB64D1"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,</w:t>
            </w:r>
          </w:p>
          <w:p w:rsidR="00D67C16" w:rsidRPr="00D67C16" w:rsidRDefault="00D67C16" w:rsidP="00D67C16">
            <w:pPr>
              <w:pStyle w:val="a5"/>
              <w:jc w:val="both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 xml:space="preserve">воспитатели </w:t>
            </w: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>МБДОУ ДС № 8 г. Буденновска</w:t>
            </w:r>
          </w:p>
          <w:p w:rsidR="00D67C16" w:rsidRPr="00D67C16" w:rsidRDefault="00D67C16" w:rsidP="00D67C16">
            <w:pPr>
              <w:pStyle w:val="a5"/>
              <w:jc w:val="both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7C16">
              <w:rPr>
                <w:rFonts w:ascii="Georgia" w:hAnsi="Georgia"/>
                <w:color w:val="002060"/>
                <w:sz w:val="24"/>
                <w:szCs w:val="24"/>
              </w:rPr>
              <w:t xml:space="preserve">тел.: </w:t>
            </w:r>
            <w:r w:rsidRPr="00D67C16">
              <w:rPr>
                <w:rFonts w:ascii="Georgia" w:hAnsi="Georgia"/>
                <w:color w:val="002060"/>
                <w:sz w:val="24"/>
                <w:szCs w:val="24"/>
                <w:lang w:eastAsia="ru-RU"/>
              </w:rPr>
              <w:t>2-34-38</w:t>
            </w:r>
          </w:p>
          <w:p w:rsidR="00D67C16" w:rsidRPr="00D67C16" w:rsidRDefault="00D67C16" w:rsidP="00D67C16">
            <w:pPr>
              <w:shd w:val="clear" w:color="auto" w:fill="FFFFFF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</w:p>
        </w:tc>
      </w:tr>
    </w:tbl>
    <w:p w:rsidR="009823E8" w:rsidRPr="00D67C16" w:rsidRDefault="009823E8" w:rsidP="009823E8">
      <w:pPr>
        <w:pStyle w:val="a5"/>
        <w:rPr>
          <w:rFonts w:ascii="Georgia" w:hAnsi="Georgia"/>
          <w:noProof/>
          <w:color w:val="002060"/>
          <w:sz w:val="24"/>
          <w:szCs w:val="24"/>
          <w:lang w:eastAsia="ru-RU"/>
        </w:rPr>
      </w:pPr>
    </w:p>
    <w:p w:rsidR="009823E8" w:rsidRPr="00D67C16" w:rsidRDefault="009823E8" w:rsidP="009823E8">
      <w:pPr>
        <w:pStyle w:val="a5"/>
        <w:rPr>
          <w:rFonts w:ascii="Georgia" w:hAnsi="Georgia"/>
          <w:noProof/>
          <w:color w:val="002060"/>
          <w:sz w:val="24"/>
          <w:szCs w:val="24"/>
          <w:lang w:eastAsia="ru-RU"/>
        </w:rPr>
      </w:pPr>
    </w:p>
    <w:p w:rsidR="001256E7" w:rsidRPr="00D67C16" w:rsidRDefault="001256E7" w:rsidP="009A6D5E">
      <w:pPr>
        <w:pStyle w:val="a5"/>
        <w:ind w:right="679" w:firstLine="851"/>
        <w:jc w:val="both"/>
        <w:rPr>
          <w:rFonts w:ascii="Georgia" w:hAnsi="Georgia"/>
          <w:noProof/>
          <w:color w:val="002060"/>
          <w:sz w:val="24"/>
          <w:szCs w:val="24"/>
          <w:lang w:eastAsia="ru-RU"/>
        </w:rPr>
      </w:pPr>
    </w:p>
    <w:p w:rsidR="001256E7" w:rsidRPr="00D67C16" w:rsidRDefault="001256E7" w:rsidP="009A6D5E">
      <w:pPr>
        <w:pStyle w:val="a5"/>
        <w:ind w:right="679" w:firstLine="851"/>
        <w:jc w:val="both"/>
        <w:rPr>
          <w:rFonts w:ascii="Georgia" w:hAnsi="Georgia"/>
          <w:noProof/>
          <w:color w:val="002060"/>
          <w:sz w:val="24"/>
          <w:szCs w:val="24"/>
          <w:lang w:eastAsia="ru-RU"/>
        </w:rPr>
      </w:pPr>
    </w:p>
    <w:p w:rsidR="001256E7" w:rsidRDefault="000F467E" w:rsidP="000F467E">
      <w:pPr>
        <w:pStyle w:val="a5"/>
        <w:ind w:right="679" w:firstLine="851"/>
        <w:jc w:val="center"/>
        <w:rPr>
          <w:rFonts w:ascii="Georgia" w:hAnsi="Georgia"/>
          <w:noProof/>
          <w:color w:val="002060"/>
          <w:sz w:val="32"/>
          <w:szCs w:val="32"/>
          <w:lang w:eastAsia="ru-RU"/>
        </w:rPr>
      </w:pPr>
      <w:r>
        <w:rPr>
          <w:rFonts w:ascii="Georgia" w:hAnsi="Georgia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2282998" cy="1819835"/>
            <wp:effectExtent l="19050" t="0" r="3002" b="0"/>
            <wp:docPr id="2" name="Рисунок 2" descr="C:\Users\Lenovo\Desktop\20200310_18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0200310_185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52" cy="181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984562" cy="1822611"/>
            <wp:effectExtent l="19050" t="0" r="0" b="0"/>
            <wp:docPr id="1" name="Рисунок 1" descr="C:\Users\Lenovo\Desktop\20200306_09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00306_093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4912" cy="182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E7" w:rsidRDefault="001256E7" w:rsidP="009A6D5E">
      <w:pPr>
        <w:pStyle w:val="a5"/>
        <w:ind w:right="679" w:firstLine="851"/>
        <w:jc w:val="both"/>
        <w:rPr>
          <w:rFonts w:ascii="Georgia" w:hAnsi="Georgia"/>
          <w:noProof/>
          <w:color w:val="002060"/>
          <w:sz w:val="32"/>
          <w:szCs w:val="32"/>
          <w:lang w:eastAsia="ru-RU"/>
        </w:rPr>
      </w:pPr>
    </w:p>
    <w:p w:rsidR="001256E7" w:rsidRDefault="001256E7" w:rsidP="009A6D5E">
      <w:pPr>
        <w:pStyle w:val="a5"/>
        <w:ind w:right="679" w:firstLine="851"/>
        <w:jc w:val="both"/>
        <w:rPr>
          <w:rFonts w:ascii="Georgia" w:hAnsi="Georgia"/>
          <w:noProof/>
          <w:color w:val="002060"/>
          <w:sz w:val="32"/>
          <w:szCs w:val="32"/>
          <w:lang w:eastAsia="ru-RU"/>
        </w:rPr>
      </w:pPr>
    </w:p>
    <w:p w:rsidR="001256E7" w:rsidRDefault="001256E7" w:rsidP="009A6D5E">
      <w:pPr>
        <w:pStyle w:val="a5"/>
        <w:ind w:right="679" w:firstLine="851"/>
        <w:jc w:val="both"/>
        <w:rPr>
          <w:rFonts w:ascii="Georgia" w:hAnsi="Georgia"/>
          <w:noProof/>
          <w:color w:val="002060"/>
          <w:sz w:val="32"/>
          <w:szCs w:val="32"/>
          <w:lang w:eastAsia="ru-RU"/>
        </w:rPr>
      </w:pPr>
    </w:p>
    <w:p w:rsidR="001256E7" w:rsidRDefault="001256E7" w:rsidP="009A6D5E">
      <w:pPr>
        <w:pStyle w:val="a5"/>
        <w:ind w:right="679" w:firstLine="851"/>
        <w:jc w:val="both"/>
        <w:rPr>
          <w:rFonts w:ascii="Georgia" w:hAnsi="Georgia"/>
          <w:noProof/>
          <w:color w:val="002060"/>
          <w:sz w:val="32"/>
          <w:szCs w:val="32"/>
          <w:lang w:eastAsia="ru-RU"/>
        </w:rPr>
      </w:pPr>
    </w:p>
    <w:p w:rsidR="001256E7" w:rsidRDefault="001256E7" w:rsidP="009A6D5E">
      <w:pPr>
        <w:pStyle w:val="a5"/>
        <w:ind w:right="679" w:firstLine="851"/>
        <w:jc w:val="both"/>
        <w:rPr>
          <w:rFonts w:ascii="Georgia" w:hAnsi="Georgia"/>
          <w:noProof/>
          <w:color w:val="002060"/>
          <w:sz w:val="32"/>
          <w:szCs w:val="32"/>
          <w:lang w:eastAsia="ru-RU"/>
        </w:rPr>
      </w:pPr>
    </w:p>
    <w:p w:rsidR="001256E7" w:rsidRDefault="001256E7" w:rsidP="009A6D5E">
      <w:pPr>
        <w:pStyle w:val="a5"/>
        <w:ind w:right="679" w:firstLine="851"/>
        <w:jc w:val="both"/>
        <w:rPr>
          <w:rFonts w:ascii="Georgia" w:hAnsi="Georgia"/>
          <w:noProof/>
          <w:color w:val="002060"/>
          <w:sz w:val="32"/>
          <w:szCs w:val="32"/>
          <w:lang w:eastAsia="ru-RU"/>
        </w:rPr>
      </w:pPr>
    </w:p>
    <w:p w:rsidR="001256E7" w:rsidRDefault="001256E7" w:rsidP="000F467E">
      <w:pPr>
        <w:pStyle w:val="a5"/>
        <w:ind w:right="679"/>
        <w:jc w:val="both"/>
        <w:rPr>
          <w:rFonts w:ascii="Georgia" w:hAnsi="Georgia"/>
          <w:noProof/>
          <w:color w:val="002060"/>
          <w:sz w:val="32"/>
          <w:szCs w:val="32"/>
          <w:lang w:eastAsia="ru-RU"/>
        </w:rPr>
      </w:pPr>
    </w:p>
    <w:sectPr w:rsidR="001256E7" w:rsidSect="0044102E">
      <w:footerReference w:type="default" r:id="rId10"/>
      <w:pgSz w:w="11906" w:h="16838"/>
      <w:pgMar w:top="1134" w:right="567" w:bottom="1134" w:left="1134" w:header="709" w:footer="709" w:gutter="0"/>
      <w:pgBorders w:offsetFrom="page">
        <w:top w:val="stars" w:sz="7" w:space="24" w:color="auto"/>
        <w:left w:val="stars" w:sz="7" w:space="31" w:color="auto"/>
        <w:bottom w:val="stars" w:sz="7" w:space="24" w:color="auto"/>
        <w:right w:val="stars" w:sz="7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F66" w:rsidRDefault="00CB7F66" w:rsidP="004F3819">
      <w:pPr>
        <w:spacing w:after="0" w:line="240" w:lineRule="auto"/>
      </w:pPr>
      <w:r>
        <w:separator/>
      </w:r>
    </w:p>
  </w:endnote>
  <w:endnote w:type="continuationSeparator" w:id="1">
    <w:p w:rsidR="00CB7F66" w:rsidRDefault="00CB7F66" w:rsidP="004F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46921"/>
      <w:docPartObj>
        <w:docPartGallery w:val="Page Numbers (Bottom of Page)"/>
        <w:docPartUnique/>
      </w:docPartObj>
    </w:sdtPr>
    <w:sdtContent>
      <w:p w:rsidR="004F3819" w:rsidRDefault="004A6754">
        <w:pPr>
          <w:pStyle w:val="a8"/>
          <w:jc w:val="center"/>
        </w:pPr>
        <w:r>
          <w:fldChar w:fldCharType="begin"/>
        </w:r>
        <w:r w:rsidR="004F3819">
          <w:instrText>PAGE   \* MERGEFORMAT</w:instrText>
        </w:r>
        <w:r>
          <w:fldChar w:fldCharType="separate"/>
        </w:r>
        <w:r w:rsidR="000F467E">
          <w:rPr>
            <w:noProof/>
          </w:rPr>
          <w:t>2</w:t>
        </w:r>
        <w:r>
          <w:fldChar w:fldCharType="end"/>
        </w:r>
      </w:p>
    </w:sdtContent>
  </w:sdt>
  <w:p w:rsidR="004F3819" w:rsidRDefault="004F38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F66" w:rsidRDefault="00CB7F66" w:rsidP="004F3819">
      <w:pPr>
        <w:spacing w:after="0" w:line="240" w:lineRule="auto"/>
      </w:pPr>
      <w:r>
        <w:separator/>
      </w:r>
    </w:p>
  </w:footnote>
  <w:footnote w:type="continuationSeparator" w:id="1">
    <w:p w:rsidR="00CB7F66" w:rsidRDefault="00CB7F66" w:rsidP="004F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6F8E"/>
    <w:multiLevelType w:val="hybridMultilevel"/>
    <w:tmpl w:val="010A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978"/>
    <w:rsid w:val="00042AF2"/>
    <w:rsid w:val="00071F7E"/>
    <w:rsid w:val="000930D6"/>
    <w:rsid w:val="000A202F"/>
    <w:rsid w:val="000B569C"/>
    <w:rsid w:val="000C496A"/>
    <w:rsid w:val="000D23C1"/>
    <w:rsid w:val="000F467E"/>
    <w:rsid w:val="001132B8"/>
    <w:rsid w:val="001256E7"/>
    <w:rsid w:val="001325BE"/>
    <w:rsid w:val="0013334E"/>
    <w:rsid w:val="0014612D"/>
    <w:rsid w:val="0015597C"/>
    <w:rsid w:val="00192BC9"/>
    <w:rsid w:val="001A7B45"/>
    <w:rsid w:val="001B5898"/>
    <w:rsid w:val="001D1186"/>
    <w:rsid w:val="001F4EDF"/>
    <w:rsid w:val="001F55E2"/>
    <w:rsid w:val="00214231"/>
    <w:rsid w:val="00243356"/>
    <w:rsid w:val="0027589F"/>
    <w:rsid w:val="002B5140"/>
    <w:rsid w:val="002B5DA4"/>
    <w:rsid w:val="002C0A7B"/>
    <w:rsid w:val="002D43B0"/>
    <w:rsid w:val="002E372F"/>
    <w:rsid w:val="00301690"/>
    <w:rsid w:val="00330757"/>
    <w:rsid w:val="00343054"/>
    <w:rsid w:val="00384C6F"/>
    <w:rsid w:val="003A02FD"/>
    <w:rsid w:val="003D0C32"/>
    <w:rsid w:val="003D3560"/>
    <w:rsid w:val="003E2060"/>
    <w:rsid w:val="003E433B"/>
    <w:rsid w:val="0041305E"/>
    <w:rsid w:val="00423ED7"/>
    <w:rsid w:val="0042400F"/>
    <w:rsid w:val="00427507"/>
    <w:rsid w:val="0043593D"/>
    <w:rsid w:val="0044102E"/>
    <w:rsid w:val="00483192"/>
    <w:rsid w:val="004A6754"/>
    <w:rsid w:val="004D5F80"/>
    <w:rsid w:val="004F3819"/>
    <w:rsid w:val="005972B8"/>
    <w:rsid w:val="005A4386"/>
    <w:rsid w:val="00600B0F"/>
    <w:rsid w:val="00613A56"/>
    <w:rsid w:val="00640792"/>
    <w:rsid w:val="0068126D"/>
    <w:rsid w:val="006F317A"/>
    <w:rsid w:val="00705E3B"/>
    <w:rsid w:val="00721B4C"/>
    <w:rsid w:val="0073157D"/>
    <w:rsid w:val="00766075"/>
    <w:rsid w:val="007C40CC"/>
    <w:rsid w:val="007D6FE3"/>
    <w:rsid w:val="007F331B"/>
    <w:rsid w:val="00852261"/>
    <w:rsid w:val="00854CCD"/>
    <w:rsid w:val="00873E97"/>
    <w:rsid w:val="008971AD"/>
    <w:rsid w:val="008C6BD9"/>
    <w:rsid w:val="008E0C63"/>
    <w:rsid w:val="008E2BF2"/>
    <w:rsid w:val="00936C9A"/>
    <w:rsid w:val="00937486"/>
    <w:rsid w:val="00951692"/>
    <w:rsid w:val="00951F53"/>
    <w:rsid w:val="0097090C"/>
    <w:rsid w:val="009823E8"/>
    <w:rsid w:val="009961EF"/>
    <w:rsid w:val="009A6D5E"/>
    <w:rsid w:val="009C3E63"/>
    <w:rsid w:val="009F1D45"/>
    <w:rsid w:val="00A01223"/>
    <w:rsid w:val="00A32642"/>
    <w:rsid w:val="00A73D32"/>
    <w:rsid w:val="00A74825"/>
    <w:rsid w:val="00A93394"/>
    <w:rsid w:val="00AB6EC0"/>
    <w:rsid w:val="00AD5978"/>
    <w:rsid w:val="00B127F4"/>
    <w:rsid w:val="00B419FE"/>
    <w:rsid w:val="00BB43C1"/>
    <w:rsid w:val="00BB7C2D"/>
    <w:rsid w:val="00BD2EBA"/>
    <w:rsid w:val="00BF16D8"/>
    <w:rsid w:val="00BF2872"/>
    <w:rsid w:val="00C30CD4"/>
    <w:rsid w:val="00C47315"/>
    <w:rsid w:val="00C832F2"/>
    <w:rsid w:val="00C942DA"/>
    <w:rsid w:val="00CA0FC6"/>
    <w:rsid w:val="00CB64D1"/>
    <w:rsid w:val="00CB7F66"/>
    <w:rsid w:val="00CF6C06"/>
    <w:rsid w:val="00D02DD9"/>
    <w:rsid w:val="00D2497C"/>
    <w:rsid w:val="00D31858"/>
    <w:rsid w:val="00D32F67"/>
    <w:rsid w:val="00D554DF"/>
    <w:rsid w:val="00D62A85"/>
    <w:rsid w:val="00D673D0"/>
    <w:rsid w:val="00D67C16"/>
    <w:rsid w:val="00DD6F84"/>
    <w:rsid w:val="00E02F82"/>
    <w:rsid w:val="00E65586"/>
    <w:rsid w:val="00EB22CF"/>
    <w:rsid w:val="00EB450E"/>
    <w:rsid w:val="00EF6432"/>
    <w:rsid w:val="00F23766"/>
    <w:rsid w:val="00F5669E"/>
    <w:rsid w:val="00F94172"/>
    <w:rsid w:val="00FC0C80"/>
    <w:rsid w:val="00FD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305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F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819"/>
  </w:style>
  <w:style w:type="paragraph" w:styleId="a8">
    <w:name w:val="footer"/>
    <w:basedOn w:val="a"/>
    <w:link w:val="a9"/>
    <w:uiPriority w:val="99"/>
    <w:unhideWhenUsed/>
    <w:rsid w:val="004F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819"/>
  </w:style>
  <w:style w:type="table" w:styleId="aa">
    <w:name w:val="Table Grid"/>
    <w:basedOn w:val="a1"/>
    <w:uiPriority w:val="59"/>
    <w:unhideWhenUsed/>
    <w:rsid w:val="00CA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D3560"/>
    <w:pPr>
      <w:spacing w:after="0" w:line="240" w:lineRule="auto"/>
      <w:ind w:right="-14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9823E8"/>
    <w:rPr>
      <w:b/>
      <w:bCs/>
    </w:rPr>
  </w:style>
  <w:style w:type="paragraph" w:customStyle="1" w:styleId="range-expandableparagraf">
    <w:name w:val="range-expandable__paragraf"/>
    <w:basedOn w:val="a"/>
    <w:rsid w:val="00EB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C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305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F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819"/>
  </w:style>
  <w:style w:type="paragraph" w:styleId="a8">
    <w:name w:val="footer"/>
    <w:basedOn w:val="a"/>
    <w:link w:val="a9"/>
    <w:uiPriority w:val="99"/>
    <w:unhideWhenUsed/>
    <w:rsid w:val="004F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819"/>
  </w:style>
  <w:style w:type="table" w:styleId="aa">
    <w:name w:val="Table Grid"/>
    <w:basedOn w:val="a1"/>
    <w:uiPriority w:val="59"/>
    <w:unhideWhenUsed/>
    <w:rsid w:val="00CA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3D3560"/>
    <w:pPr>
      <w:spacing w:after="0" w:line="240" w:lineRule="auto"/>
      <w:ind w:right="-14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823E8"/>
    <w:rPr>
      <w:b/>
      <w:bCs/>
    </w:rPr>
  </w:style>
  <w:style w:type="paragraph" w:customStyle="1" w:styleId="range-expandableparagraf">
    <w:name w:val="range-expandable__paragraf"/>
    <w:basedOn w:val="a"/>
    <w:rsid w:val="00EB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C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7F75-E1FA-4743-8216-41D24BF0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</dc:creator>
  <cp:keywords/>
  <dc:description/>
  <cp:lastModifiedBy>Lenovo</cp:lastModifiedBy>
  <cp:revision>45</cp:revision>
  <cp:lastPrinted>2020-02-13T07:59:00Z</cp:lastPrinted>
  <dcterms:created xsi:type="dcterms:W3CDTF">2020-02-12T18:03:00Z</dcterms:created>
  <dcterms:modified xsi:type="dcterms:W3CDTF">2021-01-15T19:47:00Z</dcterms:modified>
</cp:coreProperties>
</file>