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9" w:rsidRPr="007644F9" w:rsidRDefault="00630C78" w:rsidP="007644F9">
      <w:pPr>
        <w:pStyle w:val="2"/>
        <w:shd w:val="clear" w:color="auto" w:fill="FFFFFF"/>
        <w:spacing w:before="0" w:beforeAutospacing="0" w:after="0" w:afterAutospacing="0" w:line="281" w:lineRule="atLeast"/>
        <w:jc w:val="center"/>
        <w:rPr>
          <w:bCs w:val="0"/>
          <w:color w:val="454545"/>
          <w:sz w:val="20"/>
          <w:szCs w:val="20"/>
        </w:rPr>
      </w:pPr>
      <w:r w:rsidRPr="007644F9">
        <w:rPr>
          <w:color w:val="000000" w:themeColor="text1"/>
          <w:sz w:val="20"/>
          <w:szCs w:val="20"/>
        </w:rPr>
        <w:t>Тест</w:t>
      </w:r>
      <w:r w:rsidR="007644F9" w:rsidRPr="007644F9">
        <w:rPr>
          <w:bCs w:val="0"/>
          <w:color w:val="454545"/>
          <w:sz w:val="20"/>
          <w:szCs w:val="20"/>
        </w:rPr>
        <w:t> Организация деятельности педагогических работников по классному руководству.</w:t>
      </w:r>
    </w:p>
    <w:p w:rsidR="007644F9" w:rsidRPr="007644F9" w:rsidRDefault="007644F9" w:rsidP="007644F9">
      <w:pPr>
        <w:pStyle w:val="2"/>
        <w:shd w:val="clear" w:color="auto" w:fill="FFFFFF"/>
        <w:spacing w:before="0" w:beforeAutospacing="0" w:after="0" w:afterAutospacing="0" w:line="281" w:lineRule="atLeast"/>
        <w:rPr>
          <w:b w:val="0"/>
          <w:bCs w:val="0"/>
          <w:color w:val="454545"/>
          <w:sz w:val="20"/>
          <w:szCs w:val="20"/>
        </w:rPr>
      </w:pP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1.Организация деятельности по классному руководству на местном уровне (в муниципальных районах и городских округах) должна быть направлена на создание дополнительных задач с учётом социально-экономической, </w:t>
      </w:r>
      <w:proofErr w:type="spell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социокультурной</w:t>
      </w:r>
      <w:proofErr w:type="spell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демографической, </w:t>
      </w:r>
      <w:proofErr w:type="gram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криминогенной ситуации</w:t>
      </w:r>
      <w:proofErr w:type="gram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конкретных муниципальных образованиях.  Верно ли данное суждение?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</w:rPr>
        <w:t>Да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Общеобязательные нормы в части обеспечения воспитательного процесса в образовательных организациях содержит Семейный кодекс Российской Федерации?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3. Можно ли сказать, что воспитательный процесс и социализация обучающихся в современном обществе осуществляются в открытом социуме с использованием всех его ресурсов?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4. Формирование у обучающихся высокого уровня духовно-нравственного развития осуществляется на основе как принятия общечеловеческих российских традиционных духовных ценностей, но и практической готовности им следовать. Верно ли данное суждение?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5. В рамках деятельности, связанной с классным руководством, в инвариантной части организуется изучение психофизиологических особенностей обучающегося, в том числе социально-бытовых условий, состояния и условий семейного воспитания, </w:t>
      </w:r>
      <w:proofErr w:type="spell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социокультурной</w:t>
      </w:r>
      <w:proofErr w:type="spell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ситуации развития ребёнка в семье. Верно ли данное суждение?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6. Одним из механизмов формирование активной жизненной и социальной позиции обучающихся является использование возможностей волонтёрского движения и детских общественных движений?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7. В рамках деятельности, связанной с классным руководством, в вариативной части организуется выявление и поддержка обучающихся, оказавшихся в сложной жизненной ситуации. Верно ли данное суждение?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Нет </w:t>
      </w:r>
      <w:proofErr w:type="gram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 </w:t>
      </w:r>
      <w:proofErr w:type="gram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это </w:t>
      </w:r>
      <w:proofErr w:type="spell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инвариативная</w:t>
      </w:r>
      <w:proofErr w:type="spell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часть)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8. В образовательных организациях воспитательный процесс осуществляется в целях формирование и развитие личности в соответствии с семейными и общественными духовно-нравственными и </w:t>
      </w:r>
      <w:proofErr w:type="spell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социокультурными</w:t>
      </w:r>
      <w:proofErr w:type="spell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ценностями. Верно ли данное суждение?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5D3723" w:rsidRPr="007644F9" w:rsidRDefault="00630C78" w:rsidP="007644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4F9">
        <w:rPr>
          <w:rFonts w:ascii="Times New Roman" w:hAnsi="Times New Roman" w:cs="Times New Roman"/>
          <w:sz w:val="20"/>
          <w:szCs w:val="20"/>
        </w:rPr>
        <w:t>9. Классный руководитель в своей работе должен учитывать: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4F9">
        <w:rPr>
          <w:rFonts w:ascii="Times New Roman" w:hAnsi="Times New Roman" w:cs="Times New Roman"/>
          <w:sz w:val="20"/>
          <w:szCs w:val="20"/>
        </w:rPr>
        <w:t>Все выше перечисленное.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sz w:val="20"/>
          <w:szCs w:val="20"/>
        </w:rPr>
        <w:t xml:space="preserve">10.  В рамках одного класса педагогический </w:t>
      </w:r>
      <w:proofErr w:type="gramStart"/>
      <w:r w:rsidRPr="007644F9">
        <w:rPr>
          <w:rFonts w:ascii="Times New Roman" w:hAnsi="Times New Roman" w:cs="Times New Roman"/>
          <w:sz w:val="20"/>
          <w:szCs w:val="20"/>
        </w:rPr>
        <w:t>работник</w:t>
      </w:r>
      <w:proofErr w:type="gram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осуществляющий классное руководство, является единственным субъектом воспитательной деятельности. Верно ли данное суждение?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Нет.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11.Классный руководитель выполняет обязанности, </w:t>
      </w:r>
      <w:proofErr w:type="gram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относящихся</w:t>
      </w:r>
      <w:proofErr w:type="gram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непосредственно к управленческой деятельности, а не к педагогической деятельности. Верно ли суждение?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Нет.</w:t>
      </w:r>
    </w:p>
    <w:p w:rsidR="00630C78" w:rsidRPr="007644F9" w:rsidRDefault="00630C78" w:rsidP="007644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7644F9">
        <w:rPr>
          <w:color w:val="000000" w:themeColor="text1"/>
          <w:sz w:val="20"/>
          <w:szCs w:val="20"/>
          <w:shd w:val="clear" w:color="auto" w:fill="FFFFFF"/>
        </w:rPr>
        <w:t xml:space="preserve">12. </w:t>
      </w:r>
      <w:r w:rsidRPr="007644F9">
        <w:rPr>
          <w:color w:val="000000" w:themeColor="text1"/>
          <w:sz w:val="20"/>
          <w:szCs w:val="20"/>
        </w:rPr>
        <w:t>Воспитание детей в рамках Стратегии развития воспитания в Российской Федерации на период до 2025 года рассматривается как стратегический общенациональный приоритет?</w:t>
      </w:r>
    </w:p>
    <w:p w:rsidR="00630C78" w:rsidRPr="007644F9" w:rsidRDefault="00630C78" w:rsidP="007644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7644F9">
        <w:rPr>
          <w:color w:val="000000" w:themeColor="text1"/>
          <w:sz w:val="20"/>
          <w:szCs w:val="20"/>
        </w:rPr>
        <w:t>Да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13. Вариативная часть деятельности, связанной с классным руководством, в том числе содержит направление работы по содействию повышению дисциплинированности и академической успешности каждого обучающегося. Верно ли суждение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Нет.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14. Воспитательные функции выполняют все педагогические работники общеобразовательной организации?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15. Верно ли суждение о том, что классное руководство не входит в состав его должностных обязанностей педагогического работника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4F9">
        <w:rPr>
          <w:rFonts w:ascii="Times New Roman" w:hAnsi="Times New Roman" w:cs="Times New Roman"/>
          <w:sz w:val="20"/>
          <w:szCs w:val="20"/>
        </w:rPr>
        <w:t>Да.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Формирование внутренней позиции личности обучающегося по отношению к негативным явлениям окружающей социальной действительности осуществляется на основе детско-взрослого общения, основанного на принципах взаимного уважения и взаимопомощи. Верно ли суждение?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Да.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17. Деятельность по развитию личности и созданию условий для самоопределения и социализации обучающегося на основе </w:t>
      </w:r>
      <w:proofErr w:type="spell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социокультурных</w:t>
      </w:r>
      <w:proofErr w:type="spell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духовно-нравственных ценностей и принятых в обществе правил и норм поведения в интересах человека, семьи, общества и государства можно ли назвать воспитанием?</w:t>
      </w:r>
    </w:p>
    <w:p w:rsidR="00630C78" w:rsidRPr="007644F9" w:rsidRDefault="00630C78" w:rsidP="007644F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Да.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sz w:val="20"/>
          <w:szCs w:val="20"/>
        </w:rPr>
        <w:t>18.</w:t>
      </w: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Гуманизации</w:t>
      </w:r>
      <w:proofErr w:type="spell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межличностных отношений в классе может являться одним из механизмов создание благоприятных психолого-педагогических условий в классе?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19. Является ли приоритетной задачей деятельности по классному руководству формирование у </w:t>
      </w:r>
      <w:proofErr w:type="gram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обучающихся</w:t>
      </w:r>
      <w:proofErr w:type="gram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активной гражданской позиции и причастности к историко-культурной общности российского народа и судьбе России?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20. Педагогический коллектив общеобразовательной организации не является основным субъектом, обеспечивающим достижение целей личностного развития и воспитания. Верно ли данное суждение?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19. Является ли приоритетной задачей деятельности по классному руководству формирование у </w:t>
      </w:r>
      <w:proofErr w:type="gramStart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обучающихся</w:t>
      </w:r>
      <w:proofErr w:type="gramEnd"/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активной гражданской позиции и причастности к историко-культурной общности российского народа и судьбе России?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20. Педагогический коллектив общеобразовательной организации не является основным субъектом, обеспечивающим достижение целей личностного развития и воспитания. Верно ли данное суждение?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644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Нет</w:t>
      </w: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30C78" w:rsidRPr="007644F9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30C78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0C78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0C78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0C78" w:rsidRDefault="00630C78" w:rsidP="007644F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0C78" w:rsidRDefault="00630C78" w:rsidP="00630C78">
      <w:pPr>
        <w:pBdr>
          <w:bottom w:val="single" w:sz="6" w:space="1" w:color="auto"/>
        </w:pBdr>
        <w:spacing w:after="187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630C78" w:rsidSect="005D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0C78"/>
    <w:rsid w:val="005D3723"/>
    <w:rsid w:val="00630C78"/>
    <w:rsid w:val="006C1603"/>
    <w:rsid w:val="0076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8"/>
  </w:style>
  <w:style w:type="paragraph" w:styleId="2">
    <w:name w:val="heading 2"/>
    <w:basedOn w:val="a"/>
    <w:link w:val="20"/>
    <w:uiPriority w:val="9"/>
    <w:qFormat/>
    <w:rsid w:val="00764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2020-06-27T03:45:00Z</dcterms:created>
  <dcterms:modified xsi:type="dcterms:W3CDTF">2020-06-27T04:03:00Z</dcterms:modified>
</cp:coreProperties>
</file>