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1C7" w:rsidRDefault="000351C7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5A4E" w:rsidRDefault="00980EB3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 xml:space="preserve">лайд 1 </w:t>
      </w:r>
      <w:r w:rsidR="00E15A4E">
        <w:rPr>
          <w:rFonts w:ascii="Times New Roman" w:hAnsi="Times New Roman" w:cs="Times New Roman"/>
          <w:b/>
          <w:sz w:val="32"/>
          <w:szCs w:val="32"/>
        </w:rPr>
        <w:t xml:space="preserve">Формирование экологических 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Здравствуйте, уважаемые коллеги!  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настоящее время, как никогда, остро стоит вопрос экологиче</w:t>
      </w:r>
      <w:r w:rsidR="00980EB3">
        <w:rPr>
          <w:rFonts w:ascii="Times New Roman" w:hAnsi="Times New Roman" w:cs="Times New Roman"/>
          <w:sz w:val="32"/>
          <w:szCs w:val="32"/>
        </w:rPr>
        <w:t>с</w:t>
      </w:r>
      <w:r w:rsidR="000D41D0">
        <w:rPr>
          <w:rFonts w:ascii="Times New Roman" w:hAnsi="Times New Roman" w:cs="Times New Roman"/>
          <w:sz w:val="32"/>
          <w:szCs w:val="32"/>
        </w:rPr>
        <w:t>кого воспитания дошкольников</w:t>
      </w:r>
      <w:proofErr w:type="gramStart"/>
      <w:r w:rsidR="000D41D0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0D41D0">
        <w:rPr>
          <w:rFonts w:ascii="Times New Roman" w:hAnsi="Times New Roman" w:cs="Times New Roman"/>
          <w:sz w:val="32"/>
          <w:szCs w:val="32"/>
        </w:rPr>
        <w:t xml:space="preserve"> Я глубоко убеждена</w:t>
      </w:r>
      <w:r>
        <w:rPr>
          <w:rFonts w:ascii="Times New Roman" w:hAnsi="Times New Roman" w:cs="Times New Roman"/>
          <w:sz w:val="32"/>
          <w:szCs w:val="32"/>
        </w:rPr>
        <w:t>, что прививать детям любовь к природе надо с самого раннего детства. Восприятие природы помогает развивать такие качества, как жизнерадостность, эмоциональность, чуткое, внимательное отношение ко всему живому.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Экологические проблемы являются всеобщими проблемами населения Земли.</w:t>
      </w:r>
    </w:p>
    <w:p w:rsidR="00980EB3" w:rsidRPr="00980EB3" w:rsidRDefault="00980EB3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2(утончение…)</w:t>
      </w:r>
    </w:p>
    <w:p w:rsidR="00E15A4E" w:rsidRDefault="00980EB3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Эти проблемы </w:t>
      </w:r>
      <w:r w:rsidR="00E15A4E">
        <w:rPr>
          <w:rFonts w:ascii="Times New Roman" w:hAnsi="Times New Roman" w:cs="Times New Roman"/>
          <w:sz w:val="32"/>
          <w:szCs w:val="32"/>
        </w:rPr>
        <w:t>касаются каждого государства. В совокупности они создают непрерывно ухудшающуюся среду обитания  человека,  особенно чувствительны  к этому дети.  Многообразие болезней, постигшие людей в последнем столетии, — вот итог отсутствия правильного взаимодействия человека с природой.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Экологические проблемы – это не только результат загрязнения окружающей среды  «плодами» хозяйственной деятельности, но и последствия дефицита экологического сознания.</w:t>
      </w:r>
    </w:p>
    <w:p w:rsidR="00E15A4E" w:rsidRDefault="00980EB3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Слайд3(солнышко)</w:t>
      </w:r>
      <w:r w:rsidR="00E15A4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  <w:t>Влияние природы на ребенка огромно: она встречает  морем цвета, звука и запаха, тайнами и загадками, заставляет остановиться, присмотреться, задуматься. Но в веке современных технологий, ребенок много времени проводит у экрана телевизора, за компьютером. Малыш перестает замечать красоту вокруг себя, становится более агрессивным. Его восприятие становится поверхностным.</w:t>
      </w:r>
    </w:p>
    <w:p w:rsidR="00E15A4E" w:rsidRDefault="00980EB3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4(</w:t>
      </w:r>
      <w:r w:rsidR="00F058F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Вита…</w:t>
      </w: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Набл</w:t>
      </w:r>
      <w:r w:rsidR="004E44F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юдая за детьми в детском саду,  замечаешь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как ребенок может сорвать понравившийся ему цветок, посадить в карман божью коровку, чтобы отнести её домой,   проходя мимо кустика, сломать веточку, не задумываясь о последствиях.</w:t>
      </w:r>
    </w:p>
    <w:p w:rsidR="00E15A4E" w:rsidRPr="00C52B5A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</w:t>
      </w:r>
      <w:r w:rsidR="00F058F3">
        <w:rPr>
          <w:rFonts w:ascii="Times New Roman" w:hAnsi="Times New Roman" w:cs="Times New Roman"/>
          <w:b/>
          <w:sz w:val="32"/>
          <w:szCs w:val="32"/>
        </w:rPr>
        <w:t xml:space="preserve"> (фикус…)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Веками человек был потребителем по отношению к природе: жил и пользовался её дарами, не задумываясь о последств</w:t>
      </w:r>
      <w:r w:rsidR="00C52B5A">
        <w:rPr>
          <w:rFonts w:ascii="Times New Roman" w:hAnsi="Times New Roman" w:cs="Times New Roman"/>
          <w:sz w:val="32"/>
          <w:szCs w:val="32"/>
        </w:rPr>
        <w:t xml:space="preserve">иях. </w:t>
      </w:r>
      <w:r>
        <w:rPr>
          <w:rFonts w:ascii="Times New Roman" w:hAnsi="Times New Roman" w:cs="Times New Roman"/>
          <w:sz w:val="32"/>
          <w:szCs w:val="32"/>
        </w:rPr>
        <w:t xml:space="preserve">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 </w:t>
      </w:r>
    </w:p>
    <w:p w:rsidR="00C52B5A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6</w:t>
      </w:r>
      <w:r w:rsidR="00F058F3">
        <w:rPr>
          <w:rFonts w:ascii="Times New Roman" w:hAnsi="Times New Roman" w:cs="Times New Roman"/>
          <w:b/>
          <w:sz w:val="32"/>
          <w:szCs w:val="32"/>
        </w:rPr>
        <w:t xml:space="preserve"> (Кузбасс)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Красота окружающего мира рождает чувство привязанности к тому месту, где родился и живёшь, и, в конечном с</w:t>
      </w:r>
      <w:r w:rsidR="00C52B5A">
        <w:rPr>
          <w:rFonts w:ascii="Times New Roman" w:hAnsi="Times New Roman" w:cs="Times New Roman"/>
          <w:sz w:val="32"/>
          <w:szCs w:val="32"/>
        </w:rPr>
        <w:t>чёте, любовь к Отечеству. Х</w:t>
      </w:r>
      <w:r w:rsidR="004E44FA">
        <w:rPr>
          <w:rFonts w:ascii="Times New Roman" w:hAnsi="Times New Roman" w:cs="Times New Roman"/>
          <w:sz w:val="32"/>
          <w:szCs w:val="32"/>
        </w:rPr>
        <w:t>очется</w:t>
      </w:r>
      <w:r>
        <w:rPr>
          <w:rFonts w:ascii="Times New Roman" w:hAnsi="Times New Roman" w:cs="Times New Roman"/>
          <w:sz w:val="32"/>
          <w:szCs w:val="32"/>
        </w:rPr>
        <w:t>, чтобы подрастающее поколение понимали важность бережного отношения к природе и сохранили все её богатства своим потомкам.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Природа - это первый эстетический воспитатель ребенка. Наблюдая природу, ребенок учится видеть, понимать и ценить ее красоту. 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7</w:t>
      </w:r>
      <w:r w:rsidR="00F058F3">
        <w:rPr>
          <w:rFonts w:ascii="Times New Roman" w:hAnsi="Times New Roman" w:cs="Times New Roman"/>
          <w:b/>
          <w:sz w:val="32"/>
          <w:szCs w:val="32"/>
        </w:rPr>
        <w:t xml:space="preserve"> (оформление группы)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Важно все: оформить группу, внутренний двор, организовать  уголок природы и проводить систематическую работу по знакомству детей с окружающим миром. 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8</w:t>
      </w:r>
      <w:r w:rsidR="00F058F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(</w:t>
      </w:r>
      <w:proofErr w:type="gramStart"/>
      <w:r w:rsidR="00F058F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игровая</w:t>
      </w:r>
      <w:proofErr w:type="gramEnd"/>
      <w:r w:rsidR="00F058F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…)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 своей работе по экологическо</w:t>
      </w:r>
      <w:r w:rsidR="000D41D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му   воспитанию детей использую</w:t>
      </w:r>
      <w:r w:rsidR="00F058F3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различные виды деятельности.</w:t>
      </w:r>
    </w:p>
    <w:p w:rsidR="00E15A4E" w:rsidRPr="00F058F3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9</w:t>
      </w:r>
      <w:r w:rsidR="00F058F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(чтение…)</w:t>
      </w:r>
    </w:p>
    <w:p w:rsidR="00F058F3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Одним из наиболее </w:t>
      </w:r>
      <w:proofErr w:type="gramStart"/>
      <w:r>
        <w:rPr>
          <w:rFonts w:ascii="Times New Roman" w:hAnsi="Times New Roman" w:cs="Times New Roman"/>
          <w:sz w:val="32"/>
          <w:szCs w:val="32"/>
        </w:rPr>
        <w:t>близких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естественных для ребёнк</w:t>
      </w:r>
      <w:r w:rsidR="00C52B5A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является изобразительная деятельность. 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</w:t>
      </w:r>
      <w:r w:rsidR="00F058F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0</w:t>
      </w:r>
      <w:r w:rsidR="00F058F3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(музыка)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Изобразительная деятельность в детском саду — эффективное средство познания действительности</w:t>
      </w:r>
      <w:r w:rsidR="00F058F3">
        <w:rPr>
          <w:rFonts w:ascii="Times New Roman" w:hAnsi="Times New Roman" w:cs="Times New Roman"/>
          <w:sz w:val="32"/>
          <w:szCs w:val="32"/>
        </w:rPr>
        <w:t>.</w:t>
      </w:r>
    </w:p>
    <w:p w:rsidR="004E44FA" w:rsidRPr="004E44FA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11</w:t>
      </w:r>
      <w:r w:rsidR="004E44FA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gramStart"/>
      <w:r w:rsidR="004E44FA">
        <w:rPr>
          <w:rFonts w:ascii="Times New Roman" w:hAnsi="Times New Roman" w:cs="Times New Roman"/>
          <w:b/>
          <w:sz w:val="32"/>
          <w:szCs w:val="32"/>
        </w:rPr>
        <w:t>нетрадиционные</w:t>
      </w:r>
      <w:proofErr w:type="gramEnd"/>
      <w:r w:rsidR="004E44FA">
        <w:rPr>
          <w:rFonts w:ascii="Times New Roman" w:hAnsi="Times New Roman" w:cs="Times New Roman"/>
          <w:b/>
          <w:sz w:val="32"/>
          <w:szCs w:val="32"/>
        </w:rPr>
        <w:t>...)</w:t>
      </w:r>
    </w:p>
    <w:p w:rsidR="004E44FA" w:rsidRDefault="004E44FA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Работы в нетрадиционных техниках </w:t>
      </w:r>
      <w:r w:rsidR="00E15A4E">
        <w:rPr>
          <w:rFonts w:ascii="Times New Roman" w:hAnsi="Times New Roman" w:cs="Times New Roman"/>
          <w:sz w:val="32"/>
          <w:szCs w:val="32"/>
        </w:rPr>
        <w:t xml:space="preserve"> в большей мере удовлетворяют любознательность детей</w:t>
      </w:r>
      <w:r w:rsidR="00E15A4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4E44FA" w:rsidRPr="004E44FA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12</w:t>
      </w:r>
      <w:r w:rsidR="000D41D0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Их доступность </w:t>
      </w:r>
      <w:r w:rsidR="00E15A4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определяется не только  возрастными особенностями дошкольн</w:t>
      </w:r>
      <w:r w:rsidR="000D41D0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иков, но и мо</w:t>
      </w:r>
      <w:r w:rsidR="004E44F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им </w:t>
      </w:r>
      <w:r w:rsidR="00E15A4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собственным интересом к этому методу.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Рисование, лепка и аппликация требуют от ребенка высокого уровня владения техникой, сформированных навыков, знания прием</w:t>
      </w:r>
      <w:r w:rsidR="00C52B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ов работы с материалом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13</w:t>
      </w:r>
      <w:r w:rsidR="000D41D0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Несмотря на усилия, работа  получается непривлекательной. Если показать ребенку, как нарисовать  листья, жучка, солнце, малыш непременно повторит то, что ему показали. Правда это будет моё видение о</w:t>
      </w:r>
      <w:r w:rsidR="00C52B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кружающего мира. Т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акой способ тормозит ребенка. А недостаток владения техникой может привести к потере уверенности в своих силах.</w:t>
      </w:r>
    </w:p>
    <w:p w:rsidR="00E15A4E" w:rsidRPr="004E44FA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Слайд 14</w:t>
      </w:r>
      <w:r w:rsidR="004E44F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(улитки)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Работа в нетрадиционной</w:t>
      </w:r>
      <w:r w:rsidR="00E15A4E">
        <w:rPr>
          <w:rFonts w:ascii="Times New Roman" w:hAnsi="Times New Roman" w:cs="Times New Roman"/>
          <w:sz w:val="32"/>
          <w:szCs w:val="32"/>
          <w:lang w:eastAsia="ru-RU"/>
        </w:rPr>
        <w:t xml:space="preserve"> техник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е </w:t>
      </w:r>
      <w:r w:rsidR="00E15A4E">
        <w:rPr>
          <w:rFonts w:ascii="Times New Roman" w:hAnsi="Times New Roman" w:cs="Times New Roman"/>
          <w:sz w:val="32"/>
          <w:szCs w:val="32"/>
          <w:lang w:eastAsia="ru-RU"/>
        </w:rPr>
        <w:t xml:space="preserve"> не 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E15A4E" w:rsidRPr="004E44FA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Слайд 15</w:t>
      </w:r>
      <w:r w:rsidR="004E44FA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(задачи)</w:t>
      </w:r>
    </w:p>
    <w:p w:rsidR="00E15A4E" w:rsidRDefault="004E44FA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Исходя из вышесказанного,  поставили</w:t>
      </w:r>
      <w:r w:rsidR="00E15A4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цель - формирование экологического сознания детей через изобразительную деятельность с использованием нетрадиционных техник.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Дл</w:t>
      </w:r>
      <w:r w:rsidR="00C52B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я реализации </w:t>
      </w:r>
      <w:r w:rsidR="004E44F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цели  определили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следующие задачи: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Решая  </w:t>
      </w:r>
      <w:r w:rsidR="004E44F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х</w:t>
      </w:r>
      <w:r w:rsidR="004E44F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 предоставляем</w:t>
      </w:r>
      <w:r w:rsidR="00E15A4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широкие возможности для творче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ского самовыражения детей</w:t>
      </w:r>
      <w:r w:rsidR="00E15A4E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Дошкольники часто нарушают правила взаимодействия с объектами природы, потому что у детей еще не развито умение обращать внимание на их состояние. </w:t>
      </w:r>
    </w:p>
    <w:p w:rsidR="00A33A5B" w:rsidRPr="00A33A5B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16</w:t>
      </w:r>
      <w:r w:rsidR="00A33A5B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(социально…)</w:t>
      </w:r>
    </w:p>
    <w:p w:rsidR="00A33A5B" w:rsidRPr="00C52B5A" w:rsidRDefault="00E15A4E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Поэтому так важно сформировать у ребенка сочувственное отношение к представителям растительного и животного мира. Осуществить это можно только в процессе интеграци</w:t>
      </w:r>
      <w:r w:rsidR="00C52B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и всех образовательных областей.</w:t>
      </w:r>
    </w:p>
    <w:p w:rsidR="00A33A5B" w:rsidRPr="00A33A5B" w:rsidRDefault="00C52B5A" w:rsidP="00A33A5B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17</w:t>
      </w:r>
      <w:r w:rsidR="00A33A5B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(</w:t>
      </w:r>
      <w:proofErr w:type="gramStart"/>
      <w:r w:rsidR="00A33A5B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речевое</w:t>
      </w:r>
      <w:proofErr w:type="gramEnd"/>
      <w:r w:rsidR="00A33A5B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…)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Таким образом,  каждая тема по экологии подкрепляется продуктивными видами деятельности,  и крупица за крупицей в детские сердца закладывается гуманное отношение к природе.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18</w:t>
      </w:r>
      <w:r w:rsidR="00A33A5B">
        <w:rPr>
          <w:rFonts w:ascii="Times New Roman" w:hAnsi="Times New Roman" w:cs="Times New Roman"/>
          <w:b/>
          <w:sz w:val="32"/>
          <w:szCs w:val="32"/>
        </w:rPr>
        <w:t xml:space="preserve"> (лепка </w:t>
      </w:r>
      <w:proofErr w:type="gramStart"/>
      <w:r w:rsidR="00A33A5B">
        <w:rPr>
          <w:rFonts w:ascii="Times New Roman" w:hAnsi="Times New Roman" w:cs="Times New Roman"/>
          <w:b/>
          <w:sz w:val="32"/>
          <w:szCs w:val="32"/>
        </w:rPr>
        <w:t>из</w:t>
      </w:r>
      <w:proofErr w:type="gramEnd"/>
      <w:r w:rsidR="00A33A5B">
        <w:rPr>
          <w:rFonts w:ascii="Times New Roman" w:hAnsi="Times New Roman" w:cs="Times New Roman"/>
          <w:b/>
          <w:sz w:val="32"/>
          <w:szCs w:val="32"/>
        </w:rPr>
        <w:t>…)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Приведу пример. На одном из занятий в младшей группе мы играли в дидактическую игру «Посади бабочку на цветочек». Выложила 5 бабочек и 6 цветочков. На вопрос: "Что нужно сделать, чтобы каждой бабочке досталось по цветочку?" — дети ответили: "Пусть прилетит еще одна бабочка". "А еще как?" — спрашиваю я. И тут один мой воспитанник говорит: "А больше никак, потому что цв</w:t>
      </w:r>
      <w:r w:rsidR="00C52B5A">
        <w:rPr>
          <w:rFonts w:ascii="Times New Roman" w:hAnsi="Times New Roman" w:cs="Times New Roman"/>
          <w:sz w:val="32"/>
          <w:szCs w:val="32"/>
        </w:rPr>
        <w:t>еты срывать нельзя!". Испытываешь</w:t>
      </w:r>
      <w:r>
        <w:rPr>
          <w:rFonts w:ascii="Times New Roman" w:hAnsi="Times New Roman" w:cs="Times New Roman"/>
          <w:sz w:val="32"/>
          <w:szCs w:val="32"/>
        </w:rPr>
        <w:t xml:space="preserve"> чувство гордости за детей, которые начали самостоятельно проявлять экологическую грамотность. И таких примеров немало.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Слайд 19</w:t>
      </w:r>
      <w:r w:rsidR="00A33A5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(рисование на песке…)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С самого раннего возраста дети пытаются отразить свои впечатления об окружающем мире в своем изобразительном творчестве. Иногда им не нужны краски, кисточки и карандаши. Они рисуют пальчиками, ладошками на запотевшем стекле, </w:t>
      </w: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палочкой на песке, иногда маминой помадой или зубной пастой на стекле, водой разлитой на столе. 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Слайд 20</w:t>
      </w:r>
      <w:r w:rsidR="00A33A5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(ёжики)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А со временем изыскивают новые приемы отражения окружающей действительности в собственном художественном твор</w:t>
      </w:r>
      <w:r w:rsidR="00C52B5A">
        <w:rPr>
          <w:rFonts w:ascii="Times New Roman" w:hAnsi="Times New Roman" w:cs="Times New Roman"/>
          <w:sz w:val="32"/>
          <w:szCs w:val="32"/>
          <w:lang w:eastAsia="ru-RU"/>
        </w:rPr>
        <w:t>честве. Поэтому эту работу  сделали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целенаправ</w:t>
      </w:r>
      <w:r w:rsidR="00C52B5A">
        <w:rPr>
          <w:rFonts w:ascii="Times New Roman" w:hAnsi="Times New Roman" w:cs="Times New Roman"/>
          <w:sz w:val="32"/>
          <w:szCs w:val="32"/>
          <w:lang w:eastAsia="ru-RU"/>
        </w:rPr>
        <w:t>ленной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. 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21</w:t>
      </w:r>
      <w:r w:rsidR="00A33A5B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(обучение…)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Природа полна необыкновенных чудес. Она никогда не повторяется. Если приучать детей любоваться яркими красками неба при закате и восходе солнца, замысловатой формой снежинки, то у ребенка развивается художественный вкус, он может глубже познать окружающий мир, и не возникнет у него желания обидеть природу. 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Для обогащения чу</w:t>
      </w:r>
      <w:r w:rsidR="00C52B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вственного опыта детей используем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игры, направленные на то, что нас окружает. Например,  дети учатся различать окраску осенней лис</w:t>
      </w:r>
      <w:r w:rsidR="00C52B5A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твы, красоту неба.</w:t>
      </w:r>
    </w:p>
    <w:p w:rsidR="00E15A4E" w:rsidRPr="00A33A5B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22</w:t>
      </w:r>
      <w:r w:rsidR="00A33A5B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(природа - это…)</w:t>
      </w:r>
    </w:p>
    <w:p w:rsidR="00C52B5A" w:rsidRDefault="00E15A4E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Картина  воспринимается полнее, если детям предложить голоса птиц, шум ветра, шорох опадающих листьев. Чем больше органов чувств участвует  познании, тем больше свойств выделяет ребенок в объекте.  А снежинки бывают причудливой формы!  Ель – стройная, с нарядными шишками на верхушке. Настоящая сказка!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="00C52B5A" w:rsidRPr="00C52B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2B5A">
        <w:rPr>
          <w:rFonts w:ascii="Times New Roman" w:hAnsi="Times New Roman" w:cs="Times New Roman"/>
          <w:b/>
          <w:sz w:val="32"/>
          <w:szCs w:val="32"/>
        </w:rPr>
        <w:t>Слайд 23 (подбор материала…)</w:t>
      </w:r>
    </w:p>
    <w:p w:rsidR="00E15A4E" w:rsidRPr="00C52B5A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E15A4E">
        <w:rPr>
          <w:rFonts w:ascii="Times New Roman" w:hAnsi="Times New Roman" w:cs="Times New Roman"/>
          <w:sz w:val="32"/>
          <w:szCs w:val="32"/>
        </w:rPr>
        <w:t xml:space="preserve"> прогулки дети часто приносят камушки, листья,  желуди, шишки, ветки. Ребята подолгу рассматривают собранный материал, перебирают, ощупывают, обследуют его. Это способствует запоминанию формы, красок, свойств каждого вида материала. 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Всё увиденное ребёнок реализует в своём творчестве.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Процесс рисования, лепки, аппликации  с использованием нетрадиционных техник это  воспитание умения эстетически воспринимать окружающий мир и передавать его в своих работах.</w:t>
      </w:r>
    </w:p>
    <w:p w:rsidR="00E15A4E" w:rsidRPr="002E0708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24</w:t>
      </w:r>
      <w:r w:rsidR="002E0708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(истоки…)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Каждый пальчик маленькая кисточка. Открываю гуашь: у детей глаза разбежались – такое все яркое! Как тут не опустить палец в баночку с краской, которую он облюбовал? Раз уж палец в краске, то интересно оставить свой отпечаток на чем-нибудь…..</w:t>
      </w:r>
    </w:p>
    <w:p w:rsidR="00C52B5A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52B5A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E0708" w:rsidRPr="002E0708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25</w:t>
      </w:r>
      <w:r w:rsidR="002E0708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(солнышко…)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С удовольствием дети штампуют различными материалами. Самый дешевый материал – лук, картофель, морковь.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26</w:t>
      </w:r>
      <w:r w:rsidR="002E0708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(выставка…)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Создавая красивые аппликации своими руками, видя результат своей работы, дети испытывают положительные эмоции. Эта работа даёт им возможность проявить терпение, упорство, фантазию и вкус. Детям приятно украшать групповую комнату своими работами, дарить их друзьям и родителям.</w:t>
      </w:r>
    </w:p>
    <w:p w:rsidR="002E0708" w:rsidRPr="002E0708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27</w:t>
      </w:r>
      <w:r w:rsidR="002E0708">
        <w:rPr>
          <w:rFonts w:ascii="Times New Roman" w:hAnsi="Times New Roman" w:cs="Times New Roman"/>
          <w:b/>
          <w:sz w:val="32"/>
          <w:szCs w:val="32"/>
        </w:rPr>
        <w:t xml:space="preserve"> (дерево дружбы)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Коллективная работа  приносит детям большую радость своей слажен</w:t>
      </w:r>
      <w:r w:rsidR="00C52B5A">
        <w:rPr>
          <w:rFonts w:ascii="Times New Roman" w:hAnsi="Times New Roman" w:cs="Times New Roman"/>
          <w:sz w:val="32"/>
          <w:szCs w:val="32"/>
        </w:rPr>
        <w:t>ностью</w:t>
      </w:r>
      <w:r>
        <w:rPr>
          <w:rFonts w:ascii="Times New Roman" w:hAnsi="Times New Roman" w:cs="Times New Roman"/>
          <w:sz w:val="32"/>
          <w:szCs w:val="32"/>
        </w:rPr>
        <w:t>. У ребят наблюдаются стремление оказать друг другу помощь, заинтересованность.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коллективного труда побуждают их к выполнению новых поделок. За каждую работу они берутся все с большим эмоциональным подъемом.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28</w:t>
      </w:r>
      <w:r w:rsidR="002E0708">
        <w:rPr>
          <w:rFonts w:ascii="Times New Roman" w:hAnsi="Times New Roman" w:cs="Times New Roman"/>
          <w:b/>
          <w:sz w:val="32"/>
          <w:szCs w:val="32"/>
        </w:rPr>
        <w:t xml:space="preserve"> (Арсений)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Работа с природным материалом заключает в себе большие возможности сближения ребенка с родной природой, воспитания бережного, заботливого отношения к ней.</w:t>
      </w:r>
    </w:p>
    <w:p w:rsidR="00E15A4E" w:rsidRPr="002E0708" w:rsidRDefault="00E15A4E" w:rsidP="00E15A4E">
      <w:pPr>
        <w:pStyle w:val="a3"/>
        <w:jc w:val="both"/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C52B5A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>Слайд 29</w:t>
      </w:r>
      <w:r w:rsidR="002E0708">
        <w:rPr>
          <w:rFonts w:ascii="Times New Roman" w:hAnsi="Times New Roman" w:cs="Times New Roman"/>
          <w:b/>
          <w:color w:val="000000"/>
          <w:sz w:val="32"/>
          <w:szCs w:val="32"/>
          <w:lang w:eastAsia="ru-RU"/>
        </w:rPr>
        <w:t xml:space="preserve"> (результаты…)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тесно ведём раб</w:t>
      </w:r>
      <w:r w:rsidR="00C52B5A">
        <w:rPr>
          <w:rFonts w:ascii="Times New Roman" w:hAnsi="Times New Roman" w:cs="Times New Roman"/>
          <w:sz w:val="32"/>
          <w:szCs w:val="32"/>
        </w:rPr>
        <w:t xml:space="preserve">оту </w:t>
      </w:r>
      <w:r>
        <w:rPr>
          <w:rFonts w:ascii="Times New Roman" w:hAnsi="Times New Roman" w:cs="Times New Roman"/>
          <w:sz w:val="32"/>
          <w:szCs w:val="32"/>
        </w:rPr>
        <w:t xml:space="preserve"> с семьёй.</w:t>
      </w:r>
      <w:r w:rsidR="00C52B5A">
        <w:rPr>
          <w:rFonts w:ascii="Times New Roman" w:hAnsi="Times New Roman" w:cs="Times New Roman"/>
          <w:sz w:val="32"/>
          <w:szCs w:val="32"/>
        </w:rPr>
        <w:t xml:space="preserve"> С</w:t>
      </w:r>
      <w:r>
        <w:rPr>
          <w:rFonts w:ascii="Times New Roman" w:hAnsi="Times New Roman" w:cs="Times New Roman"/>
          <w:sz w:val="32"/>
          <w:szCs w:val="32"/>
        </w:rPr>
        <w:t xml:space="preserve">овместными усилиями мы можем решить главную задачу - воспитание человека с большой буквы, человека экологически грамотного. </w:t>
      </w:r>
    </w:p>
    <w:p w:rsidR="00C52B5A" w:rsidRPr="00C52B5A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30(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совместная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…)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Главный показатель экологической воспитанности дошкольников - их практическая деятельность и поведение в природе, приобретение природоохранительных умений и навыков.</w:t>
      </w:r>
    </w:p>
    <w:p w:rsidR="00E15A4E" w:rsidRPr="002E0708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31</w:t>
      </w:r>
      <w:r w:rsidR="002E0708">
        <w:rPr>
          <w:rFonts w:ascii="Times New Roman" w:hAnsi="Times New Roman" w:cs="Times New Roman"/>
          <w:b/>
          <w:sz w:val="32"/>
          <w:szCs w:val="32"/>
        </w:rPr>
        <w:t xml:space="preserve"> (работа…)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Природа - неиссякаемый источник духовного обогащения ребенка. Дети постоянно в той или иной форме соприкасаются с природой. Их привлекают зеленые луга и леса, яркие цветы, бабочки, жуки, птицы, звери, падающие хлопья снега, ручейки и лужицы. Разнообразный мир природы пробуждает у детей  любознательность, побуждает их к деятельности.  </w:t>
      </w:r>
    </w:p>
    <w:p w:rsidR="006F1C1E" w:rsidRPr="006F1C1E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32</w:t>
      </w:r>
      <w:r w:rsidR="006F1C1E">
        <w:rPr>
          <w:rFonts w:ascii="Times New Roman" w:hAnsi="Times New Roman" w:cs="Times New Roman"/>
          <w:b/>
          <w:sz w:val="32"/>
          <w:szCs w:val="32"/>
        </w:rPr>
        <w:t xml:space="preserve"> (любовь…)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Воспитать настоящего человека без любви к природе, любви действенной, подкрепляемой полезными делами, без заботы об охране природы просто невозможно.  </w:t>
      </w:r>
    </w:p>
    <w:p w:rsidR="006F1C1E" w:rsidRPr="006F1C1E" w:rsidRDefault="006F1C1E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</w:t>
      </w:r>
      <w:r w:rsidR="00C52B5A">
        <w:rPr>
          <w:rFonts w:ascii="Times New Roman" w:hAnsi="Times New Roman" w:cs="Times New Roman"/>
          <w:b/>
          <w:sz w:val="32"/>
          <w:szCs w:val="32"/>
        </w:rPr>
        <w:t>д 33</w:t>
      </w:r>
      <w:r>
        <w:rPr>
          <w:rFonts w:ascii="Times New Roman" w:hAnsi="Times New Roman" w:cs="Times New Roman"/>
          <w:b/>
          <w:sz w:val="32"/>
          <w:szCs w:val="32"/>
        </w:rPr>
        <w:t xml:space="preserve"> (воспитать…)</w:t>
      </w:r>
    </w:p>
    <w:p w:rsidR="00E15A4E" w:rsidRDefault="00C52B5A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Ч</w:t>
      </w:r>
      <w:r w:rsidR="00E15A4E">
        <w:rPr>
          <w:rFonts w:ascii="Times New Roman" w:hAnsi="Times New Roman" w:cs="Times New Roman"/>
          <w:sz w:val="32"/>
          <w:szCs w:val="32"/>
        </w:rPr>
        <w:t xml:space="preserve">ем раньше маленький человек познакомится с миром природы, тем быстрее проснется в нём чувство </w:t>
      </w:r>
      <w:proofErr w:type="gramStart"/>
      <w:r w:rsidR="00E15A4E">
        <w:rPr>
          <w:rFonts w:ascii="Times New Roman" w:hAnsi="Times New Roman" w:cs="Times New Roman"/>
          <w:sz w:val="32"/>
          <w:szCs w:val="32"/>
        </w:rPr>
        <w:t>прекрасного</w:t>
      </w:r>
      <w:proofErr w:type="gramEnd"/>
      <w:r w:rsidR="00E15A4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E15A4E" w:rsidRPr="00C52B5A" w:rsidRDefault="00C52B5A" w:rsidP="00E15A4E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Слайд 34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Всё хорошее в людях — из детства!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истоки добра пробудить?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Прикоснуться к природе всем сердцем: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Удивиться, узнать, полюбить!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хотим, чтоб земля расцветала,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росли, как цветы, малыши,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 для них экология стала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наукой, а частью души!</w:t>
      </w: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E15A4E" w:rsidRDefault="00E15A4E" w:rsidP="00E15A4E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3E3CC5" w:rsidRPr="006F1C1E" w:rsidRDefault="006F1C1E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СПАСИБО ЗА ВНИМАНИЕ!!!</w:t>
      </w:r>
    </w:p>
    <w:sectPr w:rsidR="003E3CC5" w:rsidRPr="006F1C1E" w:rsidSect="003E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F3" w:rsidRDefault="00F058F3" w:rsidP="00F058F3">
      <w:pPr>
        <w:spacing w:after="0" w:line="240" w:lineRule="auto"/>
      </w:pPr>
      <w:r>
        <w:separator/>
      </w:r>
    </w:p>
  </w:endnote>
  <w:endnote w:type="continuationSeparator" w:id="0">
    <w:p w:rsidR="00F058F3" w:rsidRDefault="00F058F3" w:rsidP="00F0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F3" w:rsidRDefault="00F058F3" w:rsidP="00F058F3">
      <w:pPr>
        <w:spacing w:after="0" w:line="240" w:lineRule="auto"/>
      </w:pPr>
      <w:r>
        <w:separator/>
      </w:r>
    </w:p>
  </w:footnote>
  <w:footnote w:type="continuationSeparator" w:id="0">
    <w:p w:rsidR="00F058F3" w:rsidRDefault="00F058F3" w:rsidP="00F058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B2CDA"/>
    <w:multiLevelType w:val="hybridMultilevel"/>
    <w:tmpl w:val="DC2E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A4E"/>
    <w:rsid w:val="000351C7"/>
    <w:rsid w:val="000D41D0"/>
    <w:rsid w:val="001B64E3"/>
    <w:rsid w:val="002E0708"/>
    <w:rsid w:val="003E3CC5"/>
    <w:rsid w:val="004E44FA"/>
    <w:rsid w:val="005A7EAE"/>
    <w:rsid w:val="005D26F2"/>
    <w:rsid w:val="006F1C1E"/>
    <w:rsid w:val="00980EB3"/>
    <w:rsid w:val="00A33A5B"/>
    <w:rsid w:val="00C52B5A"/>
    <w:rsid w:val="00C57520"/>
    <w:rsid w:val="00E15A4E"/>
    <w:rsid w:val="00F0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A4E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0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058F3"/>
  </w:style>
  <w:style w:type="paragraph" w:styleId="a6">
    <w:name w:val="footer"/>
    <w:basedOn w:val="a"/>
    <w:link w:val="a7"/>
    <w:uiPriority w:val="99"/>
    <w:semiHidden/>
    <w:unhideWhenUsed/>
    <w:rsid w:val="00F05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58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2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6</cp:revision>
  <cp:lastPrinted>2017-09-21T02:19:00Z</cp:lastPrinted>
  <dcterms:created xsi:type="dcterms:W3CDTF">2016-12-04T05:12:00Z</dcterms:created>
  <dcterms:modified xsi:type="dcterms:W3CDTF">2019-12-22T09:28:00Z</dcterms:modified>
</cp:coreProperties>
</file>