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054" w:rsidRPr="00BF31E9" w:rsidRDefault="00876483" w:rsidP="00BF31E9">
      <w:pPr>
        <w:pStyle w:val="a3"/>
        <w:jc w:val="center"/>
        <w:rPr>
          <w:b/>
          <w:bCs/>
          <w:szCs w:val="24"/>
        </w:rPr>
      </w:pPr>
      <w:r w:rsidRPr="00BF31E9">
        <w:rPr>
          <w:b/>
          <w:szCs w:val="24"/>
        </w:rPr>
        <w:t>«</w:t>
      </w:r>
      <w:r w:rsidR="00FC0054" w:rsidRPr="00BF31E9">
        <w:rPr>
          <w:b/>
          <w:bCs/>
          <w:szCs w:val="24"/>
        </w:rPr>
        <w:t xml:space="preserve">Одаренность ребенка – результат воспитания </w:t>
      </w:r>
    </w:p>
    <w:p w:rsidR="00876483" w:rsidRPr="00BF31E9" w:rsidRDefault="00FC0054" w:rsidP="00BF31E9">
      <w:pPr>
        <w:pStyle w:val="a3"/>
        <w:jc w:val="center"/>
        <w:rPr>
          <w:b/>
          <w:bCs/>
          <w:szCs w:val="24"/>
        </w:rPr>
      </w:pPr>
      <w:r w:rsidRPr="00BF31E9">
        <w:rPr>
          <w:b/>
          <w:bCs/>
          <w:szCs w:val="24"/>
        </w:rPr>
        <w:t>или врожденная особенность</w:t>
      </w:r>
      <w:r w:rsidR="00876483" w:rsidRPr="00BF31E9">
        <w:rPr>
          <w:b/>
          <w:szCs w:val="24"/>
        </w:rPr>
        <w:t>»</w:t>
      </w:r>
    </w:p>
    <w:p w:rsidR="00876483" w:rsidRPr="00BF31E9" w:rsidRDefault="00876483" w:rsidP="00BF31E9">
      <w:pPr>
        <w:spacing w:after="0" w:line="240" w:lineRule="auto"/>
        <w:jc w:val="center"/>
        <w:rPr>
          <w:szCs w:val="24"/>
        </w:rPr>
      </w:pPr>
    </w:p>
    <w:p w:rsidR="00876483" w:rsidRPr="00BF31E9" w:rsidRDefault="00876483" w:rsidP="00BF31E9">
      <w:pPr>
        <w:spacing w:after="0" w:line="240" w:lineRule="auto"/>
        <w:jc w:val="both"/>
        <w:rPr>
          <w:szCs w:val="24"/>
        </w:rPr>
      </w:pPr>
      <w:r w:rsidRPr="00BF31E9">
        <w:rPr>
          <w:b/>
          <w:szCs w:val="24"/>
        </w:rPr>
        <w:t>Автор-составитель:</w:t>
      </w:r>
      <w:r w:rsidRPr="00BF31E9">
        <w:rPr>
          <w:szCs w:val="24"/>
        </w:rPr>
        <w:t xml:space="preserve"> </w:t>
      </w:r>
      <w:proofErr w:type="spellStart"/>
      <w:r w:rsidRPr="00BF31E9">
        <w:rPr>
          <w:szCs w:val="24"/>
        </w:rPr>
        <w:t>Гараева</w:t>
      </w:r>
      <w:proofErr w:type="spellEnd"/>
      <w:r w:rsidRPr="00BF31E9">
        <w:rPr>
          <w:szCs w:val="24"/>
        </w:rPr>
        <w:t xml:space="preserve"> Наталья Павловна, </w:t>
      </w:r>
    </w:p>
    <w:p w:rsidR="00876483" w:rsidRPr="00BF31E9" w:rsidRDefault="00876483" w:rsidP="00BF31E9">
      <w:pPr>
        <w:spacing w:after="0" w:line="240" w:lineRule="auto"/>
        <w:jc w:val="both"/>
        <w:rPr>
          <w:szCs w:val="24"/>
        </w:rPr>
      </w:pPr>
      <w:r w:rsidRPr="00BF31E9">
        <w:rPr>
          <w:b/>
          <w:szCs w:val="24"/>
        </w:rPr>
        <w:t>Должность:</w:t>
      </w:r>
      <w:r w:rsidRPr="00BF31E9">
        <w:rPr>
          <w:szCs w:val="24"/>
        </w:rPr>
        <w:t xml:space="preserve"> педагог-организатор МБУ ДО «</w:t>
      </w:r>
      <w:proofErr w:type="spellStart"/>
      <w:r w:rsidRPr="00BF31E9">
        <w:rPr>
          <w:szCs w:val="24"/>
        </w:rPr>
        <w:t>СЮТур</w:t>
      </w:r>
      <w:proofErr w:type="spellEnd"/>
      <w:r w:rsidRPr="00BF31E9">
        <w:rPr>
          <w:szCs w:val="24"/>
        </w:rPr>
        <w:t>»</w:t>
      </w:r>
    </w:p>
    <w:p w:rsidR="00876483" w:rsidRPr="00BF31E9" w:rsidRDefault="00876483" w:rsidP="00BF31E9">
      <w:pPr>
        <w:spacing w:after="0" w:line="240" w:lineRule="auto"/>
        <w:jc w:val="both"/>
        <w:rPr>
          <w:szCs w:val="24"/>
        </w:rPr>
      </w:pPr>
      <w:r w:rsidRPr="00BF31E9">
        <w:rPr>
          <w:b/>
          <w:szCs w:val="24"/>
        </w:rPr>
        <w:t>Название учреждения:</w:t>
      </w:r>
      <w:r w:rsidRPr="00BF31E9">
        <w:rPr>
          <w:szCs w:val="24"/>
        </w:rPr>
        <w:t xml:space="preserve"> Муниципальное бюджетное учреждение дополнительного образования Анжеро-Судженского городского округа «Станция юных туристов»</w:t>
      </w:r>
    </w:p>
    <w:p w:rsidR="00876483" w:rsidRPr="00BF31E9" w:rsidRDefault="00876483" w:rsidP="00BF31E9">
      <w:pPr>
        <w:spacing w:after="0" w:line="240" w:lineRule="auto"/>
        <w:jc w:val="both"/>
        <w:rPr>
          <w:szCs w:val="24"/>
        </w:rPr>
      </w:pPr>
      <w:r w:rsidRPr="00BF31E9">
        <w:rPr>
          <w:b/>
          <w:szCs w:val="24"/>
        </w:rPr>
        <w:t>Место расположения</w:t>
      </w:r>
      <w:r w:rsidRPr="00BF31E9">
        <w:rPr>
          <w:szCs w:val="24"/>
        </w:rPr>
        <w:t>: г. Анжеро-Судженск, Кемеровская область</w:t>
      </w:r>
    </w:p>
    <w:p w:rsidR="000064B4" w:rsidRPr="00BF31E9" w:rsidRDefault="000064B4" w:rsidP="00BF31E9">
      <w:pPr>
        <w:spacing w:line="240" w:lineRule="auto"/>
        <w:rPr>
          <w:szCs w:val="24"/>
        </w:rPr>
      </w:pPr>
    </w:p>
    <w:p w:rsidR="00876483" w:rsidRPr="00BF31E9" w:rsidRDefault="00E44DDA" w:rsidP="00BF31E9">
      <w:pPr>
        <w:pStyle w:val="a3"/>
        <w:ind w:firstLine="708"/>
        <w:jc w:val="both"/>
        <w:rPr>
          <w:szCs w:val="24"/>
          <w:shd w:val="clear" w:color="auto" w:fill="FFFFFF"/>
        </w:rPr>
      </w:pPr>
      <w:r w:rsidRPr="00BF31E9">
        <w:rPr>
          <w:bCs/>
          <w:szCs w:val="24"/>
          <w:shd w:val="clear" w:color="auto" w:fill="FFFFFF"/>
        </w:rPr>
        <w:t>Одаренный</w:t>
      </w:r>
      <w:r w:rsidRPr="00BF31E9">
        <w:rPr>
          <w:szCs w:val="24"/>
          <w:shd w:val="clear" w:color="auto" w:fill="FFFFFF"/>
        </w:rPr>
        <w:t> </w:t>
      </w:r>
      <w:r w:rsidRPr="00BF31E9">
        <w:rPr>
          <w:bCs/>
          <w:szCs w:val="24"/>
          <w:shd w:val="clear" w:color="auto" w:fill="FFFFFF"/>
        </w:rPr>
        <w:t>ребенок</w:t>
      </w:r>
      <w:r w:rsidRPr="00BF31E9">
        <w:rPr>
          <w:szCs w:val="24"/>
          <w:shd w:val="clear" w:color="auto" w:fill="FFFFFF"/>
        </w:rPr>
        <w:t> — </w:t>
      </w:r>
      <w:r w:rsidRPr="00BF31E9">
        <w:rPr>
          <w:bCs/>
          <w:szCs w:val="24"/>
          <w:shd w:val="clear" w:color="auto" w:fill="FFFFFF"/>
        </w:rPr>
        <w:t>это</w:t>
      </w:r>
      <w:r w:rsidRPr="00BF31E9">
        <w:rPr>
          <w:szCs w:val="24"/>
          <w:shd w:val="clear" w:color="auto" w:fill="FFFFFF"/>
        </w:rPr>
        <w:t> </w:t>
      </w:r>
      <w:r w:rsidRPr="00BF31E9">
        <w:rPr>
          <w:bCs/>
          <w:szCs w:val="24"/>
          <w:shd w:val="clear" w:color="auto" w:fill="FFFFFF"/>
        </w:rPr>
        <w:t>ребенок</w:t>
      </w:r>
      <w:r w:rsidRPr="00BF31E9">
        <w:rPr>
          <w:szCs w:val="24"/>
          <w:shd w:val="clear" w:color="auto" w:fill="FFFFFF"/>
        </w:rPr>
        <w:t>,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FF6BBB" w:rsidRPr="00BF31E9" w:rsidRDefault="00FF6BBB" w:rsidP="00BF31E9">
      <w:pPr>
        <w:pStyle w:val="a3"/>
        <w:ind w:firstLine="708"/>
        <w:jc w:val="both"/>
        <w:rPr>
          <w:szCs w:val="24"/>
          <w:shd w:val="clear" w:color="auto" w:fill="FFFFFF"/>
        </w:rPr>
      </w:pPr>
      <w:r w:rsidRPr="00BF31E9">
        <w:rPr>
          <w:szCs w:val="24"/>
          <w:shd w:val="clear" w:color="auto" w:fill="FFFFFF"/>
        </w:rPr>
        <w:t xml:space="preserve">Российские психологи (Ларионова, </w:t>
      </w:r>
      <w:proofErr w:type="spellStart"/>
      <w:r w:rsidRPr="00BF31E9">
        <w:rPr>
          <w:szCs w:val="24"/>
          <w:shd w:val="clear" w:color="auto" w:fill="FFFFFF"/>
        </w:rPr>
        <w:t>Шадрикова</w:t>
      </w:r>
      <w:proofErr w:type="spellEnd"/>
      <w:r w:rsidRPr="00BF31E9">
        <w:rPr>
          <w:szCs w:val="24"/>
          <w:shd w:val="clear" w:color="auto" w:fill="FFFFFF"/>
        </w:rPr>
        <w:t xml:space="preserve"> и некоторые другие) </w:t>
      </w:r>
      <w:hyperlink r:id="rId5" w:tgtFrame="_blank" w:history="1">
        <w:r w:rsidRPr="00BF31E9">
          <w:rPr>
            <w:rStyle w:val="a5"/>
            <w:color w:val="auto"/>
            <w:szCs w:val="24"/>
            <w:u w:val="none"/>
            <w:shd w:val="clear" w:color="auto" w:fill="FFFFFF"/>
          </w:rPr>
          <w:t>дают</w:t>
        </w:r>
      </w:hyperlink>
      <w:r w:rsidRPr="00BF31E9">
        <w:rPr>
          <w:szCs w:val="24"/>
          <w:shd w:val="clear" w:color="auto" w:fill="FFFFFF"/>
        </w:rPr>
        <w:t> такое определение одаренности: </w:t>
      </w:r>
      <w:r w:rsidRPr="00BF31E9">
        <w:rPr>
          <w:bCs/>
          <w:szCs w:val="24"/>
          <w:shd w:val="clear" w:color="auto" w:fill="FFFFFF"/>
        </w:rPr>
        <w:t>Одаренный ребенок – это тот, кто выделяется яркими достижениями или имеет внутренние предпосылки для таких достижений в какой-то деятельности. </w:t>
      </w:r>
    </w:p>
    <w:p w:rsidR="00603656" w:rsidRPr="00BF31E9" w:rsidRDefault="00603656" w:rsidP="00BF31E9">
      <w:pPr>
        <w:pStyle w:val="a3"/>
        <w:ind w:firstLine="708"/>
        <w:jc w:val="both"/>
        <w:rPr>
          <w:szCs w:val="24"/>
        </w:rPr>
      </w:pPr>
      <w:r w:rsidRPr="00BF31E9">
        <w:rPr>
          <w:szCs w:val="24"/>
        </w:rPr>
        <w:t>Национальная Ассоциация одаренных детей США так определяет одаренность детей: </w:t>
      </w:r>
      <w:r w:rsidRPr="00BF31E9">
        <w:rPr>
          <w:bCs/>
          <w:szCs w:val="24"/>
        </w:rPr>
        <w:t>Одаренные дети – это те, чьи способности значительно выше нормы.</w:t>
      </w:r>
    </w:p>
    <w:p w:rsidR="00E44DDA" w:rsidRPr="00BF31E9" w:rsidRDefault="00E44DDA" w:rsidP="00BF31E9">
      <w:pPr>
        <w:pStyle w:val="a3"/>
        <w:ind w:firstLine="708"/>
        <w:jc w:val="both"/>
        <w:rPr>
          <w:szCs w:val="24"/>
        </w:rPr>
      </w:pPr>
      <w:r w:rsidRPr="00BF31E9">
        <w:rPr>
          <w:szCs w:val="24"/>
        </w:rPr>
        <w:t>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В тоже время нельзя игнорировать и роль психологических механизмов саморазвития личности.</w:t>
      </w:r>
    </w:p>
    <w:p w:rsidR="00E44DDA" w:rsidRPr="00BF31E9" w:rsidRDefault="00E44DDA" w:rsidP="00BF31E9">
      <w:pPr>
        <w:pStyle w:val="a3"/>
        <w:ind w:firstLine="708"/>
        <w:jc w:val="both"/>
        <w:rPr>
          <w:szCs w:val="24"/>
        </w:rPr>
      </w:pPr>
      <w:r w:rsidRPr="00BF31E9">
        <w:rPr>
          <w:szCs w:val="24"/>
        </w:rPr>
        <w:t>Считается, что одаренные дети в обычной школе не получают должного понимания со стороны взрослых и сверстников, подвергаются насмешкам и чуть ли не травле.</w:t>
      </w:r>
      <w:r w:rsidR="0076141C" w:rsidRPr="00BF31E9">
        <w:rPr>
          <w:szCs w:val="24"/>
        </w:rPr>
        <w:t xml:space="preserve"> </w:t>
      </w:r>
      <w:r w:rsidRPr="00BF31E9">
        <w:rPr>
          <w:szCs w:val="24"/>
        </w:rPr>
        <w:t xml:space="preserve">Среди современных концепций одаренности самой популярной может быть названа теория известного американского специалиста в области изучения одаренных детей Джозефа </w:t>
      </w:r>
      <w:proofErr w:type="spellStart"/>
      <w:r w:rsidRPr="00BF31E9">
        <w:rPr>
          <w:szCs w:val="24"/>
        </w:rPr>
        <w:t>Рензулли</w:t>
      </w:r>
      <w:proofErr w:type="spellEnd"/>
      <w:r w:rsidRPr="00BF31E9">
        <w:rPr>
          <w:szCs w:val="24"/>
        </w:rPr>
        <w:t>. По его мнению, одаренность — это сложный итог наложения друг на друга 3-х факторов: способности выше средних, креативность, включенность в задачу.</w:t>
      </w:r>
    </w:p>
    <w:p w:rsidR="00E44DDA" w:rsidRPr="00BF31E9" w:rsidRDefault="00943125" w:rsidP="00BF31E9">
      <w:pPr>
        <w:pStyle w:val="a3"/>
        <w:jc w:val="both"/>
        <w:rPr>
          <w:szCs w:val="24"/>
        </w:rPr>
      </w:pPr>
      <w:r w:rsidRPr="00BF31E9">
        <w:rPr>
          <w:szCs w:val="24"/>
        </w:rPr>
        <w:t>Работа с одаренными детьми п</w:t>
      </w:r>
      <w:r w:rsidR="00E5215E" w:rsidRPr="00BF31E9">
        <w:rPr>
          <w:szCs w:val="24"/>
        </w:rPr>
        <w:t>риобретает все большую актуаль</w:t>
      </w:r>
      <w:r w:rsidRPr="00BF31E9">
        <w:rPr>
          <w:szCs w:val="24"/>
        </w:rPr>
        <w:t>ность. В этих условиях важно определиться с основными понятиями, которыми оперируют специалисты и практические работники.</w:t>
      </w:r>
    </w:p>
    <w:p w:rsidR="00E5215E" w:rsidRPr="00BF31E9" w:rsidRDefault="00E5215E" w:rsidP="00BF31E9">
      <w:pPr>
        <w:pStyle w:val="a3"/>
        <w:jc w:val="both"/>
        <w:rPr>
          <w:szCs w:val="24"/>
        </w:rPr>
      </w:pPr>
      <w:r w:rsidRPr="00BF31E9">
        <w:rPr>
          <w:szCs w:val="24"/>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Детский возраст — период становления способностей и личности. Это время глубоких интегративных процессов в психике ребенка на фоне ее дифференциации. Уровень и широта интеграции определяют особенности формирования и зрелость самого явления — одаренности. Поступательность этого процесса, его задержка или регресс определяют динамику развития одаренности.</w:t>
      </w:r>
      <w:r w:rsidR="00945250" w:rsidRPr="00BF31E9">
        <w:rPr>
          <w:szCs w:val="24"/>
        </w:rPr>
        <w:t xml:space="preserve"> 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 Однако при этом следует учитывать специфику одаренности в детском возрасте (в отличие от одаренности взрослого человека). 1) Детская одаренность часто выступает как проявление закономерностей возрастного развития. Каждый детский возраст имеет свои предпосылки развития способностей. Например, дошкольники характеризуются особой предрасположенностью к усвоению языков, высоким уровнем любознательности, чрезвычайной яркостью</w:t>
      </w:r>
      <w:r w:rsidR="00520F71" w:rsidRPr="00BF31E9">
        <w:rPr>
          <w:szCs w:val="24"/>
        </w:rPr>
        <w:t xml:space="preserve"> фантазии; для старшего подросткового возраста характерными являются различные формы поэтического и литературного творчества и т.п. Высокий относительный вес возрастного фактора в признаках одаренности иногда создает видимость одаренности (т.е. «маску» одаренности, под которой — обычный ребенок) в виде ускоренного развития определенных психических функций, специализации интересов и т.п.</w:t>
      </w:r>
    </w:p>
    <w:p w:rsidR="0076141C" w:rsidRPr="00BF31E9" w:rsidRDefault="0076141C" w:rsidP="00BF31E9">
      <w:pPr>
        <w:pStyle w:val="a3"/>
        <w:ind w:firstLine="708"/>
        <w:jc w:val="both"/>
        <w:rPr>
          <w:bCs/>
          <w:szCs w:val="24"/>
        </w:rPr>
      </w:pPr>
      <w:r w:rsidRPr="00BF31E9">
        <w:rPr>
          <w:bCs/>
          <w:szCs w:val="24"/>
        </w:rPr>
        <w:lastRenderedPageBreak/>
        <w:t xml:space="preserve">Хорошо ли быть одаренным? </w:t>
      </w:r>
      <w:r w:rsidRPr="00BF31E9">
        <w:rPr>
          <w:szCs w:val="24"/>
        </w:rPr>
        <w:t>Конечно, развитие ребенка не может ограничиваться только семьей. Но далеко не всякий вид одаренности имеет отношение к школе и находит там условия для развития. Например, так называемая </w:t>
      </w:r>
      <w:r w:rsidRPr="00BF31E9">
        <w:rPr>
          <w:bCs/>
          <w:szCs w:val="24"/>
        </w:rPr>
        <w:t>социальная (лидерская) одаренность</w:t>
      </w:r>
      <w:r w:rsidRPr="00BF31E9">
        <w:rPr>
          <w:szCs w:val="24"/>
        </w:rPr>
        <w:t> по понятным причинам не всегда поощряется педагогами, да и родителями. Они просто не знают, что делать с такими детьми. Рано проявившаяся </w:t>
      </w:r>
      <w:r w:rsidRPr="00BF31E9">
        <w:rPr>
          <w:bCs/>
          <w:szCs w:val="24"/>
        </w:rPr>
        <w:t>одаренность в области искусств</w:t>
      </w:r>
      <w:r w:rsidRPr="00BF31E9">
        <w:rPr>
          <w:szCs w:val="24"/>
        </w:rPr>
        <w:t> (музыкальная, художественная, актерская) или </w:t>
      </w:r>
      <w:r w:rsidRPr="00BF31E9">
        <w:rPr>
          <w:bCs/>
          <w:szCs w:val="24"/>
        </w:rPr>
        <w:t>в спорте</w:t>
      </w:r>
      <w:r w:rsidRPr="00BF31E9">
        <w:rPr>
          <w:szCs w:val="24"/>
        </w:rPr>
        <w:t> к школе тоже, пожалуй, прямого отношения не имеет. Часто такой ребенок чувствует себя в школе не слишком уютно: из-за постоянной занятости он меньше общается с одноклассниками, нередко пропускает занятия в связи с концертами или соревнованиями. У таких детей часто возникают эмоциональные проблемы из-за высокой конкуренции с другими детьми в своей "специальности".</w:t>
      </w:r>
    </w:p>
    <w:p w:rsidR="002F2B70" w:rsidRPr="00BF31E9" w:rsidRDefault="00555F08" w:rsidP="00BF31E9">
      <w:pPr>
        <w:pStyle w:val="a3"/>
        <w:ind w:firstLine="708"/>
        <w:jc w:val="both"/>
        <w:rPr>
          <w:szCs w:val="24"/>
        </w:rPr>
      </w:pPr>
      <w:r w:rsidRPr="00BF31E9">
        <w:rPr>
          <w:szCs w:val="24"/>
        </w:rPr>
        <w:t>Как же определить, одарен ли данный ребенок или нет?</w:t>
      </w:r>
      <w:r w:rsidRPr="00BF31E9">
        <w:rPr>
          <w:rFonts w:ascii="Arial" w:hAnsi="Arial" w:cs="Arial"/>
          <w:color w:val="000000"/>
          <w:szCs w:val="24"/>
          <w:shd w:val="clear" w:color="auto" w:fill="FFFFFF"/>
        </w:rPr>
        <w:t xml:space="preserve"> </w:t>
      </w:r>
      <w:r w:rsidRPr="00BF31E9">
        <w:rPr>
          <w:szCs w:val="24"/>
        </w:rPr>
        <w:t>Каждый человек воспринимает одаренность по-своему. Одна часть экспертов утверждает, что одарены все дети без исключения, а другая заверяет, что найти такого ребенка довольно трудно.</w:t>
      </w:r>
      <w:r w:rsidR="007B2343" w:rsidRPr="00BF31E9">
        <w:rPr>
          <w:szCs w:val="24"/>
        </w:rPr>
        <w:t xml:space="preserve"> </w:t>
      </w:r>
      <w:r w:rsidR="002F2B70" w:rsidRPr="00BF31E9">
        <w:rPr>
          <w:szCs w:val="24"/>
        </w:rPr>
        <w:t>Каждый детский возрастной этап отличается определенными условиями для формирования способностей. Но также с возрастом дети теряют одаренность, если они не стали начинать ее развитие. Поэтому если не увидеть особенного ребенка своевременно, то так можно и не успеть помочь ему в развитии той способности, которую дала природа.</w:t>
      </w:r>
      <w:r w:rsidR="007B2343" w:rsidRPr="00BF31E9">
        <w:rPr>
          <w:szCs w:val="24"/>
        </w:rPr>
        <w:t xml:space="preserve"> </w:t>
      </w:r>
      <w:r w:rsidR="002F2B70" w:rsidRPr="00BF31E9">
        <w:rPr>
          <w:szCs w:val="24"/>
        </w:rPr>
        <w:t>Многие могут путать 2 совершенно разных термина — одаренность и обученность. Это является довольно грубой ошибкой, поскольку одаренный ребенок, если своевременно начнет развитие собственных способностей, сможет достичь намного больше, чем дети, которые просто отлично обучены.</w:t>
      </w:r>
    </w:p>
    <w:p w:rsidR="004A0E44" w:rsidRPr="00BF31E9" w:rsidRDefault="004A0E44" w:rsidP="00BF31E9">
      <w:pPr>
        <w:pStyle w:val="a3"/>
        <w:jc w:val="both"/>
        <w:rPr>
          <w:szCs w:val="24"/>
        </w:rPr>
      </w:pPr>
      <w:r w:rsidRPr="00BF31E9">
        <w:rPr>
          <w:szCs w:val="24"/>
        </w:rPr>
        <w:t>Как часто мы можем наблюдать признаки одаренности у ребенка и как их выявить? Нет инструкций, нет четких тестов, нет ни единой методики и системы признаков, которые могли бы четко установить одаренность ребенка. Приведем яркий пример, сегодня любой двухлетний малыш может включать дистанционным пультом телевизор, находить мультфильмы в телефоне, при этом</w:t>
      </w:r>
      <w:r w:rsidR="007B2343" w:rsidRPr="00BF31E9">
        <w:rPr>
          <w:szCs w:val="24"/>
        </w:rPr>
        <w:t>,</w:t>
      </w:r>
      <w:r w:rsidRPr="00BF31E9">
        <w:rPr>
          <w:szCs w:val="24"/>
        </w:rPr>
        <w:t xml:space="preserve"> не научившись говорить. Является ли это одаренностью, если бабушка малыша при этом не умеет отвечать на телефонный звонок, поступивший на мобильный телефон. Нет, не является, ребенок приспосабливается к условиям жизни той среды, в которой родился и растет. А вот если трехлетний ребенок в уме складывает двузначные числа, знает все материки и океаны, может безошибочно по закату определить, какой будет завтра погода – это явный признак неординарности. При этом возникает вопрос: как он этому научился? Ответ тоже прост: он растет в той среде, где родился и воспитывается. Следовательно, родители, родственники, педагоги смогли создать такую среду: дома висел атлас, мама учила счету, дедушка рассказывал про закат.</w:t>
      </w:r>
    </w:p>
    <w:p w:rsidR="004A0E44" w:rsidRPr="00BF31E9" w:rsidRDefault="007B2343" w:rsidP="00BF31E9">
      <w:pPr>
        <w:pStyle w:val="a3"/>
        <w:jc w:val="both"/>
        <w:rPr>
          <w:szCs w:val="24"/>
        </w:rPr>
      </w:pPr>
      <w:r w:rsidRPr="00BF31E9">
        <w:rPr>
          <w:szCs w:val="24"/>
        </w:rPr>
        <w:t>Исходя из выше изложенного</w:t>
      </w:r>
      <w:r w:rsidR="004A0E44" w:rsidRPr="00BF31E9">
        <w:rPr>
          <w:szCs w:val="24"/>
        </w:rPr>
        <w:t>, можно сделать вывод, что полярность мнений в отношении одаренности ничтожна, так как потенциальные предпосылки к достижениям в разных видах деятельности присущи многим детям, их можно развить, увидеть, натренировать, а вот реальные нестандартные результаты демонстрирует значительно меньшая часть детей. Этих детей называют гениями. Следовательно, одаренным может быть практически любой ребенок.</w:t>
      </w:r>
    </w:p>
    <w:p w:rsidR="004A0E44" w:rsidRPr="00BF31E9" w:rsidRDefault="004A0E44" w:rsidP="00BF31E9">
      <w:pPr>
        <w:pStyle w:val="a3"/>
        <w:jc w:val="both"/>
        <w:rPr>
          <w:szCs w:val="24"/>
        </w:rPr>
      </w:pPr>
      <w:r w:rsidRPr="00BF31E9">
        <w:rPr>
          <w:szCs w:val="24"/>
        </w:rPr>
        <w:t>Необходимо отметить, что различие понятий «одаренные дети» и «развитие отдельных способностей детей» весьма условно. Как правило, одаренными детьми считают учащихся с высокой степенью раннего умственного, творческого и психомоторного развития относительно своих сверстников, а также с признаками формулирования новых идей, новаторства.</w:t>
      </w:r>
    </w:p>
    <w:p w:rsidR="004A0E44" w:rsidRPr="00BF31E9" w:rsidRDefault="004A0E44" w:rsidP="00BF31E9">
      <w:pPr>
        <w:pStyle w:val="a3"/>
        <w:jc w:val="both"/>
        <w:rPr>
          <w:szCs w:val="24"/>
        </w:rPr>
      </w:pPr>
      <w:r w:rsidRPr="00BF31E9">
        <w:rPr>
          <w:szCs w:val="24"/>
        </w:rPr>
        <w:t>Учитывая ранний возраст, речь, как правило, идет о потенциальной одаренности, которая зависит от одновременно сочетания различных факторов, включая психологическую обстановку в семье, своевременное выявление способностей, наличие благоприятных педагогических условий развития научного или творческого потенциала ребенка.</w:t>
      </w:r>
    </w:p>
    <w:p w:rsidR="0076141C" w:rsidRPr="00BF31E9" w:rsidRDefault="007B2343" w:rsidP="00BF31E9">
      <w:pPr>
        <w:pStyle w:val="a3"/>
        <w:ind w:firstLine="708"/>
        <w:jc w:val="both"/>
        <w:rPr>
          <w:szCs w:val="24"/>
        </w:rPr>
      </w:pPr>
      <w:r w:rsidRPr="00BF31E9">
        <w:rPr>
          <w:szCs w:val="24"/>
        </w:rPr>
        <w:t xml:space="preserve">Чем отличается одаренный ученик от способного и образованного? Мотивацией. Одаренным воспитанникам интересно содержание, а не оценки. Они легко признаются в </w:t>
      </w:r>
      <w:r w:rsidRPr="00BF31E9">
        <w:rPr>
          <w:szCs w:val="24"/>
        </w:rPr>
        <w:lastRenderedPageBreak/>
        <w:t>том, что чего-то не понимают, не боятся пробовать и проигрывать. Им интересен сам процесс обучения, поиск ответов на вопросы.</w:t>
      </w:r>
    </w:p>
    <w:p w:rsidR="00C204D3" w:rsidRPr="00BF31E9" w:rsidRDefault="007B2343" w:rsidP="00BF31E9">
      <w:pPr>
        <w:pStyle w:val="a3"/>
        <w:ind w:firstLine="708"/>
        <w:jc w:val="both"/>
        <w:rPr>
          <w:szCs w:val="24"/>
        </w:rPr>
      </w:pPr>
      <w:r w:rsidRPr="00BF31E9">
        <w:rPr>
          <w:szCs w:val="24"/>
        </w:rPr>
        <w:t>В педагогике принято говорить не «одаренный ребенок», а «ребенок с признаками одаренности». Дело в том, что детская одаренность отличается от взрослой одаренности непостоянством, динамичностью признаков. Неожиданно все признаки могут пропасть, а ребенок, которого считали одаренным, становится среднестатистическим.</w:t>
      </w:r>
      <w:r w:rsidR="006A2CE5" w:rsidRPr="00BF31E9">
        <w:rPr>
          <w:szCs w:val="24"/>
        </w:rPr>
        <w:t xml:space="preserve"> </w:t>
      </w:r>
      <w:r w:rsidR="00AA49C6" w:rsidRPr="00BF31E9">
        <w:rPr>
          <w:szCs w:val="24"/>
        </w:rPr>
        <w:t>Особого внимания требует мотивационная сфера ребенка. С раннего возраста одаренные дети отличаются склонностью к самообучению. Задача родителей, педагогов – создать условия, в которых ребенок сможет заниматься тем, что ему интересно.</w:t>
      </w:r>
    </w:p>
    <w:p w:rsidR="00AA49C6" w:rsidRPr="00BF31E9" w:rsidRDefault="00AA49C6" w:rsidP="00BF31E9">
      <w:pPr>
        <w:pStyle w:val="a3"/>
        <w:ind w:firstLine="708"/>
        <w:jc w:val="both"/>
        <w:rPr>
          <w:szCs w:val="24"/>
        </w:rPr>
      </w:pPr>
      <w:r w:rsidRPr="00BF31E9">
        <w:rPr>
          <w:szCs w:val="24"/>
        </w:rPr>
        <w:t>Основной метод диагностики одаренности – наблюдение за ребенком в деятельности, сравнение его особенностей с известной информацией об одаренности. После этого в зависимости от того, какие способности заподозрили, психолог подбирает несколько методик. В психологии до сих пор нет общепринятой методики диагностики одаренности. Специалисты отмечают, что вряд ли такая методика или программа методик будет придумана в будущем, потому что одаренность – сложный феномен, требующий индивидуального подхода. Нельзя судить об одаренности, проведя только один какой-нибудь тест. Диагностика всегда включает в себя несколько методик, их результаты и показатели сравниваются, на основе этого принимается окончательное решение. </w:t>
      </w:r>
    </w:p>
    <w:p w:rsidR="00C204D3" w:rsidRPr="00BF31E9" w:rsidRDefault="00603656" w:rsidP="00BF31E9">
      <w:pPr>
        <w:pStyle w:val="a3"/>
        <w:jc w:val="both"/>
        <w:rPr>
          <w:szCs w:val="24"/>
        </w:rPr>
      </w:pPr>
      <w:r w:rsidRPr="00BF31E9">
        <w:rPr>
          <w:szCs w:val="24"/>
        </w:rPr>
        <w:t>Главное в работе с одаренными детьми − быть внимательным и чутким, наладить контакт, понять, от чего у них горят глаза, поддерживать этот интерес. Проявляя такую чуткость, родители и педагоги всегда получают награду − доверие, эмоциональный взаимообмен и возможность наблюдать, как растет и крепнет талант ученика. </w:t>
      </w:r>
    </w:p>
    <w:p w:rsidR="006A2CE5" w:rsidRPr="00BF31E9" w:rsidRDefault="006A2CE5" w:rsidP="00BF31E9">
      <w:pPr>
        <w:pStyle w:val="a3"/>
        <w:jc w:val="both"/>
        <w:rPr>
          <w:szCs w:val="24"/>
        </w:rPr>
      </w:pPr>
    </w:p>
    <w:p w:rsidR="00C204D3" w:rsidRPr="00BF31E9" w:rsidRDefault="00C204D3" w:rsidP="00BF31E9">
      <w:pPr>
        <w:pStyle w:val="a3"/>
        <w:jc w:val="both"/>
        <w:rPr>
          <w:szCs w:val="24"/>
        </w:rPr>
      </w:pPr>
      <w:r w:rsidRPr="00BF31E9">
        <w:rPr>
          <w:szCs w:val="24"/>
        </w:rPr>
        <w:t>Список литературы:</w:t>
      </w:r>
    </w:p>
    <w:p w:rsidR="00E30597" w:rsidRPr="00BF31E9" w:rsidRDefault="00E30597" w:rsidP="00BF31E9">
      <w:pPr>
        <w:pStyle w:val="a3"/>
        <w:jc w:val="both"/>
        <w:rPr>
          <w:szCs w:val="24"/>
        </w:rPr>
      </w:pPr>
    </w:p>
    <w:p w:rsidR="009818D1" w:rsidRPr="00BF31E9" w:rsidRDefault="009818D1" w:rsidP="00BF31E9">
      <w:pPr>
        <w:pStyle w:val="a3"/>
        <w:numPr>
          <w:ilvl w:val="0"/>
          <w:numId w:val="2"/>
        </w:numPr>
        <w:jc w:val="both"/>
        <w:rPr>
          <w:szCs w:val="24"/>
        </w:rPr>
      </w:pPr>
      <w:r w:rsidRPr="00BF31E9">
        <w:rPr>
          <w:bCs/>
          <w:szCs w:val="24"/>
          <w:lang w:eastAsia="ru-RU"/>
        </w:rPr>
        <w:t>Антонова И.Г.</w:t>
      </w:r>
      <w:r w:rsidRPr="00BF31E9">
        <w:rPr>
          <w:color w:val="454545"/>
          <w:szCs w:val="24"/>
          <w:lang w:eastAsia="ru-RU"/>
        </w:rPr>
        <w:t xml:space="preserve"> </w:t>
      </w:r>
      <w:r w:rsidRPr="00BF31E9">
        <w:rPr>
          <w:szCs w:val="24"/>
          <w:lang w:eastAsia="ru-RU"/>
        </w:rPr>
        <w:t xml:space="preserve">Одаренные дети и особенности педагогической работы с ними / И. Г. Антонова// </w:t>
      </w:r>
      <w:proofErr w:type="spellStart"/>
      <w:r w:rsidRPr="00BF31E9">
        <w:rPr>
          <w:szCs w:val="24"/>
          <w:lang w:eastAsia="ru-RU"/>
        </w:rPr>
        <w:t>Одар</w:t>
      </w:r>
      <w:proofErr w:type="spellEnd"/>
      <w:r w:rsidRPr="00BF31E9">
        <w:rPr>
          <w:szCs w:val="24"/>
          <w:lang w:eastAsia="ru-RU"/>
        </w:rPr>
        <w:t>. ребенок. - 2011. - № 1. - С. 46-51.</w:t>
      </w:r>
    </w:p>
    <w:p w:rsidR="009818D1" w:rsidRPr="00BF31E9" w:rsidRDefault="009818D1" w:rsidP="00BF31E9">
      <w:pPr>
        <w:pStyle w:val="a3"/>
        <w:numPr>
          <w:ilvl w:val="0"/>
          <w:numId w:val="2"/>
        </w:numPr>
        <w:jc w:val="both"/>
        <w:rPr>
          <w:szCs w:val="24"/>
        </w:rPr>
      </w:pPr>
      <w:r w:rsidRPr="00BF31E9">
        <w:rPr>
          <w:szCs w:val="24"/>
        </w:rPr>
        <w:t>Иванова И.В. Психолого-педагогическая поддержка саморазвития ребенка: учебно-методическое пособие // Библиотека журнала "Методист": прил. к журн. "Методист". 2016. N 1.С. 4-55.</w:t>
      </w:r>
    </w:p>
    <w:p w:rsidR="009818D1" w:rsidRPr="00BF31E9" w:rsidRDefault="009818D1" w:rsidP="00BF31E9">
      <w:pPr>
        <w:pStyle w:val="a3"/>
        <w:numPr>
          <w:ilvl w:val="0"/>
          <w:numId w:val="2"/>
        </w:numPr>
        <w:jc w:val="both"/>
        <w:rPr>
          <w:szCs w:val="24"/>
        </w:rPr>
      </w:pPr>
      <w:proofErr w:type="spellStart"/>
      <w:r w:rsidRPr="00BF31E9">
        <w:rPr>
          <w:szCs w:val="24"/>
          <w:lang w:eastAsia="ru-RU"/>
        </w:rPr>
        <w:t>Лемешевская</w:t>
      </w:r>
      <w:proofErr w:type="spellEnd"/>
      <w:r w:rsidRPr="00BF31E9">
        <w:rPr>
          <w:szCs w:val="24"/>
          <w:lang w:eastAsia="ru-RU"/>
        </w:rPr>
        <w:t xml:space="preserve"> М.А.</w:t>
      </w:r>
      <w:r w:rsidRPr="00BF31E9">
        <w:rPr>
          <w:color w:val="454545"/>
          <w:szCs w:val="24"/>
          <w:lang w:eastAsia="ru-RU"/>
        </w:rPr>
        <w:t xml:space="preserve"> </w:t>
      </w:r>
      <w:r w:rsidRPr="00BF31E9">
        <w:rPr>
          <w:szCs w:val="24"/>
          <w:lang w:eastAsia="ru-RU"/>
        </w:rPr>
        <w:t xml:space="preserve">Проблема выявления одаренных детей в школе / М. А. </w:t>
      </w:r>
      <w:proofErr w:type="spellStart"/>
      <w:r w:rsidRPr="00BF31E9">
        <w:rPr>
          <w:szCs w:val="24"/>
          <w:lang w:eastAsia="ru-RU"/>
        </w:rPr>
        <w:t>Лемешевская</w:t>
      </w:r>
      <w:proofErr w:type="spellEnd"/>
      <w:r w:rsidRPr="00BF31E9">
        <w:rPr>
          <w:szCs w:val="24"/>
          <w:lang w:eastAsia="ru-RU"/>
        </w:rPr>
        <w:t xml:space="preserve"> // </w:t>
      </w:r>
      <w:proofErr w:type="spellStart"/>
      <w:r w:rsidRPr="00BF31E9">
        <w:rPr>
          <w:szCs w:val="24"/>
          <w:lang w:eastAsia="ru-RU"/>
        </w:rPr>
        <w:t>Одар</w:t>
      </w:r>
      <w:proofErr w:type="spellEnd"/>
      <w:r w:rsidRPr="00BF31E9">
        <w:rPr>
          <w:szCs w:val="24"/>
          <w:lang w:eastAsia="ru-RU"/>
        </w:rPr>
        <w:t xml:space="preserve">. ребенок. - 2011. - № 1. - С. 58-67. - </w:t>
      </w:r>
      <w:proofErr w:type="spellStart"/>
      <w:r w:rsidRPr="00BF31E9">
        <w:rPr>
          <w:szCs w:val="24"/>
          <w:lang w:eastAsia="ru-RU"/>
        </w:rPr>
        <w:t>Библиогр</w:t>
      </w:r>
      <w:proofErr w:type="spellEnd"/>
      <w:r w:rsidRPr="00BF31E9">
        <w:rPr>
          <w:szCs w:val="24"/>
          <w:lang w:eastAsia="ru-RU"/>
        </w:rPr>
        <w:t>.: с. 67.</w:t>
      </w:r>
    </w:p>
    <w:p w:rsidR="009818D1" w:rsidRPr="00BF31E9" w:rsidRDefault="009818D1" w:rsidP="00BF31E9">
      <w:pPr>
        <w:pStyle w:val="a3"/>
        <w:numPr>
          <w:ilvl w:val="0"/>
          <w:numId w:val="2"/>
        </w:numPr>
        <w:jc w:val="both"/>
        <w:rPr>
          <w:szCs w:val="24"/>
        </w:rPr>
      </w:pPr>
      <w:proofErr w:type="spellStart"/>
      <w:r w:rsidRPr="00BF31E9">
        <w:rPr>
          <w:bCs/>
          <w:szCs w:val="24"/>
          <w:lang w:eastAsia="ru-RU"/>
        </w:rPr>
        <w:t>Нурахметова</w:t>
      </w:r>
      <w:proofErr w:type="spellEnd"/>
      <w:r w:rsidRPr="00BF31E9">
        <w:rPr>
          <w:bCs/>
          <w:szCs w:val="24"/>
          <w:lang w:eastAsia="ru-RU"/>
        </w:rPr>
        <w:t xml:space="preserve"> К.С.</w:t>
      </w:r>
      <w:r w:rsidRPr="00BF31E9">
        <w:rPr>
          <w:color w:val="454545"/>
          <w:szCs w:val="24"/>
          <w:lang w:eastAsia="ru-RU"/>
        </w:rPr>
        <w:t xml:space="preserve"> </w:t>
      </w:r>
      <w:r w:rsidRPr="00BF31E9">
        <w:rPr>
          <w:szCs w:val="24"/>
          <w:lang w:eastAsia="ru-RU"/>
        </w:rPr>
        <w:t xml:space="preserve">Вспомогательные средства воздействия в развитии одаренных детей / К. С. </w:t>
      </w:r>
      <w:proofErr w:type="spellStart"/>
      <w:r w:rsidRPr="00BF31E9">
        <w:rPr>
          <w:szCs w:val="24"/>
          <w:lang w:eastAsia="ru-RU"/>
        </w:rPr>
        <w:t>Нурахметова</w:t>
      </w:r>
      <w:proofErr w:type="spellEnd"/>
      <w:r w:rsidRPr="00BF31E9">
        <w:rPr>
          <w:szCs w:val="24"/>
          <w:lang w:eastAsia="ru-RU"/>
        </w:rPr>
        <w:t xml:space="preserve">// </w:t>
      </w:r>
      <w:proofErr w:type="spellStart"/>
      <w:r w:rsidRPr="00BF31E9">
        <w:rPr>
          <w:szCs w:val="24"/>
          <w:lang w:eastAsia="ru-RU"/>
        </w:rPr>
        <w:t>Одар</w:t>
      </w:r>
      <w:proofErr w:type="spellEnd"/>
      <w:r w:rsidRPr="00BF31E9">
        <w:rPr>
          <w:szCs w:val="24"/>
          <w:lang w:eastAsia="ru-RU"/>
        </w:rPr>
        <w:t>. ребенок. - 2010. - № 6. - С. 122-127.</w:t>
      </w:r>
    </w:p>
    <w:p w:rsidR="009818D1" w:rsidRPr="00BF31E9" w:rsidRDefault="009818D1" w:rsidP="00BF31E9">
      <w:pPr>
        <w:pStyle w:val="a3"/>
        <w:numPr>
          <w:ilvl w:val="0"/>
          <w:numId w:val="2"/>
        </w:numPr>
        <w:jc w:val="both"/>
        <w:rPr>
          <w:szCs w:val="24"/>
        </w:rPr>
      </w:pPr>
      <w:proofErr w:type="spellStart"/>
      <w:r w:rsidRPr="00BF31E9">
        <w:rPr>
          <w:bCs/>
          <w:szCs w:val="24"/>
          <w:lang w:eastAsia="ru-RU"/>
        </w:rPr>
        <w:t>Омарова</w:t>
      </w:r>
      <w:proofErr w:type="spellEnd"/>
      <w:r w:rsidRPr="00BF31E9">
        <w:rPr>
          <w:bCs/>
          <w:szCs w:val="24"/>
          <w:lang w:eastAsia="ru-RU"/>
        </w:rPr>
        <w:t xml:space="preserve"> В.К. </w:t>
      </w:r>
      <w:r w:rsidRPr="00BF31E9">
        <w:rPr>
          <w:szCs w:val="24"/>
          <w:lang w:eastAsia="ru-RU"/>
        </w:rPr>
        <w:t xml:space="preserve">Концептуальные подходы к работе с одаренными детьми / В. К. </w:t>
      </w:r>
      <w:proofErr w:type="spellStart"/>
      <w:r w:rsidRPr="00BF31E9">
        <w:rPr>
          <w:szCs w:val="24"/>
          <w:lang w:eastAsia="ru-RU"/>
        </w:rPr>
        <w:t>Омарова</w:t>
      </w:r>
      <w:proofErr w:type="spellEnd"/>
      <w:r w:rsidRPr="00BF31E9">
        <w:rPr>
          <w:szCs w:val="24"/>
          <w:lang w:eastAsia="ru-RU"/>
        </w:rPr>
        <w:t xml:space="preserve">// </w:t>
      </w:r>
      <w:proofErr w:type="spellStart"/>
      <w:r w:rsidRPr="00BF31E9">
        <w:rPr>
          <w:szCs w:val="24"/>
          <w:lang w:eastAsia="ru-RU"/>
        </w:rPr>
        <w:t>Одар</w:t>
      </w:r>
      <w:proofErr w:type="spellEnd"/>
      <w:r w:rsidRPr="00BF31E9">
        <w:rPr>
          <w:szCs w:val="24"/>
          <w:lang w:eastAsia="ru-RU"/>
        </w:rPr>
        <w:t xml:space="preserve">. ребенок. - 2010. - № 6. - С. 22-28. - </w:t>
      </w:r>
      <w:proofErr w:type="spellStart"/>
      <w:r w:rsidRPr="00BF31E9">
        <w:rPr>
          <w:szCs w:val="24"/>
          <w:lang w:eastAsia="ru-RU"/>
        </w:rPr>
        <w:t>Библиогр</w:t>
      </w:r>
      <w:proofErr w:type="spellEnd"/>
      <w:r w:rsidRPr="00BF31E9">
        <w:rPr>
          <w:szCs w:val="24"/>
          <w:lang w:eastAsia="ru-RU"/>
        </w:rPr>
        <w:t>.: с. 28.</w:t>
      </w:r>
    </w:p>
    <w:p w:rsidR="009818D1" w:rsidRPr="00BF31E9" w:rsidRDefault="009818D1" w:rsidP="00BF31E9">
      <w:pPr>
        <w:pStyle w:val="a3"/>
        <w:numPr>
          <w:ilvl w:val="0"/>
          <w:numId w:val="2"/>
        </w:numPr>
        <w:jc w:val="both"/>
        <w:rPr>
          <w:szCs w:val="24"/>
        </w:rPr>
      </w:pPr>
      <w:proofErr w:type="spellStart"/>
      <w:r w:rsidRPr="00BF31E9">
        <w:rPr>
          <w:szCs w:val="24"/>
          <w:lang w:eastAsia="ru-RU"/>
        </w:rPr>
        <w:t>Редикульцева</w:t>
      </w:r>
      <w:proofErr w:type="spellEnd"/>
      <w:r w:rsidRPr="00BF31E9">
        <w:rPr>
          <w:szCs w:val="24"/>
          <w:lang w:eastAsia="ru-RU"/>
        </w:rPr>
        <w:t xml:space="preserve"> А.В.</w:t>
      </w:r>
      <w:r w:rsidRPr="00BF31E9">
        <w:rPr>
          <w:color w:val="454545"/>
          <w:szCs w:val="24"/>
          <w:lang w:eastAsia="ru-RU"/>
        </w:rPr>
        <w:t xml:space="preserve"> </w:t>
      </w:r>
      <w:r w:rsidRPr="00BF31E9">
        <w:rPr>
          <w:szCs w:val="24"/>
          <w:lang w:eastAsia="ru-RU"/>
        </w:rPr>
        <w:t xml:space="preserve">Одаренные дети - кто они? / А. В. </w:t>
      </w:r>
      <w:proofErr w:type="spellStart"/>
      <w:r w:rsidRPr="00BF31E9">
        <w:rPr>
          <w:szCs w:val="24"/>
          <w:lang w:eastAsia="ru-RU"/>
        </w:rPr>
        <w:t>Редикульцева</w:t>
      </w:r>
      <w:proofErr w:type="spellEnd"/>
      <w:r w:rsidRPr="00BF31E9">
        <w:rPr>
          <w:szCs w:val="24"/>
          <w:lang w:eastAsia="ru-RU"/>
        </w:rPr>
        <w:t xml:space="preserve"> // </w:t>
      </w:r>
      <w:proofErr w:type="spellStart"/>
      <w:r w:rsidRPr="00BF31E9">
        <w:rPr>
          <w:szCs w:val="24"/>
          <w:lang w:eastAsia="ru-RU"/>
        </w:rPr>
        <w:t>Одар</w:t>
      </w:r>
      <w:proofErr w:type="spellEnd"/>
      <w:r w:rsidRPr="00BF31E9">
        <w:rPr>
          <w:szCs w:val="24"/>
          <w:lang w:eastAsia="ru-RU"/>
        </w:rPr>
        <w:t xml:space="preserve">. ребенок. - 2011. - № 1. - С. 74-83. - </w:t>
      </w:r>
      <w:proofErr w:type="spellStart"/>
      <w:r w:rsidRPr="00BF31E9">
        <w:rPr>
          <w:szCs w:val="24"/>
          <w:lang w:eastAsia="ru-RU"/>
        </w:rPr>
        <w:t>Библиогр</w:t>
      </w:r>
      <w:proofErr w:type="spellEnd"/>
      <w:r w:rsidRPr="00BF31E9">
        <w:rPr>
          <w:szCs w:val="24"/>
          <w:lang w:eastAsia="ru-RU"/>
        </w:rPr>
        <w:t>.: с. 83.</w:t>
      </w:r>
    </w:p>
    <w:p w:rsidR="009818D1" w:rsidRPr="00BF31E9" w:rsidRDefault="009818D1" w:rsidP="00BF31E9">
      <w:pPr>
        <w:pStyle w:val="a3"/>
        <w:numPr>
          <w:ilvl w:val="0"/>
          <w:numId w:val="2"/>
        </w:numPr>
        <w:jc w:val="both"/>
        <w:rPr>
          <w:szCs w:val="24"/>
        </w:rPr>
      </w:pPr>
      <w:r w:rsidRPr="00BF31E9">
        <w:rPr>
          <w:bCs/>
          <w:szCs w:val="24"/>
          <w:lang w:eastAsia="ru-RU"/>
        </w:rPr>
        <w:t>Фрадков В.</w:t>
      </w:r>
      <w:r w:rsidRPr="00BF31E9">
        <w:rPr>
          <w:szCs w:val="24"/>
          <w:lang w:eastAsia="ru-RU"/>
        </w:rPr>
        <w:t> Одарённость: благословение или препятствие? / В. Фрадков</w:t>
      </w:r>
      <w:r w:rsidRPr="00BF31E9">
        <w:rPr>
          <w:szCs w:val="24"/>
          <w:lang w:eastAsia="ru-RU"/>
        </w:rPr>
        <w:br/>
        <w:t xml:space="preserve">// </w:t>
      </w:r>
      <w:proofErr w:type="spellStart"/>
      <w:r w:rsidRPr="00BF31E9">
        <w:rPr>
          <w:szCs w:val="24"/>
          <w:lang w:eastAsia="ru-RU"/>
        </w:rPr>
        <w:t>Пед</w:t>
      </w:r>
      <w:proofErr w:type="spellEnd"/>
      <w:r w:rsidRPr="00BF31E9">
        <w:rPr>
          <w:szCs w:val="24"/>
          <w:lang w:eastAsia="ru-RU"/>
        </w:rPr>
        <w:t>. техника. - 2011. - № 3. - С. 62-68.</w:t>
      </w:r>
    </w:p>
    <w:p w:rsidR="0076141C" w:rsidRPr="00BF31E9" w:rsidRDefault="0076141C" w:rsidP="00BF31E9">
      <w:pPr>
        <w:pStyle w:val="a3"/>
        <w:jc w:val="both"/>
        <w:rPr>
          <w:szCs w:val="24"/>
        </w:rPr>
      </w:pPr>
    </w:p>
    <w:p w:rsidR="0076141C" w:rsidRPr="00BF31E9" w:rsidRDefault="0076141C" w:rsidP="00BF31E9">
      <w:pPr>
        <w:pStyle w:val="a3"/>
        <w:jc w:val="both"/>
        <w:rPr>
          <w:szCs w:val="24"/>
        </w:rPr>
      </w:pPr>
    </w:p>
    <w:p w:rsidR="0076141C" w:rsidRPr="00BF31E9" w:rsidRDefault="0076141C" w:rsidP="00BF31E9">
      <w:pPr>
        <w:pStyle w:val="a3"/>
        <w:jc w:val="both"/>
        <w:rPr>
          <w:szCs w:val="24"/>
        </w:rPr>
      </w:pPr>
    </w:p>
    <w:p w:rsidR="0076141C" w:rsidRDefault="0076141C" w:rsidP="00E44DDA">
      <w:pPr>
        <w:pStyle w:val="a3"/>
        <w:jc w:val="both"/>
        <w:rPr>
          <w:sz w:val="28"/>
        </w:rPr>
      </w:pPr>
      <w:bookmarkStart w:id="0" w:name="_GoBack"/>
      <w:bookmarkEnd w:id="0"/>
    </w:p>
    <w:p w:rsidR="0076141C" w:rsidRDefault="0076141C" w:rsidP="00E44DDA">
      <w:pPr>
        <w:pStyle w:val="a3"/>
        <w:jc w:val="both"/>
        <w:rPr>
          <w:sz w:val="28"/>
        </w:rPr>
      </w:pPr>
    </w:p>
    <w:p w:rsidR="0076141C" w:rsidRDefault="0076141C" w:rsidP="00E44DDA">
      <w:pPr>
        <w:pStyle w:val="a3"/>
        <w:jc w:val="both"/>
        <w:rPr>
          <w:sz w:val="28"/>
        </w:rPr>
      </w:pPr>
    </w:p>
    <w:p w:rsidR="0076141C" w:rsidRDefault="0076141C" w:rsidP="00E44DDA">
      <w:pPr>
        <w:pStyle w:val="a3"/>
        <w:jc w:val="both"/>
        <w:rPr>
          <w:sz w:val="28"/>
        </w:rPr>
      </w:pPr>
    </w:p>
    <w:p w:rsidR="0076141C" w:rsidRDefault="0076141C" w:rsidP="00E44DDA">
      <w:pPr>
        <w:pStyle w:val="a3"/>
        <w:jc w:val="both"/>
        <w:rPr>
          <w:sz w:val="28"/>
        </w:rPr>
      </w:pPr>
    </w:p>
    <w:p w:rsidR="0076141C" w:rsidRPr="0076141C" w:rsidRDefault="0076141C" w:rsidP="00E44DDA">
      <w:pPr>
        <w:pStyle w:val="a3"/>
        <w:jc w:val="both"/>
        <w:rPr>
          <w:sz w:val="28"/>
        </w:rPr>
      </w:pPr>
    </w:p>
    <w:sectPr w:rsidR="0076141C" w:rsidRPr="0076141C" w:rsidSect="00BF31E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D6946"/>
    <w:multiLevelType w:val="multilevel"/>
    <w:tmpl w:val="E61E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E2415D"/>
    <w:multiLevelType w:val="multilevel"/>
    <w:tmpl w:val="B9BC0A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76483"/>
    <w:rsid w:val="000064B4"/>
    <w:rsid w:val="000E1042"/>
    <w:rsid w:val="00102459"/>
    <w:rsid w:val="001638EF"/>
    <w:rsid w:val="002F2B70"/>
    <w:rsid w:val="004A0E44"/>
    <w:rsid w:val="00520F71"/>
    <w:rsid w:val="00555F08"/>
    <w:rsid w:val="00603656"/>
    <w:rsid w:val="006A2CE5"/>
    <w:rsid w:val="0076141C"/>
    <w:rsid w:val="007B2343"/>
    <w:rsid w:val="00876483"/>
    <w:rsid w:val="0094073E"/>
    <w:rsid w:val="00943125"/>
    <w:rsid w:val="00945250"/>
    <w:rsid w:val="009818D1"/>
    <w:rsid w:val="00A9661C"/>
    <w:rsid w:val="00AA49C6"/>
    <w:rsid w:val="00BF31E9"/>
    <w:rsid w:val="00C204D3"/>
    <w:rsid w:val="00E30597"/>
    <w:rsid w:val="00E44DDA"/>
    <w:rsid w:val="00E5215E"/>
    <w:rsid w:val="00E575CE"/>
    <w:rsid w:val="00FC0054"/>
    <w:rsid w:val="00FF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D9A2E-879D-4A29-80E2-8C32A431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483"/>
    <w:pPr>
      <w:spacing w:after="160" w:line="259" w:lineRule="auto"/>
    </w:pPr>
    <w:rPr>
      <w:rFonts w:ascii="Times New Roman" w:eastAsia="Calibri" w:hAnsi="Times New Roman" w:cs="Times New Roman"/>
      <w:sz w:val="24"/>
      <w:szCs w:val="28"/>
    </w:rPr>
  </w:style>
  <w:style w:type="paragraph" w:styleId="1">
    <w:name w:val="heading 1"/>
    <w:basedOn w:val="a"/>
    <w:next w:val="a"/>
    <w:link w:val="10"/>
    <w:uiPriority w:val="9"/>
    <w:qFormat/>
    <w:rsid w:val="00FC0054"/>
    <w:pPr>
      <w:keepNext/>
      <w:keepLines/>
      <w:spacing w:before="480" w:after="0"/>
      <w:outlineLvl w:val="0"/>
    </w:pPr>
    <w:rPr>
      <w:rFonts w:asciiTheme="majorHAnsi" w:eastAsiaTheme="majorEastAsia" w:hAnsiTheme="majorHAnsi" w:cstheme="majorBidi"/>
      <w:b/>
      <w:bCs/>
      <w:color w:val="365F91" w:themeColor="accent1" w:themeShade="B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6483"/>
    <w:pPr>
      <w:spacing w:after="0" w:line="240" w:lineRule="auto"/>
    </w:pPr>
    <w:rPr>
      <w:rFonts w:ascii="Times New Roman" w:eastAsia="Calibri" w:hAnsi="Times New Roman" w:cs="Times New Roman"/>
      <w:sz w:val="24"/>
      <w:szCs w:val="28"/>
    </w:rPr>
  </w:style>
  <w:style w:type="character" w:customStyle="1" w:styleId="a4">
    <w:name w:val="Без интервала Знак"/>
    <w:link w:val="a3"/>
    <w:uiPriority w:val="1"/>
    <w:locked/>
    <w:rsid w:val="00876483"/>
    <w:rPr>
      <w:rFonts w:ascii="Times New Roman" w:eastAsia="Calibri" w:hAnsi="Times New Roman" w:cs="Times New Roman"/>
      <w:sz w:val="24"/>
      <w:szCs w:val="28"/>
    </w:rPr>
  </w:style>
  <w:style w:type="character" w:customStyle="1" w:styleId="10">
    <w:name w:val="Заголовок 1 Знак"/>
    <w:basedOn w:val="a0"/>
    <w:link w:val="1"/>
    <w:uiPriority w:val="9"/>
    <w:rsid w:val="00FC0054"/>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FF6BBB"/>
    <w:rPr>
      <w:color w:val="0000FF" w:themeColor="hyperlink"/>
      <w:u w:val="single"/>
    </w:rPr>
  </w:style>
  <w:style w:type="paragraph" w:styleId="a6">
    <w:name w:val="List Paragraph"/>
    <w:basedOn w:val="a"/>
    <w:uiPriority w:val="34"/>
    <w:qFormat/>
    <w:rsid w:val="00102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8120">
      <w:bodyDiv w:val="1"/>
      <w:marLeft w:val="0"/>
      <w:marRight w:val="0"/>
      <w:marTop w:val="0"/>
      <w:marBottom w:val="0"/>
      <w:divBdr>
        <w:top w:val="none" w:sz="0" w:space="0" w:color="auto"/>
        <w:left w:val="none" w:sz="0" w:space="0" w:color="auto"/>
        <w:bottom w:val="none" w:sz="0" w:space="0" w:color="auto"/>
        <w:right w:val="none" w:sz="0" w:space="0" w:color="auto"/>
      </w:divBdr>
    </w:div>
    <w:div w:id="392585020">
      <w:bodyDiv w:val="1"/>
      <w:marLeft w:val="0"/>
      <w:marRight w:val="0"/>
      <w:marTop w:val="0"/>
      <w:marBottom w:val="0"/>
      <w:divBdr>
        <w:top w:val="none" w:sz="0" w:space="0" w:color="auto"/>
        <w:left w:val="none" w:sz="0" w:space="0" w:color="auto"/>
        <w:bottom w:val="none" w:sz="0" w:space="0" w:color="auto"/>
        <w:right w:val="none" w:sz="0" w:space="0" w:color="auto"/>
      </w:divBdr>
    </w:div>
    <w:div w:id="411895249">
      <w:bodyDiv w:val="1"/>
      <w:marLeft w:val="0"/>
      <w:marRight w:val="0"/>
      <w:marTop w:val="0"/>
      <w:marBottom w:val="0"/>
      <w:divBdr>
        <w:top w:val="none" w:sz="0" w:space="0" w:color="auto"/>
        <w:left w:val="none" w:sz="0" w:space="0" w:color="auto"/>
        <w:bottom w:val="none" w:sz="0" w:space="0" w:color="auto"/>
        <w:right w:val="none" w:sz="0" w:space="0" w:color="auto"/>
      </w:divBdr>
    </w:div>
    <w:div w:id="444038082">
      <w:bodyDiv w:val="1"/>
      <w:marLeft w:val="0"/>
      <w:marRight w:val="0"/>
      <w:marTop w:val="0"/>
      <w:marBottom w:val="0"/>
      <w:divBdr>
        <w:top w:val="none" w:sz="0" w:space="0" w:color="auto"/>
        <w:left w:val="none" w:sz="0" w:space="0" w:color="auto"/>
        <w:bottom w:val="none" w:sz="0" w:space="0" w:color="auto"/>
        <w:right w:val="none" w:sz="0" w:space="0" w:color="auto"/>
      </w:divBdr>
    </w:div>
    <w:div w:id="604583769">
      <w:bodyDiv w:val="1"/>
      <w:marLeft w:val="0"/>
      <w:marRight w:val="0"/>
      <w:marTop w:val="0"/>
      <w:marBottom w:val="0"/>
      <w:divBdr>
        <w:top w:val="none" w:sz="0" w:space="0" w:color="auto"/>
        <w:left w:val="none" w:sz="0" w:space="0" w:color="auto"/>
        <w:bottom w:val="none" w:sz="0" w:space="0" w:color="auto"/>
        <w:right w:val="none" w:sz="0" w:space="0" w:color="auto"/>
      </w:divBdr>
    </w:div>
    <w:div w:id="682128038">
      <w:bodyDiv w:val="1"/>
      <w:marLeft w:val="0"/>
      <w:marRight w:val="0"/>
      <w:marTop w:val="0"/>
      <w:marBottom w:val="0"/>
      <w:divBdr>
        <w:top w:val="none" w:sz="0" w:space="0" w:color="auto"/>
        <w:left w:val="none" w:sz="0" w:space="0" w:color="auto"/>
        <w:bottom w:val="none" w:sz="0" w:space="0" w:color="auto"/>
        <w:right w:val="none" w:sz="0" w:space="0" w:color="auto"/>
      </w:divBdr>
    </w:div>
    <w:div w:id="818888734">
      <w:bodyDiv w:val="1"/>
      <w:marLeft w:val="0"/>
      <w:marRight w:val="0"/>
      <w:marTop w:val="0"/>
      <w:marBottom w:val="0"/>
      <w:divBdr>
        <w:top w:val="none" w:sz="0" w:space="0" w:color="auto"/>
        <w:left w:val="none" w:sz="0" w:space="0" w:color="auto"/>
        <w:bottom w:val="none" w:sz="0" w:space="0" w:color="auto"/>
        <w:right w:val="none" w:sz="0" w:space="0" w:color="auto"/>
      </w:divBdr>
      <w:divsChild>
        <w:div w:id="399910502">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 w:id="833690421">
      <w:bodyDiv w:val="1"/>
      <w:marLeft w:val="0"/>
      <w:marRight w:val="0"/>
      <w:marTop w:val="0"/>
      <w:marBottom w:val="0"/>
      <w:divBdr>
        <w:top w:val="none" w:sz="0" w:space="0" w:color="auto"/>
        <w:left w:val="none" w:sz="0" w:space="0" w:color="auto"/>
        <w:bottom w:val="none" w:sz="0" w:space="0" w:color="auto"/>
        <w:right w:val="none" w:sz="0" w:space="0" w:color="auto"/>
      </w:divBdr>
    </w:div>
    <w:div w:id="847447241">
      <w:bodyDiv w:val="1"/>
      <w:marLeft w:val="0"/>
      <w:marRight w:val="0"/>
      <w:marTop w:val="0"/>
      <w:marBottom w:val="0"/>
      <w:divBdr>
        <w:top w:val="none" w:sz="0" w:space="0" w:color="auto"/>
        <w:left w:val="none" w:sz="0" w:space="0" w:color="auto"/>
        <w:bottom w:val="none" w:sz="0" w:space="0" w:color="auto"/>
        <w:right w:val="none" w:sz="0" w:space="0" w:color="auto"/>
      </w:divBdr>
    </w:div>
    <w:div w:id="1032921145">
      <w:bodyDiv w:val="1"/>
      <w:marLeft w:val="0"/>
      <w:marRight w:val="0"/>
      <w:marTop w:val="0"/>
      <w:marBottom w:val="0"/>
      <w:divBdr>
        <w:top w:val="none" w:sz="0" w:space="0" w:color="auto"/>
        <w:left w:val="none" w:sz="0" w:space="0" w:color="auto"/>
        <w:bottom w:val="none" w:sz="0" w:space="0" w:color="auto"/>
        <w:right w:val="none" w:sz="0" w:space="0" w:color="auto"/>
      </w:divBdr>
    </w:div>
    <w:div w:id="1052733897">
      <w:bodyDiv w:val="1"/>
      <w:marLeft w:val="0"/>
      <w:marRight w:val="0"/>
      <w:marTop w:val="0"/>
      <w:marBottom w:val="0"/>
      <w:divBdr>
        <w:top w:val="none" w:sz="0" w:space="0" w:color="auto"/>
        <w:left w:val="none" w:sz="0" w:space="0" w:color="auto"/>
        <w:bottom w:val="none" w:sz="0" w:space="0" w:color="auto"/>
        <w:right w:val="none" w:sz="0" w:space="0" w:color="auto"/>
      </w:divBdr>
    </w:div>
    <w:div w:id="1121463742">
      <w:bodyDiv w:val="1"/>
      <w:marLeft w:val="0"/>
      <w:marRight w:val="0"/>
      <w:marTop w:val="0"/>
      <w:marBottom w:val="0"/>
      <w:divBdr>
        <w:top w:val="none" w:sz="0" w:space="0" w:color="auto"/>
        <w:left w:val="none" w:sz="0" w:space="0" w:color="auto"/>
        <w:bottom w:val="none" w:sz="0" w:space="0" w:color="auto"/>
        <w:right w:val="none" w:sz="0" w:space="0" w:color="auto"/>
      </w:divBdr>
    </w:div>
    <w:div w:id="1148127898">
      <w:bodyDiv w:val="1"/>
      <w:marLeft w:val="0"/>
      <w:marRight w:val="0"/>
      <w:marTop w:val="0"/>
      <w:marBottom w:val="0"/>
      <w:divBdr>
        <w:top w:val="none" w:sz="0" w:space="0" w:color="auto"/>
        <w:left w:val="none" w:sz="0" w:space="0" w:color="auto"/>
        <w:bottom w:val="none" w:sz="0" w:space="0" w:color="auto"/>
        <w:right w:val="none" w:sz="0" w:space="0" w:color="auto"/>
      </w:divBdr>
    </w:div>
    <w:div w:id="1162046473">
      <w:bodyDiv w:val="1"/>
      <w:marLeft w:val="0"/>
      <w:marRight w:val="0"/>
      <w:marTop w:val="0"/>
      <w:marBottom w:val="0"/>
      <w:divBdr>
        <w:top w:val="none" w:sz="0" w:space="0" w:color="auto"/>
        <w:left w:val="none" w:sz="0" w:space="0" w:color="auto"/>
        <w:bottom w:val="none" w:sz="0" w:space="0" w:color="auto"/>
        <w:right w:val="none" w:sz="0" w:space="0" w:color="auto"/>
      </w:divBdr>
      <w:divsChild>
        <w:div w:id="1206332090">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 w:id="1283538333">
      <w:bodyDiv w:val="1"/>
      <w:marLeft w:val="0"/>
      <w:marRight w:val="0"/>
      <w:marTop w:val="0"/>
      <w:marBottom w:val="0"/>
      <w:divBdr>
        <w:top w:val="none" w:sz="0" w:space="0" w:color="auto"/>
        <w:left w:val="none" w:sz="0" w:space="0" w:color="auto"/>
        <w:bottom w:val="none" w:sz="0" w:space="0" w:color="auto"/>
        <w:right w:val="none" w:sz="0" w:space="0" w:color="auto"/>
      </w:divBdr>
      <w:divsChild>
        <w:div w:id="1106195872">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 w:id="1420784476">
      <w:bodyDiv w:val="1"/>
      <w:marLeft w:val="0"/>
      <w:marRight w:val="0"/>
      <w:marTop w:val="0"/>
      <w:marBottom w:val="0"/>
      <w:divBdr>
        <w:top w:val="none" w:sz="0" w:space="0" w:color="auto"/>
        <w:left w:val="none" w:sz="0" w:space="0" w:color="auto"/>
        <w:bottom w:val="none" w:sz="0" w:space="0" w:color="auto"/>
        <w:right w:val="none" w:sz="0" w:space="0" w:color="auto"/>
      </w:divBdr>
      <w:divsChild>
        <w:div w:id="1520002070">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 w:id="1470128871">
      <w:bodyDiv w:val="1"/>
      <w:marLeft w:val="0"/>
      <w:marRight w:val="0"/>
      <w:marTop w:val="0"/>
      <w:marBottom w:val="0"/>
      <w:divBdr>
        <w:top w:val="none" w:sz="0" w:space="0" w:color="auto"/>
        <w:left w:val="none" w:sz="0" w:space="0" w:color="auto"/>
        <w:bottom w:val="none" w:sz="0" w:space="0" w:color="auto"/>
        <w:right w:val="none" w:sz="0" w:space="0" w:color="auto"/>
      </w:divBdr>
    </w:div>
    <w:div w:id="1558934075">
      <w:bodyDiv w:val="1"/>
      <w:marLeft w:val="0"/>
      <w:marRight w:val="0"/>
      <w:marTop w:val="0"/>
      <w:marBottom w:val="0"/>
      <w:divBdr>
        <w:top w:val="none" w:sz="0" w:space="0" w:color="auto"/>
        <w:left w:val="none" w:sz="0" w:space="0" w:color="auto"/>
        <w:bottom w:val="none" w:sz="0" w:space="0" w:color="auto"/>
        <w:right w:val="none" w:sz="0" w:space="0" w:color="auto"/>
      </w:divBdr>
    </w:div>
    <w:div w:id="1680159412">
      <w:bodyDiv w:val="1"/>
      <w:marLeft w:val="0"/>
      <w:marRight w:val="0"/>
      <w:marTop w:val="0"/>
      <w:marBottom w:val="0"/>
      <w:divBdr>
        <w:top w:val="none" w:sz="0" w:space="0" w:color="auto"/>
        <w:left w:val="none" w:sz="0" w:space="0" w:color="auto"/>
        <w:bottom w:val="none" w:sz="0" w:space="0" w:color="auto"/>
        <w:right w:val="none" w:sz="0" w:space="0" w:color="auto"/>
      </w:divBdr>
    </w:div>
    <w:div w:id="1767845551">
      <w:bodyDiv w:val="1"/>
      <w:marLeft w:val="0"/>
      <w:marRight w:val="0"/>
      <w:marTop w:val="0"/>
      <w:marBottom w:val="0"/>
      <w:divBdr>
        <w:top w:val="none" w:sz="0" w:space="0" w:color="auto"/>
        <w:left w:val="none" w:sz="0" w:space="0" w:color="auto"/>
        <w:bottom w:val="none" w:sz="0" w:space="0" w:color="auto"/>
        <w:right w:val="none" w:sz="0" w:space="0" w:color="auto"/>
      </w:divBdr>
    </w:div>
    <w:div w:id="1870298382">
      <w:bodyDiv w:val="1"/>
      <w:marLeft w:val="0"/>
      <w:marRight w:val="0"/>
      <w:marTop w:val="0"/>
      <w:marBottom w:val="0"/>
      <w:divBdr>
        <w:top w:val="none" w:sz="0" w:space="0" w:color="auto"/>
        <w:left w:val="none" w:sz="0" w:space="0" w:color="auto"/>
        <w:bottom w:val="none" w:sz="0" w:space="0" w:color="auto"/>
        <w:right w:val="none" w:sz="0" w:space="0" w:color="auto"/>
      </w:divBdr>
    </w:div>
    <w:div w:id="1910730173">
      <w:bodyDiv w:val="1"/>
      <w:marLeft w:val="0"/>
      <w:marRight w:val="0"/>
      <w:marTop w:val="0"/>
      <w:marBottom w:val="0"/>
      <w:divBdr>
        <w:top w:val="none" w:sz="0" w:space="0" w:color="auto"/>
        <w:left w:val="none" w:sz="0" w:space="0" w:color="auto"/>
        <w:bottom w:val="none" w:sz="0" w:space="0" w:color="auto"/>
        <w:right w:val="none" w:sz="0" w:space="0" w:color="auto"/>
      </w:divBdr>
    </w:div>
    <w:div w:id="2043701097">
      <w:bodyDiv w:val="1"/>
      <w:marLeft w:val="0"/>
      <w:marRight w:val="0"/>
      <w:marTop w:val="0"/>
      <w:marBottom w:val="0"/>
      <w:divBdr>
        <w:top w:val="none" w:sz="0" w:space="0" w:color="auto"/>
        <w:left w:val="none" w:sz="0" w:space="0" w:color="auto"/>
        <w:bottom w:val="none" w:sz="0" w:space="0" w:color="auto"/>
        <w:right w:val="none" w:sz="0" w:space="0" w:color="auto"/>
      </w:divBdr>
    </w:div>
    <w:div w:id="20798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k74.ru/upload/iblock/4cc/4ccd3ef2f676c35ebb5c2573035be4fd.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Елна</cp:lastModifiedBy>
  <cp:revision>26</cp:revision>
  <dcterms:created xsi:type="dcterms:W3CDTF">2021-03-13T04:57:00Z</dcterms:created>
  <dcterms:modified xsi:type="dcterms:W3CDTF">2021-04-16T04:18:00Z</dcterms:modified>
</cp:coreProperties>
</file>