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E8" w:rsidRP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5E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– средняя общеобразовательная школа №49 имени 5-ой Орловской ордена Ленина Краснознаменной орденов Кутузова и Суворова  и Кутузова стрелковой дивизии.</w:t>
      </w: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P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75E8">
        <w:rPr>
          <w:rFonts w:ascii="Times New Roman" w:hAnsi="Times New Roman" w:cs="Times New Roman"/>
          <w:b/>
          <w:sz w:val="32"/>
          <w:szCs w:val="32"/>
        </w:rPr>
        <w:t xml:space="preserve">«Формирования </w:t>
      </w:r>
      <w:proofErr w:type="spellStart"/>
      <w:r w:rsidRPr="00B575E8">
        <w:rPr>
          <w:rFonts w:ascii="Times New Roman" w:hAnsi="Times New Roman" w:cs="Times New Roman"/>
          <w:b/>
          <w:sz w:val="32"/>
          <w:szCs w:val="32"/>
        </w:rPr>
        <w:t>метапредметных</w:t>
      </w:r>
      <w:proofErr w:type="spellEnd"/>
      <w:r w:rsidRPr="00B575E8">
        <w:rPr>
          <w:rFonts w:ascii="Times New Roman" w:hAnsi="Times New Roman" w:cs="Times New Roman"/>
          <w:b/>
          <w:sz w:val="32"/>
          <w:szCs w:val="32"/>
        </w:rPr>
        <w:t xml:space="preserve"> результатов на уроках математики при освоении учащимися основной общеобразовательной программы начального общего образования»</w:t>
      </w: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B575E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B575E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F176C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E8" w:rsidRDefault="00B575E8" w:rsidP="00B575E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 Н.</w:t>
      </w:r>
      <w:bookmarkStart w:id="0" w:name="_GoBack"/>
      <w:bookmarkEnd w:id="0"/>
    </w:p>
    <w:p w:rsidR="002A7E1F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Формирования </w:t>
      </w:r>
      <w:proofErr w:type="spellStart"/>
      <w:r w:rsidRPr="00F176C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176C0">
        <w:rPr>
          <w:rFonts w:ascii="Times New Roman" w:hAnsi="Times New Roman" w:cs="Times New Roman"/>
          <w:b/>
          <w:sz w:val="24"/>
          <w:szCs w:val="24"/>
        </w:rPr>
        <w:t xml:space="preserve"> результатов на уроках математики при освоении учащимися основной общеобразовательной программы начального общего образования.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результаты образовательной деятельности - это способы, применимые как в рамках образовательного процесса, так и при решении проблем в реальных жизненных ситуациях, освоенные учащимися на базе одного, нескольких или всех учебных предметов.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Так, внедрение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подхода в школьное образование является острой необходимостью, т.к. традиционные средства и методы педагогической деятельности не соответствуют современным реалиям, уровню развития технического прогресса.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подход предлагает такую реорганизацию образования, когда ученик воспринимает знания не как сведения для запоминания, а как знания, которые он осмысливает и может применить в жизни. Используя такой подход, школа способна сформировать у ребёнка представление о дисциплине, как о системе знан</w:t>
      </w:r>
      <w:r w:rsidR="00F176C0">
        <w:rPr>
          <w:rFonts w:ascii="Times New Roman" w:hAnsi="Times New Roman" w:cs="Times New Roman"/>
          <w:sz w:val="24"/>
          <w:szCs w:val="24"/>
        </w:rPr>
        <w:t>ий о мире, выраженном в числах</w:t>
      </w:r>
      <w:r w:rsidRPr="00F176C0">
        <w:rPr>
          <w:rFonts w:ascii="Times New Roman" w:hAnsi="Times New Roman" w:cs="Times New Roman"/>
          <w:sz w:val="24"/>
          <w:szCs w:val="24"/>
        </w:rPr>
        <w:t>.</w:t>
      </w:r>
      <w:r w:rsidR="00F17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умения - присвоенные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метаспособы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>, междисциплинарные (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>) познавательные умения и навыки.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Одним из направлений применения таких умений в математике является усиление прикладной направленности, т.е. появление целого пласта зад</w:t>
      </w:r>
      <w:r w:rsidR="00F176C0">
        <w:rPr>
          <w:rFonts w:ascii="Times New Roman" w:hAnsi="Times New Roman" w:cs="Times New Roman"/>
          <w:sz w:val="24"/>
          <w:szCs w:val="24"/>
        </w:rPr>
        <w:t>ач практической направленности.</w:t>
      </w:r>
      <w:r w:rsidRPr="00F176C0">
        <w:rPr>
          <w:rFonts w:ascii="Times New Roman" w:hAnsi="Times New Roman" w:cs="Times New Roman"/>
          <w:sz w:val="24"/>
          <w:szCs w:val="24"/>
        </w:rPr>
        <w:t xml:space="preserve"> Данные задания позволяют развить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компетенции, показать связь математики с жизнью, что обуславливает усиление мотивации к изучению самого предмета.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Такая работа требует от учащегося собранности и учёта многих факторов. Работая в группе, нужно успевать работать в одном темпе, ясно формулировать свои мысли, учитывать свои возможности для решения всех задач, стоящих перед группой. Такая работа просто необходима для выработки умения работать в команде, формированию коммуникативных навыков, обучению рациональному поведению в конфликтах, применению конструктивного решения возникшей в ходе деятельности проблемы.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Работа в парах также эффективна для формирования коммуникативной компетенции. Эту форму работы можно применять для всех этапов урока. Следует сформировать пары с одинаковым интеллектуальным уровнем, дать индивидуальные задания, а затем устроить взаимопроверку. Для формирования пары желательно объединить более подготовленного ученика с более </w:t>
      </w:r>
      <w:proofErr w:type="gramStart"/>
      <w:r w:rsidRPr="00F176C0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F176C0">
        <w:rPr>
          <w:rFonts w:ascii="Times New Roman" w:hAnsi="Times New Roman" w:cs="Times New Roman"/>
          <w:sz w:val="24"/>
          <w:szCs w:val="24"/>
        </w:rPr>
        <w:t>. Такое взаимодействие развивает чувство ответственности друг за друга, а так же учит не смешивать личные отношения и деловой подход.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Помогают развитию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компетенций и активные методы обучения. Одним из таких методов является конференция. Здесь первостепенная роль от подготовки до проведения и подведения итогов отдаётся ученикам. Учитель же </w:t>
      </w:r>
      <w:proofErr w:type="gramStart"/>
      <w:r w:rsidRPr="00F176C0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F176C0">
        <w:rPr>
          <w:rFonts w:ascii="Times New Roman" w:hAnsi="Times New Roman" w:cs="Times New Roman"/>
          <w:sz w:val="24"/>
          <w:szCs w:val="24"/>
        </w:rPr>
        <w:t xml:space="preserve"> консультанта и организатора. Учащиеся вырабатывают навык работы с другими источниками информации помимо учебников. Это может быть научная и научно - популярная литература, а также источники, взятые из сети Интернет.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Чтобы сформировать у ребёнка ценностно-смысловые компетенции, нужно, чтобы он чётко представлял какие </w:t>
      </w:r>
      <w:proofErr w:type="gramStart"/>
      <w:r w:rsidRPr="00F176C0">
        <w:rPr>
          <w:rFonts w:ascii="Times New Roman" w:hAnsi="Times New Roman" w:cs="Times New Roman"/>
          <w:sz w:val="24"/>
          <w:szCs w:val="24"/>
        </w:rPr>
        <w:t>знания</w:t>
      </w:r>
      <w:proofErr w:type="gramEnd"/>
      <w:r w:rsidRPr="00F176C0">
        <w:rPr>
          <w:rFonts w:ascii="Times New Roman" w:hAnsi="Times New Roman" w:cs="Times New Roman"/>
          <w:sz w:val="24"/>
          <w:szCs w:val="24"/>
        </w:rPr>
        <w:t xml:space="preserve"> он получит на сегодняшнем уроке, на какие умения опирается данная тема, ближайшие перспективы применения полученных знаний, и где в дальнейшем эти знания понадобятся. Для формирования этого вида компетенций применимы определённые приёмы. Обязательно нужно организовывать самостоятельную работу</w:t>
      </w:r>
      <w:r w:rsidR="009A0E98">
        <w:rPr>
          <w:rFonts w:ascii="Times New Roman" w:hAnsi="Times New Roman" w:cs="Times New Roman"/>
          <w:sz w:val="24"/>
          <w:szCs w:val="24"/>
        </w:rPr>
        <w:t xml:space="preserve"> с учебником. Это может быть тест</w:t>
      </w:r>
      <w:r w:rsidRPr="00F176C0">
        <w:rPr>
          <w:rFonts w:ascii="Times New Roman" w:hAnsi="Times New Roman" w:cs="Times New Roman"/>
          <w:sz w:val="24"/>
          <w:szCs w:val="24"/>
        </w:rPr>
        <w:t xml:space="preserve">ирование какого-либо теоретического материала </w:t>
      </w:r>
      <w:r w:rsidRPr="00F176C0">
        <w:rPr>
          <w:rFonts w:ascii="Times New Roman" w:hAnsi="Times New Roman" w:cs="Times New Roman"/>
          <w:sz w:val="24"/>
          <w:szCs w:val="24"/>
        </w:rPr>
        <w:lastRenderedPageBreak/>
        <w:t>по заданной теме или самостоятельный детальный разбор примера. Всё это позволяет глубоко понимать материал, учиться выбирать главные мысли, самое важное в теме.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Для развития ценностно-смысловой компетенции подходит проведение предметных олимпиад. В них всегда присутствуют нестандартные задачи, для решения которых нужно применить комплексный подход, всесторонние знания, как по математике, так и по другим дисциплинам, например, по логике. Компетенция личностного самосовершенствования может формироваться при решении задач влияющих на самосознание детей. Например, когда требуется сделать проверку, или если стоит условие составить задачу обратную данной.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компетенций на уроках математики способствует не только решение задач, но и следующие формы, методы и приёмы: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интерактивные технологии;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метод сотрудничества;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методики проектирования;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использование ИКТ;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подход;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работа по алгоритму и др.</w:t>
      </w:r>
    </w:p>
    <w:p w:rsidR="009A0E98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Следует остановиться на методе проектов, относящихся к личностно-ориентированным технологиям. Это такой способ организации самостоятельной работы учеников, который собирает в себе исследовательские, рефлексивные, проблемные групповые методики работы. Проекты могут быть как небольшими, рассчитанными на один урок, так и достаточно объёмными, требующими от учащихся внеурочной подготовки. Как показывает практика, авторы наиболее интересных, неординарных проектов обладают более высокими показателями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компетенций. Как и другие методики, метод проектов создаёт сильную мотивацию к обучению, самообразованию. 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урок – это урок, на котором:</w:t>
      </w:r>
    </w:p>
    <w:p w:rsidR="00D54CD3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• школьники учатся общим приёмам, техникам, схемам, образцам мыслительной работы, происходит включение ребёнка в разные виды деятельности, важные для конкретного ребёнка;</w:t>
      </w:r>
    </w:p>
    <w:p w:rsidR="009A0E98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• ученик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промысливает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, прослеживает происхождения важнейших понятий, которые определяют данную предметную область знания. </w:t>
      </w:r>
    </w:p>
    <w:p w:rsidR="007D29C9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• обеспечивается целостность представлений ученика об окружающем мире как необходимый и закономерный результат его познания.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Опыт работы показывает, что дети часто теряют интерес к обучению. Учитывая психологические и возрастные особенности учащихся начальных классов, я ставлю своей главной задачей – повышение мотивации учащихся к учению.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Огромное поле деятельности для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матапредметного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подхода и создания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ситуации служит проектная деятельность.</w:t>
      </w:r>
    </w:p>
    <w:p w:rsidR="007D29C9" w:rsidRPr="00F176C0" w:rsidRDefault="00F3598F" w:rsidP="009A0E9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 уроке математики</w:t>
      </w:r>
      <w:r w:rsidR="007D29C9" w:rsidRPr="00F176C0">
        <w:rPr>
          <w:rFonts w:ascii="Times New Roman" w:hAnsi="Times New Roman" w:cs="Times New Roman"/>
          <w:sz w:val="24"/>
          <w:szCs w:val="24"/>
        </w:rPr>
        <w:t xml:space="preserve"> в 4 классе </w:t>
      </w:r>
      <w:r w:rsidR="009A0E98">
        <w:rPr>
          <w:rFonts w:ascii="Times New Roman" w:hAnsi="Times New Roman" w:cs="Times New Roman"/>
          <w:sz w:val="24"/>
          <w:szCs w:val="24"/>
        </w:rPr>
        <w:t xml:space="preserve"> по УМК «Перспективная начальная школа» </w:t>
      </w:r>
      <w:r w:rsidR="007D29C9" w:rsidRPr="00F176C0">
        <w:rPr>
          <w:rFonts w:ascii="Times New Roman" w:hAnsi="Times New Roman" w:cs="Times New Roman"/>
          <w:sz w:val="24"/>
          <w:szCs w:val="24"/>
        </w:rPr>
        <w:t>при повторении темы «</w:t>
      </w:r>
      <w:r w:rsidR="00F50EE2" w:rsidRPr="00F50EE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Решение</w:t>
      </w:r>
      <w:r w:rsidR="007D29C9" w:rsidRPr="00F50EE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D29C9" w:rsidRPr="00F176C0">
        <w:rPr>
          <w:rFonts w:ascii="Times New Roman" w:hAnsi="Times New Roman" w:cs="Times New Roman"/>
          <w:sz w:val="24"/>
          <w:szCs w:val="24"/>
        </w:rPr>
        <w:t>уравнений. Решение задач с помощью уравнения» мы не только решали уравнения и задачи, но при выполнении определенных заданий узнали о первоц</w:t>
      </w:r>
      <w:r>
        <w:rPr>
          <w:rFonts w:ascii="Times New Roman" w:hAnsi="Times New Roman" w:cs="Times New Roman"/>
          <w:sz w:val="24"/>
          <w:szCs w:val="24"/>
        </w:rPr>
        <w:t xml:space="preserve">ветах и создали </w:t>
      </w:r>
      <w:r w:rsidRPr="00F50EE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мини проект</w:t>
      </w:r>
      <w:r w:rsidR="007D29C9" w:rsidRPr="00F176C0">
        <w:rPr>
          <w:rFonts w:ascii="Times New Roman" w:hAnsi="Times New Roman" w:cs="Times New Roman"/>
          <w:sz w:val="24"/>
          <w:szCs w:val="24"/>
        </w:rPr>
        <w:t xml:space="preserve"> о первоцветах.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Такая работа активизирует учащихся и делает урок живым, результативным.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Признаки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урока: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самостоятельная (экспериментальная, поисковая и т.д.) учебная деятельность </w:t>
      </w:r>
      <w:proofErr w:type="gramStart"/>
      <w:r w:rsidRPr="00F176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76C0">
        <w:rPr>
          <w:rFonts w:ascii="Times New Roman" w:hAnsi="Times New Roman" w:cs="Times New Roman"/>
          <w:sz w:val="24"/>
          <w:szCs w:val="24"/>
        </w:rPr>
        <w:t>;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- рефлексия, перевод теоретических представлений в плоскость личностных рассуждений и выводов;</w:t>
      </w:r>
    </w:p>
    <w:p w:rsidR="00D54CD3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- активизация интереса и мотивации обучения обучающихся путём привлечения к предмету урока других областей знаний и опоры на личный практический опыт обучающегося.</w:t>
      </w:r>
    </w:p>
    <w:p w:rsidR="007D29C9" w:rsidRPr="00F176C0" w:rsidRDefault="00D54CD3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Очень многие составляющие учебно-познавательных компетенций были в арсенале учителя начальных классов всегда, на протяжении десятилетий они использовались на уроках математики для формирования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общеобразовательной программы начального общего образования. Сама наука математика способствует формированию таких умений как способность к абстракции, развитию критически и алгоритмически мыслить, аналитически подходить к информации.</w:t>
      </w:r>
      <w:r w:rsidR="00F35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C9" w:rsidRPr="00F176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D29C9" w:rsidRPr="00F176C0">
        <w:rPr>
          <w:rFonts w:ascii="Times New Roman" w:hAnsi="Times New Roman" w:cs="Times New Roman"/>
          <w:sz w:val="24"/>
          <w:szCs w:val="24"/>
        </w:rPr>
        <w:t xml:space="preserve"> образовательные ресурсы предполагают, что у </w:t>
      </w:r>
      <w:proofErr w:type="gramStart"/>
      <w:r w:rsidR="007D29C9" w:rsidRPr="00F176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D29C9" w:rsidRPr="00F176C0">
        <w:rPr>
          <w:rFonts w:ascii="Times New Roman" w:hAnsi="Times New Roman" w:cs="Times New Roman"/>
          <w:sz w:val="24"/>
          <w:szCs w:val="24"/>
        </w:rPr>
        <w:t xml:space="preserve"> будут развиты:</w:t>
      </w:r>
    </w:p>
    <w:p w:rsidR="007D29C9" w:rsidRPr="00F176C0" w:rsidRDefault="00F3598F" w:rsidP="00F50EE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9C9" w:rsidRPr="00F176C0">
        <w:rPr>
          <w:rFonts w:ascii="Times New Roman" w:hAnsi="Times New Roman" w:cs="Times New Roman"/>
          <w:sz w:val="24"/>
          <w:szCs w:val="24"/>
        </w:rPr>
        <w:t xml:space="preserve">использование умений и навыков различных видов познавательной деятельности, </w:t>
      </w:r>
      <w:r w:rsidR="00F50EE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EE2">
        <w:rPr>
          <w:rFonts w:ascii="Times New Roman" w:hAnsi="Times New Roman" w:cs="Times New Roman"/>
          <w:sz w:val="24"/>
          <w:szCs w:val="24"/>
        </w:rPr>
        <w:t xml:space="preserve">                           -             </w:t>
      </w:r>
      <w:r w:rsidR="007D29C9" w:rsidRPr="00F176C0">
        <w:rPr>
          <w:rFonts w:ascii="Times New Roman" w:hAnsi="Times New Roman" w:cs="Times New Roman"/>
          <w:sz w:val="24"/>
          <w:szCs w:val="24"/>
        </w:rPr>
        <w:t>использование основных интеллектуальных операций: формирование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7D29C9" w:rsidRPr="00F176C0" w:rsidRDefault="00F3598F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9C9" w:rsidRPr="00F176C0">
        <w:rPr>
          <w:rFonts w:ascii="Times New Roman" w:hAnsi="Times New Roman" w:cs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7D29C9" w:rsidRPr="00F176C0" w:rsidRDefault="00F3598F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9C9" w:rsidRPr="00F176C0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7D29C9" w:rsidRPr="00F176C0" w:rsidRDefault="00F3598F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29C9" w:rsidRPr="00F176C0">
        <w:rPr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информации, понимание зависимости содержания и формы представления информации от целей коммуникации и адресата.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Применение на уроках </w:t>
      </w:r>
      <w:proofErr w:type="spellStart"/>
      <w:r w:rsidRPr="00F176C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176C0">
        <w:rPr>
          <w:rFonts w:ascii="Times New Roman" w:hAnsi="Times New Roman" w:cs="Times New Roman"/>
          <w:sz w:val="24"/>
          <w:szCs w:val="24"/>
        </w:rPr>
        <w:t xml:space="preserve"> подхода способствует: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- развитию чувства собственного достоинства;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- снижению уровня агрессивности;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- повышению уровня рефлексии и самосознания;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- росту познавательной активности и познавательных интересов;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- повышению уровня понимания и принятия другого человека;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>- развитию умения прогнозировать и планировать свою деятельность;</w:t>
      </w:r>
    </w:p>
    <w:p w:rsidR="007D29C9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- личностному росту; росту креативности. </w:t>
      </w:r>
    </w:p>
    <w:p w:rsidR="00D54CD3" w:rsidRPr="00F176C0" w:rsidRDefault="007D29C9" w:rsidP="00F17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6C0">
        <w:rPr>
          <w:rFonts w:ascii="Times New Roman" w:hAnsi="Times New Roman" w:cs="Times New Roman"/>
          <w:sz w:val="24"/>
          <w:szCs w:val="24"/>
        </w:rPr>
        <w:t xml:space="preserve">     Общеизвестно, что нельзя двигаться вперед с головой, повернутой назад, а потому недопустимо использовать неэффективные, устаревшие технологии, изматывающие и ученика и учителя, требующие больших временных затрат и не гарантирующих качественное образование.</w:t>
      </w:r>
    </w:p>
    <w:sectPr w:rsidR="00D54CD3" w:rsidRPr="00F176C0" w:rsidSect="008E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CD3"/>
    <w:rsid w:val="00142239"/>
    <w:rsid w:val="007D29C9"/>
    <w:rsid w:val="008E7D65"/>
    <w:rsid w:val="009A0E98"/>
    <w:rsid w:val="00B575E8"/>
    <w:rsid w:val="00C64D52"/>
    <w:rsid w:val="00D54CD3"/>
    <w:rsid w:val="00F176C0"/>
    <w:rsid w:val="00F3598F"/>
    <w:rsid w:val="00F5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НЭКС</cp:lastModifiedBy>
  <cp:revision>6</cp:revision>
  <dcterms:created xsi:type="dcterms:W3CDTF">2016-10-23T08:26:00Z</dcterms:created>
  <dcterms:modified xsi:type="dcterms:W3CDTF">2016-10-26T12:25:00Z</dcterms:modified>
</cp:coreProperties>
</file>