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22" w:rsidRDefault="00DA6222" w:rsidP="00DA6222">
      <w:pPr>
        <w:shd w:val="clear" w:color="auto" w:fill="FFFFFF"/>
        <w:tabs>
          <w:tab w:val="left" w:pos="0"/>
        </w:tabs>
        <w:ind w:right="91" w:firstLine="709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Игры и викторины для детей дошкольного возраста</w:t>
      </w:r>
    </w:p>
    <w:p w:rsidR="00DA6222" w:rsidRDefault="00DA6222" w:rsidP="00DA6222">
      <w:pPr>
        <w:shd w:val="clear" w:color="auto" w:fill="FFFFFF"/>
        <w:tabs>
          <w:tab w:val="left" w:pos="0"/>
        </w:tabs>
        <w:ind w:right="91" w:firstLine="709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использованием оборудования автогородков.</w:t>
      </w:r>
    </w:p>
    <w:p w:rsidR="00DA6222" w:rsidRDefault="00DA6222" w:rsidP="00DA6222">
      <w:pPr>
        <w:shd w:val="clear" w:color="auto" w:fill="FFFFFF"/>
        <w:tabs>
          <w:tab w:val="left" w:pos="0"/>
        </w:tabs>
        <w:ind w:right="91" w:firstLine="709"/>
        <w:contextualSpacing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</w:pPr>
    </w:p>
    <w:p w:rsidR="00DA6222" w:rsidRDefault="00DA6222" w:rsidP="00DA6222">
      <w:pPr>
        <w:shd w:val="clear" w:color="auto" w:fill="FFFFFF"/>
        <w:tabs>
          <w:tab w:val="left" w:pos="0"/>
        </w:tabs>
        <w:ind w:right="91" w:firstLine="709"/>
        <w:contextualSpacing/>
        <w:jc w:val="right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Валяс Мария Олеговна, </w:t>
      </w:r>
    </w:p>
    <w:p w:rsidR="00DA6222" w:rsidRDefault="00DA6222" w:rsidP="00DA6222">
      <w:pPr>
        <w:shd w:val="clear" w:color="auto" w:fill="FFFFFF"/>
        <w:tabs>
          <w:tab w:val="left" w:pos="0"/>
        </w:tabs>
        <w:ind w:right="91" w:firstLine="709"/>
        <w:contextualSpacing/>
        <w:jc w:val="right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педагог-психолог МБДОУ</w:t>
      </w:r>
    </w:p>
    <w:p w:rsidR="00DA6222" w:rsidRDefault="00DA6222" w:rsidP="00DA6222">
      <w:pPr>
        <w:shd w:val="clear" w:color="auto" w:fill="FFFFFF"/>
        <w:tabs>
          <w:tab w:val="left" w:pos="0"/>
        </w:tabs>
        <w:ind w:right="91" w:firstLine="709"/>
        <w:contextualSpacing/>
        <w:jc w:val="right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«Детский сад «Жемчужинка» </w:t>
      </w:r>
    </w:p>
    <w:p w:rsidR="00DA6222" w:rsidRDefault="00DA6222" w:rsidP="00DA6222">
      <w:pPr>
        <w:shd w:val="clear" w:color="auto" w:fill="FFFFFF"/>
        <w:tabs>
          <w:tab w:val="left" w:pos="0"/>
        </w:tabs>
        <w:ind w:right="91" w:firstLine="709"/>
        <w:contextualSpacing/>
        <w:jc w:val="right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город Тамбов</w:t>
      </w:r>
    </w:p>
    <w:p w:rsidR="00DA6222" w:rsidRDefault="00DA6222" w:rsidP="00DA6222">
      <w:pPr>
        <w:shd w:val="clear" w:color="auto" w:fill="FFFFFF"/>
        <w:tabs>
          <w:tab w:val="left" w:pos="0"/>
        </w:tabs>
        <w:ind w:right="9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222" w:rsidRDefault="00DA6222" w:rsidP="00DA622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Ведущим методом обучения дошкольников безопасному поведению на дороге является игра. Ведь и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гра - один из важнейших видов деятельности ребенка, его самовыражения.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Игра - это не только развлечение. Используя возможности  игры можно    научить детей умению ориентироваться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сложных дорожных ситуациях, развить быстроту реакции.  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Игры по обучению детей правилам дорожного движения и формированию навыков безопасного  поведения на дорогах можно структурировать следующим образом.</w:t>
      </w:r>
    </w:p>
    <w:p w:rsidR="00DA6222" w:rsidRDefault="00DA6222" w:rsidP="00DA622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Игры - мини-викторины.</w:t>
      </w:r>
    </w:p>
    <w:p w:rsidR="00DA6222" w:rsidRDefault="00DA6222" w:rsidP="00DA6222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Мини – викторины интереснее проводить с использованием оборудования автогородка,  как внутри помещения детского сада та и на площадке с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дорожной разметкой. </w:t>
      </w:r>
    </w:p>
    <w:p w:rsidR="00DA6222" w:rsidRDefault="00DA6222" w:rsidP="00DA6222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эффективного проведения мини – викторин хорошо использовать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разнообразные  информационные стенды, которые являются переносными, они могут быть использования для доказательности правильности ответов,   обсуждения их со взрослыми и сверстниками.</w:t>
      </w:r>
    </w:p>
    <w:p w:rsidR="00DA6222" w:rsidRDefault="00DA6222" w:rsidP="00DA6222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Мини-викторины носят соревновательный характер. Можно их проводить в форме командной игры или на выявление знатока правил дорожного движения. Задания носят двойной характер: дать правильный ответ и показать на схеме, стенде. </w:t>
      </w:r>
    </w:p>
    <w:p w:rsidR="00DA6222" w:rsidRDefault="00DA6222" w:rsidP="00DA6222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Примером являются такие вопросы как:</w:t>
      </w:r>
    </w:p>
    <w:p w:rsidR="00DA6222" w:rsidRDefault="00DA6222" w:rsidP="00DA6222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Какая часть улицы предназначена для пешеходов? </w:t>
      </w:r>
    </w:p>
    <w:p w:rsidR="00DA6222" w:rsidRDefault="00DA6222" w:rsidP="00DA6222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Какая часть улицы предназначена для движения транспортных средств? </w:t>
      </w:r>
    </w:p>
    <w:p w:rsidR="00DA6222" w:rsidRDefault="00DA6222" w:rsidP="00DA6222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Какой прибор обеспечивает безопасный переход через улицу? </w:t>
      </w:r>
    </w:p>
    <w:p w:rsidR="00DA6222" w:rsidRDefault="00DA6222" w:rsidP="00DA6222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Самое безопасное место для перехода через проезжую часть.  </w:t>
      </w:r>
    </w:p>
    <w:p w:rsidR="00DA6222" w:rsidRDefault="00DA6222" w:rsidP="00DA6222">
      <w:pPr>
        <w:shd w:val="clear" w:color="auto" w:fill="FFFFFF"/>
        <w:tabs>
          <w:tab w:val="left" w:pos="0"/>
          <w:tab w:val="left" w:pos="230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Второй тип вопросов: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отгадай загадку о дорожном знаке, отыщи его и установи в нужном месте.   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DA6222" w:rsidRDefault="00DA6222" w:rsidP="00DA62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DA6222">
          <w:pgSz w:w="11909" w:h="16834"/>
          <w:pgMar w:top="1430" w:right="1044" w:bottom="360" w:left="1276" w:header="720" w:footer="720" w:gutter="0"/>
          <w:cols w:space="720"/>
        </w:sectPr>
      </w:pPr>
    </w:p>
    <w:p w:rsidR="00DA6222" w:rsidRDefault="00DA6222" w:rsidP="00DA6222">
      <w:pPr>
        <w:framePr w:h="855" w:hSpace="38" w:wrap="notBeside" w:vAnchor="text" w:hAnchor="margin" w:x="-3997" w:y="7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222" w:rsidRDefault="00DA6222" w:rsidP="00DA622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lastRenderedPageBreak/>
        <w:t xml:space="preserve">Живые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картинки.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организации  таких игр заключается в том, что дети на практике проживают реальные опасные  ситуации, возникающие на дороге, сами воспроизводят их.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 одной инсценированной зарисовке может быть несколько сюжетов, раскрывающих дей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ствия пешеходов.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Оценивается правильность и полнота ответа.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подлинности сюжетов детям предлагаются стационарные дорожные знаки, детские транспортные средства, светофор. </w:t>
      </w:r>
    </w:p>
    <w:p w:rsidR="00DA6222" w:rsidRDefault="00DA6222" w:rsidP="00DA62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DA6222">
          <w:type w:val="continuous"/>
          <w:pgSz w:w="11909" w:h="16834"/>
          <w:pgMar w:top="1430" w:right="994" w:bottom="360" w:left="1276" w:header="720" w:footer="720" w:gutter="0"/>
          <w:cols w:space="720"/>
        </w:sectPr>
      </w:pPr>
    </w:p>
    <w:p w:rsidR="00DA6222" w:rsidRDefault="00DA6222" w:rsidP="00DA6222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Занятие может носить соревновательный характер или модель ролевой  игры. </w:t>
      </w:r>
    </w:p>
    <w:p w:rsidR="00DA6222" w:rsidRDefault="00DA6222" w:rsidP="00DA6222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Перед детьми  ставится задача: на участке автогородка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поочередно изобразить «живую картинку» дорожной ситуации, в которой имеются сюжеты нарушения ПДД. Например, две девочки идут по тротуару и играют в мяч, подойдя к пере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крестку, они останавливаются, ожидая, когда загорится зеленый свет светофора. Загорается зе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леный свет - девочки продолжают движение, играя с мячом.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Остальные дети  должны найти элемент нарушения правил безопасного поведения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объяснить его.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Примером могут быть и такие ситуации.</w:t>
      </w:r>
    </w:p>
    <w:p w:rsidR="00DA6222" w:rsidRDefault="00DA6222" w:rsidP="00DA6222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w w:val="128"/>
          <w:sz w:val="28"/>
          <w:szCs w:val="28"/>
        </w:rPr>
        <w:t>Ситуация 1.</w:t>
      </w:r>
    </w:p>
    <w:p w:rsidR="00DA6222" w:rsidRDefault="00DA6222" w:rsidP="00DA6222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Вдоль дороги, возле которой нет тротуара, движутся две группы ребят. Первая группа 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мальчики, вторая - девочки. Обе группы двигаются в одном направлении. Мальчики идут вдоль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правой стороны дороги, а девочки - вдоль левой стороны дороги.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Кто из них прав? Почему?</w:t>
      </w:r>
    </w:p>
    <w:p w:rsidR="00DA6222" w:rsidRDefault="00DA6222" w:rsidP="00DA6222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w w:val="128"/>
          <w:sz w:val="28"/>
          <w:szCs w:val="28"/>
        </w:rPr>
        <w:t>Ситуация 2.</w:t>
      </w:r>
    </w:p>
    <w:p w:rsidR="00DA6222" w:rsidRDefault="00DA6222" w:rsidP="00DA6222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Дети идут  домой из школы, оживленно беседуя.  Они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медленно брели по тротуару, растянувшись на всю его ширину и  не заметили, что идущая за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ними женщина вынуждена была сойти на проезжую часть, чтобы обойти их. Кто нарушил правила, женщина или ученики? Почему?</w:t>
      </w:r>
    </w:p>
    <w:p w:rsidR="00DA6222" w:rsidRDefault="00DA6222" w:rsidP="00DA6222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w w:val="128"/>
          <w:sz w:val="28"/>
          <w:szCs w:val="28"/>
        </w:rPr>
        <w:t>Ситуация 3.</w:t>
      </w:r>
    </w:p>
    <w:p w:rsidR="00DA6222" w:rsidRDefault="00DA6222" w:rsidP="00DA6222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перекрестке, где установлен светофор, интенсивность движения небольшая. Девочка, не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обращая внимания на смену сигналов,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ринулась через дорогу на жёлтый свет. Как должна была поступить девочка в данной ситуации?</w:t>
      </w:r>
    </w:p>
    <w:p w:rsidR="00DA6222" w:rsidRDefault="00DA6222" w:rsidP="00DA6222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w w:val="128"/>
          <w:sz w:val="28"/>
          <w:szCs w:val="28"/>
        </w:rPr>
        <w:t>Ситуация 4.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 остановке, расположенной на противоположной школе стороне, остановился автобус.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 автобуса начали выходить пассажиры,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несколько ребят, выпрыгнув из передней двери, побежали перед автобусом на дорогу и, не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посмотрев по сторонам, устремились к школе. Другая группа ребят обошла автобус сзади и тоже поспешила через дорогу в школу. Кто нарушил правила безопасности?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222" w:rsidRDefault="00DA6222" w:rsidP="00DA6222">
      <w:pPr>
        <w:framePr w:w="2712" w:h="562" w:hRule="exact" w:hSpace="10080" w:wrap="notBeside" w:vAnchor="text" w:hAnchor="page" w:x="5116" w:y="14027"/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222" w:rsidRDefault="00DA6222" w:rsidP="00DA622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Игры по типу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«Пешеходы и водители»</w:t>
      </w:r>
    </w:p>
    <w:p w:rsidR="00DA6222" w:rsidRDefault="00DA6222" w:rsidP="00DA622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Дети делятся на две группы - водители и пешеходы. 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Участники игры должны проехать или пройти  определённую часть дороги в соответствии с сигналами светофора и дорожными знаками.  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222" w:rsidRDefault="00DA6222" w:rsidP="00DA622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Наглядно-образные игры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«Найди ошибку»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автогородка    устанавливаются  дорожные знаки и светофор. На одном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конце городка размещается макет (плакат с изображением) жилого дома, на другом – школа, детский сад,  цирк и т.д.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Воспитатель предлагает    детям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добраться до места назначения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(например, из дома в зоопарк) без нарушений ПДД. Дети – наблюдатели следят за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соблюдением правил дорожного движения.  Можно заранее обговаривать с детьми- нарушителями возможные варианты неправильного поведения на дороге, чтобы дети – наблюдатели могли проанализировать ситуацию.</w:t>
      </w:r>
    </w:p>
    <w:p w:rsidR="00DA6222" w:rsidRDefault="00DA6222" w:rsidP="00DA6222">
      <w:pPr>
        <w:shd w:val="clear" w:color="auto" w:fill="FFFFFF"/>
        <w:tabs>
          <w:tab w:val="left" w:pos="0"/>
          <w:tab w:val="left" w:pos="1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Например:</w:t>
      </w:r>
    </w:p>
    <w:p w:rsidR="00DA6222" w:rsidRDefault="00DA6222" w:rsidP="00DA6222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двигаясь по тротуару, ребёнок играет с мячом, </w:t>
      </w:r>
    </w:p>
    <w:p w:rsidR="00DA6222" w:rsidRDefault="00DA6222" w:rsidP="00DA6222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 доходя до   пешеходного перехода ребёнок       перебегает дорогу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перед приближающимся транспортным средством, </w:t>
      </w:r>
    </w:p>
    <w:p w:rsidR="00DA6222" w:rsidRDefault="00DA6222" w:rsidP="00DA6222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начинает движение на другую сторону дороги на красный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сигнал светофора и т. д.  </w:t>
      </w:r>
    </w:p>
    <w:p w:rsidR="00DA6222" w:rsidRDefault="00DA6222" w:rsidP="00DA6222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A6222" w:rsidRDefault="00DA6222" w:rsidP="00DA622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Моделирование ситуации.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Воспитатель читает текст, дети внимательно слушают его. После этого он читает фрагменты текста по порядку, дети моделируют дорожную карту, расставляя знаки в соответствии с описанной ситуацией.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Например: </w:t>
      </w:r>
    </w:p>
    <w:p w:rsidR="00DA6222" w:rsidRDefault="00DA6222" w:rsidP="00DA62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 жилой зоны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главную дорогу выехал велосипедист. Он поехал по специально отведенному для этого месту-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велосипедной дорожке. Велосипедная дорожка пересекла главную дорогу, по которой могли </w:t>
      </w:r>
      <w:r>
        <w:rPr>
          <w:rFonts w:ascii="Times New Roman" w:hAnsi="Times New Roman" w:cs="Times New Roman"/>
          <w:color w:val="000000"/>
          <w:sz w:val="28"/>
          <w:szCs w:val="28"/>
        </w:rPr>
        <w:t>двигаться только автомобили».</w:t>
      </w:r>
    </w:p>
    <w:p w:rsidR="00DA6222" w:rsidRDefault="00DA6222" w:rsidP="00DA6222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DA6222" w:rsidRDefault="00DA6222" w:rsidP="00DA6222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Мы уверены, что    в результате   применения в практике работы с детьми  инновационных форм работы, предполагающих активное участие детей и их упражнение в разрешении дорожных ситуаций,  к концу дошкольного возраста 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 детей будут  сформированы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навыки и устойчивые положительные привычки безопасного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поведения на улице.</w:t>
      </w:r>
    </w:p>
    <w:p w:rsidR="00DA6222" w:rsidRDefault="00DA6222" w:rsidP="00DA6222">
      <w:pPr>
        <w:shd w:val="clear" w:color="auto" w:fill="FFFFFF"/>
        <w:ind w:right="-5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A6222" w:rsidRDefault="00DA6222" w:rsidP="00DA6222">
      <w:pPr>
        <w:shd w:val="clear" w:color="auto" w:fill="FFFFFF"/>
        <w:ind w:right="-5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A365B" w:rsidRDefault="003A365B">
      <w:bookmarkStart w:id="0" w:name="_GoBack"/>
      <w:bookmarkEnd w:id="0"/>
    </w:p>
    <w:sectPr w:rsidR="003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64F4"/>
    <w:multiLevelType w:val="hybridMultilevel"/>
    <w:tmpl w:val="816A25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3B66351"/>
    <w:multiLevelType w:val="hybridMultilevel"/>
    <w:tmpl w:val="D484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12"/>
    <w:rsid w:val="0036092C"/>
    <w:rsid w:val="003A365B"/>
    <w:rsid w:val="00CF4912"/>
    <w:rsid w:val="00D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2021-05-31T08:04:00Z</dcterms:created>
  <dcterms:modified xsi:type="dcterms:W3CDTF">2021-05-31T08:04:00Z</dcterms:modified>
</cp:coreProperties>
</file>