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15" w:rsidRDefault="00081315" w:rsidP="00081315">
      <w:bookmarkStart w:id="0" w:name="_GoBack"/>
      <w:r>
        <w:t>Проблема детского творчества дошкольников в научной литературе</w:t>
      </w:r>
    </w:p>
    <w:p w:rsidR="00081315" w:rsidRDefault="00081315" w:rsidP="00081315"/>
    <w:p w:rsidR="00081315" w:rsidRDefault="00081315" w:rsidP="00081315">
      <w:r>
        <w:t xml:space="preserve">Проблему детского творчества относят в последнее время к объекту повышенного внимания педагогов и психологов. На начальном этапе развития ребенка основным приоритетом является субъективная сторона творческой деятельности ребёнка. В раннем возрасте детское творчество формируется в ходе познания свойств предметного мира, а также взаимодействия с окружающими его людьми в игровой форме. В дошкольном возрасте детское творчество проявляется в создании сюжета ролевой игры и в продуктивных видах деятельности: рисование, словотворчество, лепка, конструирование. </w:t>
      </w:r>
    </w:p>
    <w:p w:rsidR="00081315" w:rsidRDefault="00081315" w:rsidP="00081315">
      <w:r>
        <w:t>Применительно к занятиям по математике в старшей группе ДОО зачастую используется техническое детское творчество. 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Техническое детское творчество — это конструирование приборов, моделей, механизмов и других технических объектов на уроках труда и на внеклассных занятиях (кружки, курсы, центры детского и юношеского творчества). Процесс технического детского творчества условно делят на 4 этапа:</w:t>
      </w:r>
    </w:p>
    <w:p w:rsidR="00081315" w:rsidRDefault="00081315" w:rsidP="00081315">
      <w:r>
        <w:t>1.</w:t>
      </w:r>
      <w:r>
        <w:tab/>
        <w:t>постановка задачи</w:t>
      </w:r>
    </w:p>
    <w:p w:rsidR="00081315" w:rsidRDefault="00081315" w:rsidP="00081315">
      <w:r>
        <w:t>2.</w:t>
      </w:r>
      <w:r>
        <w:tab/>
        <w:t>сбор и изучение информации</w:t>
      </w:r>
    </w:p>
    <w:p w:rsidR="00081315" w:rsidRDefault="00081315" w:rsidP="00081315">
      <w:r>
        <w:t>3.</w:t>
      </w:r>
      <w:r>
        <w:tab/>
        <w:t>поиск решения задачи</w:t>
      </w:r>
    </w:p>
    <w:p w:rsidR="00081315" w:rsidRDefault="00081315" w:rsidP="00081315">
      <w:r>
        <w:t>4.</w:t>
      </w:r>
      <w:r>
        <w:tab/>
        <w:t>реализация решения</w:t>
      </w:r>
    </w:p>
    <w:p w:rsidR="00081315" w:rsidRDefault="00081315" w:rsidP="00081315">
      <w:r>
        <w:t>В дошкольном возрасте техническое детское творчество сводится к моделированию простейших механизмов, школьники средней школы проявляют интерес к проектированию более сложных моделей и экспериментам учебного характера.</w:t>
      </w:r>
    </w:p>
    <w:p w:rsidR="00081315" w:rsidRDefault="00081315" w:rsidP="00081315">
      <w:r>
        <w:t xml:space="preserve">В условиях современности одной из наиболее важных социально-педагогических задач образования можно назвать формирование самостоятельности обучающихся. Эта проблема и ранее находилась в области внимания педагогической, социологической, философской мысли. Сильное влияние на теоретическое и практическое разрешение указанной проблемы оказали труды М. А. Данилова, И. Я. </w:t>
      </w:r>
      <w:proofErr w:type="spellStart"/>
      <w:r>
        <w:t>Лернера</w:t>
      </w:r>
      <w:proofErr w:type="spellEnd"/>
      <w:r>
        <w:t xml:space="preserve">, М. Н. </w:t>
      </w:r>
      <w:proofErr w:type="spellStart"/>
      <w:r>
        <w:t>Скаткина</w:t>
      </w:r>
      <w:proofErr w:type="spellEnd"/>
      <w:r>
        <w:t xml:space="preserve">, Г. И. Щукиной и др. </w:t>
      </w:r>
    </w:p>
    <w:p w:rsidR="00081315" w:rsidRDefault="00081315" w:rsidP="00081315">
      <w:r>
        <w:t xml:space="preserve">Особое значение в понимании самостоятельности, а также педагогических средств и условий ее формирования, имеют исследования развивающего обучения таких ученых, как Л. С. Выготский, В. В. Давыдов, Д.Б. </w:t>
      </w:r>
      <w:proofErr w:type="spellStart"/>
      <w:r>
        <w:t>Эльконин</w:t>
      </w:r>
      <w:proofErr w:type="spellEnd"/>
      <w:r>
        <w:t xml:space="preserve"> и др.; исследования методов обучения Ю. К. </w:t>
      </w:r>
      <w:proofErr w:type="spellStart"/>
      <w:r>
        <w:t>Бабанским</w:t>
      </w:r>
      <w:proofErr w:type="spellEnd"/>
      <w:r>
        <w:t>, О. В. Петуниным, И. Ф. Харламовым и др.; исследования психологических механизмов учебной деятельности П. Н. Гальперина, Н. Ф. Талызиной и др.; исследования способов формирования ценностных ориентации в обучении и познавательных потребностей В. С. Ильина, А. К. Марковой и др.</w:t>
      </w:r>
    </w:p>
    <w:p w:rsidR="00081315" w:rsidRDefault="00081315" w:rsidP="00081315">
      <w:r>
        <w:t xml:space="preserve">Феномен самостоятельности был рассмотрен и изучен в работах Р.С. Буре, Л. С. Выготского, В. Д. Иванова, К. П. </w:t>
      </w:r>
      <w:proofErr w:type="spellStart"/>
      <w:r>
        <w:t>Кузовковой</w:t>
      </w:r>
      <w:proofErr w:type="spellEnd"/>
      <w:r>
        <w:t>, А. Н. Леонтьева, Л. Ф. Островской, С. Л. Рубинштейна и др.</w:t>
      </w:r>
    </w:p>
    <w:p w:rsidR="00081315" w:rsidRDefault="00081315" w:rsidP="00081315">
      <w:r>
        <w:t xml:space="preserve">В своих трудах данные авторы исследовали вопросы развития самостоятельности в ключе кардинальных проблем в психологической науке, таких, как проблемы личности, активности, деятельности. При этом они подчеркивали, что именно социальная ценность самостоятельности, как качества личности, во многом определяется не только ее направленностью, но также и уровнем активности самого человека как субъекта деятельности и отношений. </w:t>
      </w:r>
    </w:p>
    <w:p w:rsidR="00081315" w:rsidRDefault="00081315" w:rsidP="00081315">
      <w:r>
        <w:lastRenderedPageBreak/>
        <w:t xml:space="preserve">С точки зрения педагогической мысли, проявление самостоятельности во многом связано с деятельностью, либо готовностью к ней. Другими словами, самостоятельность представляет собой способ организации своего действия и деятельности человеком. Это, главным образом, связано с воспитанием и обучением, в частности с важностью решения проблемы подготовки подрастающего поколения к порой трудным условиям жизни в современном </w:t>
      </w:r>
      <w:proofErr w:type="gramStart"/>
      <w:r>
        <w:t>обществе .</w:t>
      </w:r>
      <w:proofErr w:type="gramEnd"/>
      <w:r>
        <w:t xml:space="preserve"> </w:t>
      </w:r>
    </w:p>
    <w:p w:rsidR="00081315" w:rsidRDefault="00081315" w:rsidP="00081315">
      <w:r>
        <w:t xml:space="preserve">В педагогике считается, что в процессе обучения и воспитания дети должны научиться тому, чтобы уметь самостоятельно ставить цели, задачи собственной деятельности, уметь анализировать ее условия, а также формулировать проблемы, гипотезы. Помимо этого, дети должны учиться планировать варианты решения проблем, проблемных ситуаций, а также находить средства, необходимые для этого, преодолевать возникающие разногласия, уметь организовывать и корректировать ход не только индивидуальной, но и совместной деятельности, достигая при этом положительного результата. </w:t>
      </w:r>
    </w:p>
    <w:p w:rsidR="00081315" w:rsidRDefault="00081315" w:rsidP="00081315">
      <w:r>
        <w:t xml:space="preserve">Интерес к указанной проблеме обусловлен, главным образом, тем, что стремление к самостоятельности свойственно человеку с детского возраста. Это есть внутренняя потребность растущего организма, которую важно поддерживать и </w:t>
      </w:r>
      <w:proofErr w:type="gramStart"/>
      <w:r>
        <w:t>развивать .</w:t>
      </w:r>
      <w:proofErr w:type="gramEnd"/>
      <w:r>
        <w:t xml:space="preserve"> </w:t>
      </w:r>
    </w:p>
    <w:p w:rsidR="00081315" w:rsidRDefault="00081315" w:rsidP="00081315">
      <w:r>
        <w:t xml:space="preserve">Научные данные свидетельствуют, что в условиях оптимального обучения и воспитания дети могут достичь выраженных показателей самостоятельности в различных видах деятельности, а именно: в игре, в труде, в общении, в </w:t>
      </w:r>
      <w:proofErr w:type="gramStart"/>
      <w:r>
        <w:t>познании .</w:t>
      </w:r>
      <w:proofErr w:type="gramEnd"/>
      <w:r>
        <w:t xml:space="preserve"> </w:t>
      </w:r>
    </w:p>
    <w:p w:rsidR="00081315" w:rsidRDefault="00081315" w:rsidP="00081315">
      <w:r>
        <w:t xml:space="preserve">В виде показателей инициативы и самостоятельности дошкольника выступают такие, как: </w:t>
      </w:r>
    </w:p>
    <w:p w:rsidR="00081315" w:rsidRDefault="00081315" w:rsidP="00081315">
      <w:r>
        <w:t></w:t>
      </w:r>
      <w:r>
        <w:tab/>
        <w:t>способность проявлять инициативу и творчество в решении возникающих задач;</w:t>
      </w:r>
    </w:p>
    <w:p w:rsidR="00081315" w:rsidRDefault="00081315" w:rsidP="00081315">
      <w:r>
        <w:t></w:t>
      </w:r>
      <w:r>
        <w:tab/>
        <w:t xml:space="preserve">возможность решения определенных задач деятельности без помощи других, </w:t>
      </w:r>
    </w:p>
    <w:p w:rsidR="00081315" w:rsidRDefault="00081315" w:rsidP="00081315">
      <w:r>
        <w:t></w:t>
      </w:r>
      <w:r>
        <w:tab/>
        <w:t xml:space="preserve">умение ставить цель в деятельности, </w:t>
      </w:r>
    </w:p>
    <w:p w:rsidR="00081315" w:rsidRDefault="00081315" w:rsidP="00081315">
      <w:r>
        <w:t></w:t>
      </w:r>
      <w:r>
        <w:tab/>
        <w:t xml:space="preserve">умение осуществлять элементарное планирование, </w:t>
      </w:r>
    </w:p>
    <w:p w:rsidR="00081315" w:rsidRDefault="00081315" w:rsidP="00081315">
      <w:r>
        <w:t></w:t>
      </w:r>
      <w:r>
        <w:tab/>
        <w:t xml:space="preserve">умение реализовывать запланированное и получать желаемый и адекватный </w:t>
      </w:r>
      <w:proofErr w:type="gramStart"/>
      <w:r>
        <w:t>результат .</w:t>
      </w:r>
      <w:proofErr w:type="gramEnd"/>
      <w:r>
        <w:t xml:space="preserve"> </w:t>
      </w:r>
    </w:p>
    <w:p w:rsidR="00081315" w:rsidRDefault="00081315" w:rsidP="00081315">
      <w:r>
        <w:t xml:space="preserve">У детей в старшем дошкольном возрасте инициатива и самостоятельность обнаруживается в придумывании разнообразных игр, в замысле и в развертывании уже сложных сюжетов коллективных игр, в умении самостоятельно выполнять ответственное дело. </w:t>
      </w:r>
    </w:p>
    <w:p w:rsidR="00081315" w:rsidRDefault="00081315" w:rsidP="00081315">
      <w:r>
        <w:t>Инициатива дошкольников 5-6 лет направляется на то, чтобы быстрее и лучше выполнять задуманное ими или порученное им дело в соответствии с требованиями взрослого.</w:t>
      </w:r>
    </w:p>
    <w:p w:rsidR="00081315" w:rsidRDefault="00081315" w:rsidP="00081315">
      <w:r>
        <w:t xml:space="preserve">Высшей формой самостоятельности детей является творчество. Этому способствует создание творческих ситуаций в игровой, театральной, художественно-изобразительной деятельности, в ручном труде, словесное творчество. Именно в увлекательной творческой деятельности перед ребенком возникает проблема проявления инициативы и самостоятельного определения замысла, способов и формы его воплощения. В общей увлекательной деятельности развивается сотрудничество, пробуждаются воображение, </w:t>
      </w:r>
      <w:proofErr w:type="gramStart"/>
      <w:r>
        <w:t>инициатива .</w:t>
      </w:r>
      <w:proofErr w:type="gramEnd"/>
      <w:r>
        <w:t xml:space="preserve"> </w:t>
      </w:r>
    </w:p>
    <w:p w:rsidR="00081315" w:rsidRDefault="00081315" w:rsidP="00081315">
      <w:r>
        <w:t xml:space="preserve">Таким образом, инициатива и самостоятельность — это постоянно развивающиеся личностные качества, первоосновы которых закладываются в дошкольном возрасте. В условиях целенаправленной педагогической деятельности, направленной на развитие и поддержание инициативы и самостоятельности, дети старшего дошкольного возраста достигают выраженных показателей самостоятельности в общении, в трудовой, игровой, а в будущем – в учебной деятельности. </w:t>
      </w:r>
    </w:p>
    <w:p w:rsidR="00081315" w:rsidRDefault="00081315" w:rsidP="00081315">
      <w:r>
        <w:lastRenderedPageBreak/>
        <w:t>Роль стиля общения взрослого в процессе становления детской самостоятельности, как и участие взрослых в предметных действиях детей должна быть существенной, специально организованной, т. е. являться реализующей спланированной педагогической деятельностью. Самостоятельная деятельность становится условием для своеобразной формы самообразования и саморазвития ребенка. При этом развиваются любознательность и творческие воображения, умственные и художественные способности, коммуникативные навыки.</w:t>
      </w:r>
    </w:p>
    <w:p w:rsidR="00687731" w:rsidRDefault="00081315" w:rsidP="00081315">
      <w:r>
        <w:t>Таким образом, такие личные качества ребенка, как независимость, самостоятельность и инициативность, формируются в активной детской деятельности.</w:t>
      </w:r>
      <w:bookmarkEnd w:id="0"/>
    </w:p>
    <w:sectPr w:rsidR="0068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EF"/>
    <w:rsid w:val="00081315"/>
    <w:rsid w:val="00687731"/>
    <w:rsid w:val="00FD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CEEDB-4941-4559-A9FB-03EBA553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1041</Words>
  <Characters>5937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Рыбакова</dc:creator>
  <cp:keywords/>
  <dc:description/>
  <cp:lastModifiedBy>Евгения Рыбакова</cp:lastModifiedBy>
  <cp:revision>3</cp:revision>
  <dcterms:created xsi:type="dcterms:W3CDTF">2021-08-29T12:46:00Z</dcterms:created>
  <dcterms:modified xsi:type="dcterms:W3CDTF">2021-08-29T12:47:00Z</dcterms:modified>
</cp:coreProperties>
</file>