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EF" w:rsidRDefault="00AE4AEF" w:rsidP="00AE4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2C">
        <w:rPr>
          <w:rFonts w:ascii="Times New Roman" w:hAnsi="Times New Roman" w:cs="Times New Roman"/>
          <w:b/>
          <w:sz w:val="24"/>
          <w:szCs w:val="24"/>
        </w:rPr>
        <w:t>Перспективный план мероприятий семейного клуба «</w:t>
      </w:r>
      <w:r>
        <w:rPr>
          <w:rFonts w:ascii="Times New Roman" w:hAnsi="Times New Roman" w:cs="Times New Roman"/>
          <w:b/>
          <w:sz w:val="24"/>
          <w:szCs w:val="24"/>
        </w:rPr>
        <w:t xml:space="preserve"> Мир на ладошке</w:t>
      </w:r>
      <w:r w:rsidRPr="00BD522C">
        <w:rPr>
          <w:rFonts w:ascii="Times New Roman" w:hAnsi="Times New Roman" w:cs="Times New Roman"/>
          <w:b/>
          <w:sz w:val="24"/>
          <w:szCs w:val="24"/>
        </w:rPr>
        <w:t>»</w:t>
      </w:r>
      <w:r w:rsidR="00144A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4ADC" w:rsidRPr="00BD522C" w:rsidRDefault="00144ADC" w:rsidP="00144A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Каукенова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Утеповна</w:t>
      </w:r>
      <w:proofErr w:type="spellEnd"/>
    </w:p>
    <w:tbl>
      <w:tblPr>
        <w:tblStyle w:val="a3"/>
        <w:tblW w:w="15134" w:type="dxa"/>
        <w:tblLayout w:type="fixed"/>
        <w:tblLook w:val="04A0"/>
      </w:tblPr>
      <w:tblGrid>
        <w:gridCol w:w="675"/>
        <w:gridCol w:w="1560"/>
        <w:gridCol w:w="2693"/>
        <w:gridCol w:w="1701"/>
        <w:gridCol w:w="6662"/>
        <w:gridCol w:w="1843"/>
      </w:tblGrid>
      <w:tr w:rsidR="00AE4AEF" w:rsidTr="00D94284">
        <w:tc>
          <w:tcPr>
            <w:tcW w:w="15134" w:type="dxa"/>
            <w:gridSpan w:val="6"/>
            <w:shd w:val="clear" w:color="auto" w:fill="D9D9D9" w:themeFill="background1" w:themeFillShade="D9"/>
          </w:tcPr>
          <w:p w:rsidR="00AE4AEF" w:rsidRPr="00FB0EAF" w:rsidRDefault="00AE4AEF" w:rsidP="00D942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 – 2020</w:t>
            </w:r>
            <w:r w:rsidRPr="00FB0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</w:tr>
      <w:tr w:rsidR="00AE4AEF" w:rsidTr="00D94284">
        <w:tc>
          <w:tcPr>
            <w:tcW w:w="675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693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62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4AEF" w:rsidTr="00D94284">
        <w:tc>
          <w:tcPr>
            <w:tcW w:w="675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семейного клуба</w:t>
            </w:r>
          </w:p>
        </w:tc>
        <w:tc>
          <w:tcPr>
            <w:tcW w:w="269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родителям актуальность создания семейного клуба в детском саду; определить функции и принципы работы клуба; утвердить устав, название и эмблему семейного клуба.</w:t>
            </w:r>
          </w:p>
        </w:tc>
        <w:tc>
          <w:tcPr>
            <w:tcW w:w="1701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за круглым столом, творческая мастерская</w:t>
            </w:r>
          </w:p>
        </w:tc>
        <w:tc>
          <w:tcPr>
            <w:tcW w:w="6662" w:type="dxa"/>
          </w:tcPr>
          <w:p w:rsidR="00AE4AEF" w:rsidRDefault="00AE4AEF" w:rsidP="00D94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Дискуссия за «круглым столом»: определение понятий и функций семейного  и общественного воспитания; Значение семейных традиций для воспитания личности ребенка.</w:t>
            </w:r>
          </w:p>
          <w:p w:rsidR="00AE4AEF" w:rsidRDefault="00AE4AEF" w:rsidP="00D94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Прослушивание интервью детей на тему «Что такое семья?»</w:t>
            </w:r>
          </w:p>
          <w:p w:rsidR="00AE4AEF" w:rsidRDefault="00AE4AEF" w:rsidP="00D94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Творческая мастерская: определение названия семейного клуба, изготовление эмблемы клуба.</w:t>
            </w:r>
          </w:p>
          <w:p w:rsidR="00AE4AEF" w:rsidRDefault="00AE4AEF" w:rsidP="00D94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организационных вопросов работы клуба (устав клуба: цель и принципы работы, частота  и тематика встреч)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Игра для детей и родителей «Сундучок со сказками».</w:t>
            </w:r>
          </w:p>
        </w:tc>
        <w:tc>
          <w:tcPr>
            <w:tcW w:w="184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семейного клуба</w:t>
            </w:r>
          </w:p>
        </w:tc>
      </w:tr>
      <w:tr w:rsidR="00AE4AEF" w:rsidTr="00D94284">
        <w:tc>
          <w:tcPr>
            <w:tcW w:w="675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69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праздничный вечер; способствовать укреплению детско-родительских отношений</w:t>
            </w:r>
          </w:p>
        </w:tc>
        <w:tc>
          <w:tcPr>
            <w:tcW w:w="1701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Празднично-конкурсный вечер.</w:t>
            </w:r>
          </w:p>
        </w:tc>
        <w:tc>
          <w:tcPr>
            <w:tcW w:w="6662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1.Предварительная работа с детьми: мастер-класс «Печенье для мамы» (видеоотчет); подготовка концертных номеров; изготовление сувениров для мам.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процессе мероприятия выступления детей чередуются с шуточными конкурсами для мам.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видеоматериалов по мастер-классу.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Совместное чаепитие детей, родителей и сотрудников.</w:t>
            </w:r>
          </w:p>
        </w:tc>
        <w:tc>
          <w:tcPr>
            <w:tcW w:w="184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семейного клуба, воспитатели, помощники воспитателей</w:t>
            </w:r>
          </w:p>
        </w:tc>
      </w:tr>
      <w:tr w:rsidR="00AE4AEF" w:rsidTr="00D94284">
        <w:tc>
          <w:tcPr>
            <w:tcW w:w="675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здоровье всерьез!</w:t>
            </w:r>
          </w:p>
        </w:tc>
        <w:tc>
          <w:tcPr>
            <w:tcW w:w="269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системой оздоровительной работы в детском саду.</w:t>
            </w:r>
          </w:p>
        </w:tc>
        <w:tc>
          <w:tcPr>
            <w:tcW w:w="1701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Собрание-студия</w:t>
            </w:r>
          </w:p>
        </w:tc>
        <w:tc>
          <w:tcPr>
            <w:tcW w:w="6662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Показ фрагмента физкультурного занятия в младшей группе.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Показ детьми комплекса точечного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Показ детьми комплекса дыхательной гимнастики в сочетании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Показ фрагмента логопедического занятия (развитие речевого дыхания)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Тренинг для детей и родителей (упражнения для снятия эмоционального напряжения).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Выступление врача-педиатра.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7.Дигустация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семейного клуба, воспитатели, психолог, логопед.</w:t>
            </w:r>
          </w:p>
        </w:tc>
      </w:tr>
      <w:tr w:rsidR="00AE4AEF" w:rsidTr="00D94284">
        <w:tc>
          <w:tcPr>
            <w:tcW w:w="675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капризы и упрямство</w:t>
            </w:r>
          </w:p>
        </w:tc>
        <w:tc>
          <w:tcPr>
            <w:tcW w:w="2693" w:type="dxa"/>
          </w:tcPr>
          <w:p w:rsidR="00AE4AEF" w:rsidRPr="00CC7BD2" w:rsidRDefault="00AE4AEF" w:rsidP="00D942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возможными причинами  детских капризов и способами их преодоления.</w:t>
            </w:r>
          </w:p>
        </w:tc>
        <w:tc>
          <w:tcPr>
            <w:tcW w:w="1701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Педагоги-ческая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гостиная, тренинг-практикум</w:t>
            </w:r>
          </w:p>
        </w:tc>
        <w:tc>
          <w:tcPr>
            <w:tcW w:w="6662" w:type="dxa"/>
          </w:tcPr>
          <w:p w:rsidR="00AE4AEF" w:rsidRDefault="00AE4AEF" w:rsidP="00D94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1.Причины возникновения детских капризов и упрямства, способы их устранения (выступление психолога). </w:t>
            </w:r>
          </w:p>
          <w:p w:rsidR="00AE4AEF" w:rsidRDefault="00AE4AEF" w:rsidP="00D94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2.Решение педагогических ситуаций. 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3.Игровой тренинг на укрепление детско-родительских отношений.</w:t>
            </w:r>
          </w:p>
        </w:tc>
        <w:tc>
          <w:tcPr>
            <w:tcW w:w="184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семейного клуба, психолог.</w:t>
            </w:r>
          </w:p>
        </w:tc>
      </w:tr>
      <w:tr w:rsidR="00AE4AEF" w:rsidTr="00D94284">
        <w:tc>
          <w:tcPr>
            <w:tcW w:w="675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масленица</w:t>
            </w:r>
          </w:p>
        </w:tc>
        <w:tc>
          <w:tcPr>
            <w:tcW w:w="269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и родителей с народными традициями в праздновании масленицы. </w:t>
            </w:r>
          </w:p>
        </w:tc>
        <w:tc>
          <w:tcPr>
            <w:tcW w:w="1701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гуляние на свежем воздухе.</w:t>
            </w:r>
          </w:p>
        </w:tc>
        <w:tc>
          <w:tcPr>
            <w:tcW w:w="6662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Предварительная работа с детьми: познавательный час «Веселая масленица»; разучивание масленичных игр и песен.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Предварительная работа с родителями: отбор частушек для исполнения родителями.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3.Реализация сценария: выступление детей, родителей и сотрудников, совместные игры, сжигание чучела, масленичное угощение для всех участников праздника.</w:t>
            </w:r>
          </w:p>
        </w:tc>
        <w:tc>
          <w:tcPr>
            <w:tcW w:w="184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семейного клуба, музыкальный работник, воспитатели.</w:t>
            </w:r>
          </w:p>
        </w:tc>
      </w:tr>
      <w:tr w:rsidR="00AE4AEF" w:rsidTr="00D94284">
        <w:tc>
          <w:tcPr>
            <w:tcW w:w="675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«Мы вместе!»</w:t>
            </w:r>
          </w:p>
        </w:tc>
        <w:tc>
          <w:tcPr>
            <w:tcW w:w="269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 реализации творческих способностей детей и родителей в ходе совместной концертной деятельности.</w:t>
            </w:r>
          </w:p>
        </w:tc>
        <w:tc>
          <w:tcPr>
            <w:tcW w:w="1701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6662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Предварительная работа с детьми и родителями по подготовке концертных номеров.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2.Реализация сценария: концертные номера в исполнении детей и родителей, конферанс осуществляют ведущие – ребенок и взрослый.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Подведение итогов: оформление стенда с фотографиями, отзывы детей и родителей. </w:t>
            </w:r>
          </w:p>
        </w:tc>
        <w:tc>
          <w:tcPr>
            <w:tcW w:w="184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семейного клуба, музыкальный работник, воспитатели.</w:t>
            </w:r>
          </w:p>
        </w:tc>
      </w:tr>
      <w:tr w:rsidR="00AE4AEF" w:rsidTr="00D94284">
        <w:tc>
          <w:tcPr>
            <w:tcW w:w="675" w:type="dxa"/>
          </w:tcPr>
          <w:p w:rsidR="00AE4AEF" w:rsidRDefault="00AE4AEF" w:rsidP="00D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клада</w:t>
            </w:r>
          </w:p>
        </w:tc>
        <w:tc>
          <w:tcPr>
            <w:tcW w:w="269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игру-приключение для детей и родителей. Подвести итоги работы семейного клуба за год.</w:t>
            </w:r>
          </w:p>
        </w:tc>
        <w:tc>
          <w:tcPr>
            <w:tcW w:w="1701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Туристичес-кий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</w:p>
        </w:tc>
        <w:tc>
          <w:tcPr>
            <w:tcW w:w="6662" w:type="dxa"/>
          </w:tcPr>
          <w:p w:rsidR="00AE4AEF" w:rsidRDefault="00AE4AEF" w:rsidP="00D94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1.Предварительная подготовка костюмов родителями и сотрудниками. </w:t>
            </w:r>
          </w:p>
          <w:p w:rsidR="00AE4AEF" w:rsidRDefault="00AE4AEF" w:rsidP="00D94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Инструктаж по технике безопасности. Путешествие по станциям с элементами театрализации. </w:t>
            </w:r>
          </w:p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Подведение итогов работы клуба за год.</w:t>
            </w:r>
          </w:p>
        </w:tc>
        <w:tc>
          <w:tcPr>
            <w:tcW w:w="1843" w:type="dxa"/>
          </w:tcPr>
          <w:p w:rsidR="00AE4AEF" w:rsidRDefault="00AE4AEF" w:rsidP="00D9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семейного клуба, музыкальный работник, воспитатели.</w:t>
            </w:r>
          </w:p>
        </w:tc>
      </w:tr>
    </w:tbl>
    <w:p w:rsidR="00AE4AEF" w:rsidRPr="00701EE7" w:rsidRDefault="00AE4AEF" w:rsidP="00AE4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356" w:rsidRDefault="00537356"/>
    <w:sectPr w:rsidR="00537356" w:rsidSect="00AE4AEF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AEF"/>
    <w:rsid w:val="00144ADC"/>
    <w:rsid w:val="00537356"/>
    <w:rsid w:val="00A85EFA"/>
    <w:rsid w:val="00AE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2019-09-08T10:04:00Z</cp:lastPrinted>
  <dcterms:created xsi:type="dcterms:W3CDTF">2019-09-08T10:03:00Z</dcterms:created>
  <dcterms:modified xsi:type="dcterms:W3CDTF">2020-01-25T06:14:00Z</dcterms:modified>
</cp:coreProperties>
</file>