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64B" w:rsidRPr="008356EF" w:rsidRDefault="00AF464B" w:rsidP="00AF464B">
      <w:pPr>
        <w:pStyle w:val="a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356EF">
        <w:rPr>
          <w:rFonts w:ascii="Times New Roman" w:hAnsi="Times New Roman"/>
          <w:bCs/>
          <w:sz w:val="28"/>
          <w:szCs w:val="28"/>
          <w:lang w:eastAsia="ru-RU"/>
        </w:rPr>
        <w:t>МУНИЦИПАЛЬНОЕ БЮДЖЕТНОЕ ДОШКОЛЬНОЕ ОБРАЗОВАТЕ</w:t>
      </w:r>
      <w:r>
        <w:rPr>
          <w:rFonts w:ascii="Times New Roman" w:hAnsi="Times New Roman"/>
          <w:bCs/>
          <w:sz w:val="28"/>
          <w:szCs w:val="28"/>
          <w:lang w:eastAsia="ru-RU"/>
        </w:rPr>
        <w:t>Л</w:t>
      </w:r>
      <w:r w:rsidRPr="008356EF">
        <w:rPr>
          <w:rFonts w:ascii="Times New Roman" w:hAnsi="Times New Roman"/>
          <w:bCs/>
          <w:sz w:val="28"/>
          <w:szCs w:val="28"/>
          <w:lang w:eastAsia="ru-RU"/>
        </w:rPr>
        <w:t>ЬНОЕ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356EF">
        <w:rPr>
          <w:rFonts w:ascii="Times New Roman" w:hAnsi="Times New Roman"/>
          <w:bCs/>
          <w:sz w:val="28"/>
          <w:szCs w:val="28"/>
          <w:lang w:eastAsia="ru-RU"/>
        </w:rPr>
        <w:t>УЧРЕЖДЕНИЕ «ДЕТСКИЙ САД № 5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356EF">
        <w:rPr>
          <w:rFonts w:ascii="Times New Roman" w:hAnsi="Times New Roman"/>
          <w:bCs/>
          <w:sz w:val="28"/>
          <w:szCs w:val="28"/>
          <w:lang w:eastAsia="ru-RU"/>
        </w:rPr>
        <w:t>СТ. ЗЕЛЕНЧУКСКОЙ»</w:t>
      </w:r>
    </w:p>
    <w:p w:rsidR="00AF464B" w:rsidRDefault="00AF464B" w:rsidP="00AF464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F464B" w:rsidRDefault="00AF464B" w:rsidP="00AF464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F464B" w:rsidRDefault="00AF464B" w:rsidP="00AF464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53FC9" w:rsidRDefault="00553FC9" w:rsidP="00FC4E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FC9" w:rsidRDefault="00553FC9" w:rsidP="00AF464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53FC9" w:rsidRDefault="00553FC9" w:rsidP="00AF464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F464B" w:rsidRPr="00553FC9" w:rsidRDefault="00AF464B" w:rsidP="00AF464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553FC9">
        <w:rPr>
          <w:rFonts w:ascii="Times New Roman" w:hAnsi="Times New Roman" w:cs="Times New Roman"/>
          <w:sz w:val="40"/>
          <w:szCs w:val="40"/>
        </w:rPr>
        <w:t>Сообщение</w:t>
      </w:r>
    </w:p>
    <w:p w:rsidR="00AF464B" w:rsidRPr="00553FC9" w:rsidRDefault="00AF464B" w:rsidP="00AF464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553FC9">
        <w:rPr>
          <w:rFonts w:ascii="Times New Roman" w:hAnsi="Times New Roman" w:cs="Times New Roman"/>
          <w:sz w:val="40"/>
          <w:szCs w:val="40"/>
        </w:rPr>
        <w:t>Тема: «Методы образовательных технологий в связной речи</w:t>
      </w:r>
      <w:r w:rsidR="00553FC9" w:rsidRPr="00553FC9">
        <w:rPr>
          <w:rFonts w:ascii="Times New Roman" w:hAnsi="Times New Roman" w:cs="Times New Roman"/>
          <w:sz w:val="40"/>
          <w:szCs w:val="40"/>
        </w:rPr>
        <w:t xml:space="preserve"> (наглядное моделирование, сиквейн, мнемотаблицы, коллаж)».</w:t>
      </w:r>
    </w:p>
    <w:p w:rsidR="00553FC9" w:rsidRDefault="00553FC9" w:rsidP="00AF46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3FC9" w:rsidRDefault="00553FC9" w:rsidP="00AF46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3FC9" w:rsidRDefault="00553FC9" w:rsidP="00AF46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3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24701" cy="3799114"/>
            <wp:effectExtent l="19050" t="0" r="0" b="0"/>
            <wp:docPr id="3" name="Рисунок 3" descr="D:\All\Desktop\kartinki-na-prozrachnom-fone-dlya-detej-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All\Desktop\kartinki-na-prozrachnom-fone-dlya-detej-2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432" cy="38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FC9" w:rsidRDefault="00553FC9" w:rsidP="00553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4E50" w:rsidRDefault="00FC4E50" w:rsidP="00553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4E50" w:rsidRDefault="00FC4E50" w:rsidP="00553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FC9" w:rsidRDefault="00553FC9" w:rsidP="00553FC9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A0344">
        <w:rPr>
          <w:rFonts w:ascii="Times New Roman" w:hAnsi="Times New Roman"/>
          <w:sz w:val="28"/>
          <w:szCs w:val="28"/>
        </w:rPr>
        <w:t>одготовила:</w:t>
      </w:r>
    </w:p>
    <w:p w:rsidR="00553FC9" w:rsidRDefault="00553FC9" w:rsidP="00553FC9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0A0344">
        <w:rPr>
          <w:rFonts w:ascii="Times New Roman" w:hAnsi="Times New Roman"/>
          <w:sz w:val="28"/>
          <w:szCs w:val="28"/>
        </w:rPr>
        <w:t xml:space="preserve"> </w:t>
      </w:r>
    </w:p>
    <w:p w:rsidR="00553FC9" w:rsidRPr="000A0344" w:rsidRDefault="00553FC9" w:rsidP="00553FC9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 w:rsidRPr="000A0344">
        <w:rPr>
          <w:rFonts w:ascii="Times New Roman" w:hAnsi="Times New Roman"/>
          <w:sz w:val="28"/>
          <w:szCs w:val="28"/>
        </w:rPr>
        <w:t xml:space="preserve">МБДОУ «Детский сад № 5 </w:t>
      </w:r>
    </w:p>
    <w:p w:rsidR="00553FC9" w:rsidRDefault="00553FC9" w:rsidP="00553FC9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 Зеленчукской» </w:t>
      </w:r>
    </w:p>
    <w:p w:rsidR="00553FC9" w:rsidRPr="0065759C" w:rsidRDefault="00553FC9" w:rsidP="00553FC9">
      <w:pPr>
        <w:pStyle w:val="a3"/>
        <w:ind w:firstLine="709"/>
        <w:jc w:val="right"/>
      </w:pPr>
      <w:r>
        <w:rPr>
          <w:rFonts w:ascii="Times New Roman" w:hAnsi="Times New Roman"/>
          <w:sz w:val="28"/>
          <w:szCs w:val="28"/>
        </w:rPr>
        <w:t>Чапурина Е.Н.</w:t>
      </w:r>
    </w:p>
    <w:p w:rsidR="00553FC9" w:rsidRDefault="00553FC9" w:rsidP="00553FC9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F464B" w:rsidRPr="00553FC9" w:rsidRDefault="00553FC9" w:rsidP="00553FC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2021 г.</w:t>
      </w:r>
    </w:p>
    <w:p w:rsidR="00AF3FDE" w:rsidRDefault="00AF3FDE" w:rsidP="00AF464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F3F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B538E" w:rsidRPr="00AF464B" w:rsidRDefault="002B538E" w:rsidP="00AF464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F464B">
        <w:rPr>
          <w:rFonts w:ascii="Times New Roman" w:hAnsi="Times New Roman" w:cs="Times New Roman"/>
          <w:sz w:val="28"/>
          <w:szCs w:val="28"/>
        </w:rPr>
        <w:t>Прекрасна речь, когда она как ручеек,</w:t>
      </w:r>
    </w:p>
    <w:p w:rsidR="002B538E" w:rsidRPr="00AF464B" w:rsidRDefault="002B538E" w:rsidP="00AF464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F464B">
        <w:rPr>
          <w:rFonts w:ascii="Times New Roman" w:hAnsi="Times New Roman" w:cs="Times New Roman"/>
          <w:sz w:val="28"/>
          <w:szCs w:val="28"/>
        </w:rPr>
        <w:t>Бежит среди камней чиста, нетороплива,</w:t>
      </w:r>
    </w:p>
    <w:p w:rsidR="002B538E" w:rsidRPr="00AF464B" w:rsidRDefault="002B538E" w:rsidP="00AF464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F464B">
        <w:rPr>
          <w:rFonts w:ascii="Times New Roman" w:hAnsi="Times New Roman" w:cs="Times New Roman"/>
          <w:sz w:val="28"/>
          <w:szCs w:val="28"/>
        </w:rPr>
        <w:t xml:space="preserve">И ты готов внимать ее поток, </w:t>
      </w:r>
      <w:r w:rsidRPr="00AF464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восклицать</w:t>
      </w:r>
      <w:r w:rsidRPr="00AF464B">
        <w:rPr>
          <w:rFonts w:ascii="Times New Roman" w:hAnsi="Times New Roman" w:cs="Times New Roman"/>
          <w:sz w:val="28"/>
          <w:szCs w:val="28"/>
        </w:rPr>
        <w:t>:</w:t>
      </w:r>
    </w:p>
    <w:p w:rsidR="002B538E" w:rsidRPr="00AF464B" w:rsidRDefault="002B538E" w:rsidP="00AF464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F464B">
        <w:rPr>
          <w:rFonts w:ascii="Times New Roman" w:hAnsi="Times New Roman" w:cs="Times New Roman"/>
          <w:sz w:val="28"/>
          <w:szCs w:val="28"/>
        </w:rPr>
        <w:t>“О, как же ты красива!”.</w:t>
      </w:r>
    </w:p>
    <w:p w:rsidR="002B538E" w:rsidRPr="00AF464B" w:rsidRDefault="002B538E" w:rsidP="00AF4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3FDE" w:rsidRDefault="00AF3FDE" w:rsidP="00AF46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FD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2B538E" w:rsidRPr="00AF464B" w:rsidRDefault="002B538E" w:rsidP="00AF464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Речь – величайшее богатство, данное человеку. И ее, как и любое богатство, можно либо приумножить, либо незаметно растерять. </w:t>
      </w:r>
    </w:p>
    <w:p w:rsidR="00AF3FDE" w:rsidRDefault="00AF3FDE" w:rsidP="00AF464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FDE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2B538E" w:rsidRPr="00AF464B" w:rsidRDefault="002B538E" w:rsidP="00AF464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речевого развития детей дошкольного возраста на сегодняшний день особенно актуальна, т.к. процент дошкольников с различными речевыми нарушениями остается стабильно высоким. Дети испытывают трудности в звукопроизношении, в овладении лексико-грамматическими формами, имеют скудный словарный запас и не умеют строить связные высказывания.</w:t>
      </w:r>
    </w:p>
    <w:p w:rsidR="002B538E" w:rsidRPr="00AF464B" w:rsidRDefault="002B538E" w:rsidP="00AF464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64B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связной речи детей — одна из главных задач детского сада.</w:t>
      </w:r>
    </w:p>
    <w:p w:rsidR="002B538E" w:rsidRPr="00AF464B" w:rsidRDefault="002B538E" w:rsidP="00AF464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связной речи, изменение ее функций являются следствием усложняющейся деятельности </w:t>
      </w:r>
      <w:r w:rsidR="00F13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</w:t>
      </w:r>
      <w:r w:rsidRPr="00AF4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зависят от содержания, условий, форм общения ребенка с окружающими. </w:t>
      </w:r>
    </w:p>
    <w:p w:rsidR="00AF3FDE" w:rsidRDefault="00AF3FDE" w:rsidP="00AF464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FDE">
        <w:rPr>
          <w:rFonts w:ascii="Times New Roman" w:hAnsi="Times New Roman" w:cs="Times New Roman"/>
          <w:b/>
          <w:sz w:val="28"/>
          <w:szCs w:val="28"/>
        </w:rPr>
        <w:t>Слайд</w:t>
      </w:r>
      <w:r w:rsidR="00805339">
        <w:rPr>
          <w:rFonts w:ascii="Times New Roman" w:hAnsi="Times New Roman" w:cs="Times New Roman"/>
          <w:b/>
          <w:sz w:val="28"/>
          <w:szCs w:val="28"/>
        </w:rPr>
        <w:t>5</w:t>
      </w:r>
    </w:p>
    <w:p w:rsidR="002B538E" w:rsidRPr="00AF464B" w:rsidRDefault="002B538E" w:rsidP="00AF464B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F464B">
        <w:rPr>
          <w:rFonts w:ascii="Times New Roman" w:hAnsi="Times New Roman" w:cs="Times New Roman"/>
          <w:color w:val="000000" w:themeColor="text1"/>
          <w:sz w:val="28"/>
          <w:szCs w:val="28"/>
        </w:rPr>
        <w:t>ФГОС ДО требует от педагога более глубокого продумывания методов к организации образовательной деятельности, так как роль воспитателя является направляющей, </w:t>
      </w:r>
      <w:r w:rsidRPr="00AF464B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развивающей</w:t>
      </w:r>
      <w:r w:rsidRPr="00AF464B">
        <w:rPr>
          <w:rFonts w:ascii="Times New Roman" w:hAnsi="Times New Roman" w:cs="Times New Roman"/>
          <w:color w:val="000000" w:themeColor="text1"/>
          <w:sz w:val="28"/>
          <w:szCs w:val="28"/>
        </w:rPr>
        <w:t>. Поиск подходов к повышению эффективности образовательного процесса вызывает необходимость уделять большое внимание применению инновационных педагогических </w:t>
      </w:r>
      <w:r w:rsidRPr="00AF464B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технологий и методов</w:t>
      </w:r>
      <w:r w:rsidRPr="00AF46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3FDE" w:rsidRDefault="00AF3FDE" w:rsidP="00AF464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FDE">
        <w:rPr>
          <w:rFonts w:ascii="Times New Roman" w:hAnsi="Times New Roman" w:cs="Times New Roman"/>
          <w:b/>
          <w:sz w:val="28"/>
          <w:szCs w:val="28"/>
        </w:rPr>
        <w:t>Слайд</w:t>
      </w:r>
      <w:r w:rsidR="00805339">
        <w:rPr>
          <w:rFonts w:ascii="Times New Roman" w:hAnsi="Times New Roman" w:cs="Times New Roman"/>
          <w:b/>
          <w:sz w:val="28"/>
          <w:szCs w:val="28"/>
        </w:rPr>
        <w:t>6</w:t>
      </w:r>
    </w:p>
    <w:p w:rsidR="006A0B39" w:rsidRPr="00AF464B" w:rsidRDefault="002B538E" w:rsidP="00AF464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Одним из методов </w:t>
      </w:r>
      <w:r w:rsidRPr="00AF464B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развития связной речи</w:t>
      </w:r>
      <w:r w:rsidRPr="00AF4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у детей является </w:t>
      </w:r>
      <w:r w:rsidR="006A0B39" w:rsidRPr="00AF464B">
        <w:rPr>
          <w:rFonts w:ascii="Times New Roman" w:hAnsi="Times New Roman" w:cs="Times New Roman"/>
          <w:color w:val="000000" w:themeColor="text1"/>
          <w:sz w:val="28"/>
          <w:szCs w:val="28"/>
        </w:rPr>
        <w:t>наглядное моделирование.</w:t>
      </w:r>
    </w:p>
    <w:p w:rsidR="0051629B" w:rsidRPr="0051629B" w:rsidRDefault="0051629B" w:rsidP="0051629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6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же такое </w:t>
      </w:r>
      <w:r w:rsidRPr="00516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моделирование</w:t>
      </w:r>
      <w:r w:rsidRPr="0051629B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51629B" w:rsidRPr="00F13AE1" w:rsidRDefault="0051629B" w:rsidP="00F13AE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A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Наглядное моделирование</w:t>
      </w:r>
      <w:r w:rsidRPr="00F13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воспроизведение существенных свойств изучаемого объекта, создание его заместителя и </w:t>
      </w:r>
      <w:r w:rsidRPr="00F13A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работа с ним</w:t>
      </w:r>
      <w:r w:rsidRPr="00F13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1629B" w:rsidRPr="00F13AE1" w:rsidRDefault="006A0B39" w:rsidP="00F13A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3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629B" w:rsidRPr="00F13AE1">
        <w:rPr>
          <w:rFonts w:ascii="Times New Roman" w:hAnsi="Times New Roman" w:cs="Times New Roman"/>
          <w:sz w:val="28"/>
          <w:szCs w:val="28"/>
        </w:rPr>
        <w:t xml:space="preserve">В ходе использования приема </w:t>
      </w:r>
      <w:r w:rsidR="0051629B" w:rsidRPr="00F13AE1">
        <w:rPr>
          <w:rStyle w:val="a5"/>
          <w:rFonts w:ascii="Times New Roman" w:hAnsi="Times New Roman" w:cs="Times New Roman"/>
          <w:b w:val="0"/>
          <w:sz w:val="28"/>
          <w:szCs w:val="28"/>
        </w:rPr>
        <w:t>наглядного моделирования</w:t>
      </w:r>
      <w:r w:rsidR="0051629B" w:rsidRPr="00F13AE1">
        <w:rPr>
          <w:rFonts w:ascii="Times New Roman" w:hAnsi="Times New Roman" w:cs="Times New Roman"/>
          <w:sz w:val="28"/>
          <w:szCs w:val="28"/>
        </w:rPr>
        <w:t xml:space="preserve"> дети знакомятся с графическим способом предоставления информации - </w:t>
      </w:r>
      <w:r w:rsidR="0051629B" w:rsidRPr="00F13AE1">
        <w:rPr>
          <w:rStyle w:val="a5"/>
          <w:rFonts w:ascii="Times New Roman" w:hAnsi="Times New Roman" w:cs="Times New Roman"/>
          <w:b w:val="0"/>
          <w:sz w:val="28"/>
          <w:szCs w:val="28"/>
        </w:rPr>
        <w:t>моделью</w:t>
      </w:r>
      <w:r w:rsidR="0051629B" w:rsidRPr="00F13AE1">
        <w:rPr>
          <w:rFonts w:ascii="Times New Roman" w:hAnsi="Times New Roman" w:cs="Times New Roman"/>
          <w:b/>
          <w:sz w:val="28"/>
          <w:szCs w:val="28"/>
        </w:rPr>
        <w:t>.</w:t>
      </w:r>
      <w:r w:rsidR="0051629B" w:rsidRPr="00F13AE1">
        <w:rPr>
          <w:rFonts w:ascii="Times New Roman" w:hAnsi="Times New Roman" w:cs="Times New Roman"/>
          <w:sz w:val="28"/>
          <w:szCs w:val="28"/>
        </w:rPr>
        <w:t xml:space="preserve"> В качестве условных заместителей </w:t>
      </w:r>
      <w:r w:rsidR="0051629B" w:rsidRPr="00F13AE1">
        <w:rPr>
          <w:rFonts w:ascii="Times New Roman" w:hAnsi="Times New Roman" w:cs="Times New Roman"/>
          <w:i/>
          <w:iCs/>
          <w:sz w:val="28"/>
          <w:szCs w:val="28"/>
        </w:rPr>
        <w:t xml:space="preserve">(элементов </w:t>
      </w:r>
      <w:r w:rsidR="0051629B" w:rsidRPr="00F13AE1">
        <w:rPr>
          <w:rStyle w:val="a5"/>
          <w:rFonts w:ascii="Times New Roman" w:hAnsi="Times New Roman" w:cs="Times New Roman"/>
          <w:i/>
          <w:iCs/>
          <w:sz w:val="28"/>
          <w:szCs w:val="28"/>
        </w:rPr>
        <w:t xml:space="preserve">модели </w:t>
      </w:r>
      <w:r w:rsidR="0051629B" w:rsidRPr="00F13AE1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51629B" w:rsidRPr="00F13AE1">
        <w:rPr>
          <w:rFonts w:ascii="Times New Roman" w:hAnsi="Times New Roman" w:cs="Times New Roman"/>
          <w:sz w:val="28"/>
          <w:szCs w:val="28"/>
        </w:rPr>
        <w:t>могут выступать символы разнообразного характера:</w:t>
      </w:r>
    </w:p>
    <w:p w:rsidR="0051629B" w:rsidRPr="00F13AE1" w:rsidRDefault="0051629B" w:rsidP="00F13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AE1">
        <w:rPr>
          <w:rFonts w:ascii="Times New Roman" w:hAnsi="Times New Roman" w:cs="Times New Roman"/>
          <w:sz w:val="28"/>
          <w:szCs w:val="28"/>
        </w:rPr>
        <w:t>- предметные картинки</w:t>
      </w:r>
    </w:p>
    <w:p w:rsidR="0051629B" w:rsidRPr="00F13AE1" w:rsidRDefault="0051629B" w:rsidP="00F13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AE1">
        <w:rPr>
          <w:rFonts w:ascii="Times New Roman" w:hAnsi="Times New Roman" w:cs="Times New Roman"/>
          <w:sz w:val="28"/>
          <w:szCs w:val="28"/>
        </w:rPr>
        <w:t>- силуэтные изображения</w:t>
      </w:r>
    </w:p>
    <w:p w:rsidR="0051629B" w:rsidRPr="00F13AE1" w:rsidRDefault="0051629B" w:rsidP="00F13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AE1">
        <w:rPr>
          <w:rFonts w:ascii="Times New Roman" w:hAnsi="Times New Roman" w:cs="Times New Roman"/>
          <w:sz w:val="28"/>
          <w:szCs w:val="28"/>
        </w:rPr>
        <w:t>- геометрические фигуры</w:t>
      </w:r>
    </w:p>
    <w:p w:rsidR="0051629B" w:rsidRPr="00F13AE1" w:rsidRDefault="0051629B" w:rsidP="00F13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AE1">
        <w:rPr>
          <w:rFonts w:ascii="Times New Roman" w:hAnsi="Times New Roman" w:cs="Times New Roman"/>
          <w:sz w:val="28"/>
          <w:szCs w:val="28"/>
        </w:rPr>
        <w:t>- планы и условные обозначения</w:t>
      </w:r>
    </w:p>
    <w:p w:rsidR="002B538E" w:rsidRPr="00F13AE1" w:rsidRDefault="0051629B" w:rsidP="00F13AE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AE1">
        <w:rPr>
          <w:rFonts w:ascii="Times New Roman" w:hAnsi="Times New Roman" w:cs="Times New Roman"/>
          <w:sz w:val="28"/>
          <w:szCs w:val="28"/>
        </w:rPr>
        <w:t xml:space="preserve">- </w:t>
      </w:r>
      <w:r w:rsidR="006A0B39" w:rsidRPr="00F13AE1">
        <w:rPr>
          <w:rFonts w:ascii="Times New Roman" w:hAnsi="Times New Roman" w:cs="Times New Roman"/>
          <w:color w:val="000000" w:themeColor="text1"/>
          <w:sz w:val="28"/>
          <w:szCs w:val="28"/>
        </w:rPr>
        <w:t>мнемотаблицы</w:t>
      </w:r>
      <w:r w:rsidR="002B538E" w:rsidRPr="00F13A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0B39" w:rsidRPr="0051629B" w:rsidRDefault="0051629B" w:rsidP="00AF464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FDE">
        <w:rPr>
          <w:rFonts w:ascii="Times New Roman" w:hAnsi="Times New Roman" w:cs="Times New Roman"/>
          <w:b/>
          <w:sz w:val="28"/>
          <w:szCs w:val="28"/>
        </w:rPr>
        <w:t>Слайд</w:t>
      </w:r>
      <w:r w:rsidRPr="00AF4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533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:rsidR="00AF464B" w:rsidRPr="00AF464B" w:rsidRDefault="00AF464B" w:rsidP="00AF464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64B">
        <w:rPr>
          <w:rFonts w:ascii="Times New Roman" w:hAnsi="Times New Roman" w:cs="Times New Roman"/>
          <w:color w:val="000000" w:themeColor="text1"/>
          <w:sz w:val="28"/>
          <w:szCs w:val="28"/>
        </w:rPr>
        <w:t>Что же такое мнемотаблицы?</w:t>
      </w:r>
    </w:p>
    <w:p w:rsidR="007E5EFE" w:rsidRPr="007E5EFE" w:rsidRDefault="007E5EFE" w:rsidP="00F13AE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5E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    </w:t>
      </w:r>
      <w:r w:rsidRPr="00F13A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Мнемотаблица</w:t>
      </w:r>
      <w:r w:rsidRPr="007E5EFE">
        <w:rPr>
          <w:rFonts w:ascii="Times New Roman" w:hAnsi="Times New Roman" w:cs="Times New Roman"/>
          <w:color w:val="000000" w:themeColor="text1"/>
          <w:sz w:val="28"/>
          <w:szCs w:val="28"/>
        </w:rPr>
        <w:t> – это таблица, поделенная на квадраты, в каждый из квадратов заложена определенная информация. Каждому изображению в квадрате соответствует слово или словосочетание, на основе этих изображение составляется рассказ или учится стих.</w:t>
      </w:r>
    </w:p>
    <w:p w:rsidR="007E5EFE" w:rsidRPr="007E5EFE" w:rsidRDefault="007E5EFE" w:rsidP="00F13AE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5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 Глядя на рисунки, ребенок воспроизводит текстовую информацию,  так как в этом процессе одновременно задействовано и слуховое и визуальное восприятие.</w:t>
      </w:r>
    </w:p>
    <w:p w:rsidR="002B538E" w:rsidRDefault="007E5EFE" w:rsidP="007E5EF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5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При помощи мнемотаблиц легко можно запомнить большой объем информации.</w:t>
      </w:r>
    </w:p>
    <w:p w:rsidR="00BF2715" w:rsidRDefault="00BF2715" w:rsidP="00BF2715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3FDE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BF2715" w:rsidRPr="00BF2715" w:rsidRDefault="00BF2715" w:rsidP="00BF271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7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Мнемотаблицы-схемы служат дидактическим материалом в работе по развитию связной речи детей для:</w:t>
      </w:r>
    </w:p>
    <w:p w:rsidR="00BF2715" w:rsidRPr="00BF2715" w:rsidRDefault="00BF2715" w:rsidP="00BF271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715">
        <w:rPr>
          <w:rFonts w:ascii="Times New Roman" w:hAnsi="Times New Roman" w:cs="Times New Roman"/>
          <w:color w:val="000000" w:themeColor="text1"/>
          <w:sz w:val="28"/>
          <w:szCs w:val="28"/>
        </w:rPr>
        <w:t>• обогащения словарного запаса,</w:t>
      </w:r>
    </w:p>
    <w:p w:rsidR="00BF2715" w:rsidRPr="00BF2715" w:rsidRDefault="00BF2715" w:rsidP="00BF271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715">
        <w:rPr>
          <w:rFonts w:ascii="Times New Roman" w:hAnsi="Times New Roman" w:cs="Times New Roman"/>
          <w:color w:val="000000" w:themeColor="text1"/>
          <w:sz w:val="28"/>
          <w:szCs w:val="28"/>
        </w:rPr>
        <w:t>• при обучении составлению рассказов,</w:t>
      </w:r>
    </w:p>
    <w:p w:rsidR="00BF2715" w:rsidRPr="00BF2715" w:rsidRDefault="00BF2715" w:rsidP="00BF271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715">
        <w:rPr>
          <w:rFonts w:ascii="Times New Roman" w:hAnsi="Times New Roman" w:cs="Times New Roman"/>
          <w:color w:val="000000" w:themeColor="text1"/>
          <w:sz w:val="28"/>
          <w:szCs w:val="28"/>
        </w:rPr>
        <w:t>• при пересказах художественной литературы,</w:t>
      </w:r>
    </w:p>
    <w:p w:rsidR="00BF2715" w:rsidRPr="00BF2715" w:rsidRDefault="00BF2715" w:rsidP="00BF271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715">
        <w:rPr>
          <w:rFonts w:ascii="Times New Roman" w:hAnsi="Times New Roman" w:cs="Times New Roman"/>
          <w:color w:val="000000" w:themeColor="text1"/>
          <w:sz w:val="28"/>
          <w:szCs w:val="28"/>
        </w:rPr>
        <w:t>• при отгадывании и загадывании загадок,</w:t>
      </w:r>
    </w:p>
    <w:p w:rsidR="00BF2715" w:rsidRPr="00AF464B" w:rsidRDefault="00BF2715" w:rsidP="00BF271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715">
        <w:rPr>
          <w:rFonts w:ascii="Times New Roman" w:hAnsi="Times New Roman" w:cs="Times New Roman"/>
          <w:color w:val="000000" w:themeColor="text1"/>
          <w:sz w:val="28"/>
          <w:szCs w:val="28"/>
        </w:rPr>
        <w:t>• при заучивании стихов.</w:t>
      </w:r>
    </w:p>
    <w:p w:rsidR="00AF3FDE" w:rsidRDefault="00AF3FDE" w:rsidP="00AF464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FDE">
        <w:rPr>
          <w:rFonts w:ascii="Times New Roman" w:hAnsi="Times New Roman" w:cs="Times New Roman"/>
          <w:b/>
          <w:sz w:val="28"/>
          <w:szCs w:val="28"/>
        </w:rPr>
        <w:t>Слайд</w:t>
      </w:r>
      <w:r w:rsidR="00BF2715"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F13AE1" w:rsidRDefault="002B538E" w:rsidP="000542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64B">
        <w:rPr>
          <w:rFonts w:ascii="Times New Roman" w:hAnsi="Times New Roman" w:cs="Times New Roman"/>
          <w:color w:val="000000" w:themeColor="text1"/>
          <w:sz w:val="28"/>
          <w:szCs w:val="28"/>
        </w:rPr>
        <w:t>Для детей младшего и среднего </w:t>
      </w:r>
      <w:r w:rsidRPr="00AF464B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дошкольного</w:t>
      </w:r>
      <w:r w:rsidR="009F241F">
        <w:rPr>
          <w:rFonts w:ascii="Times New Roman" w:hAnsi="Times New Roman" w:cs="Times New Roman"/>
          <w:color w:val="000000" w:themeColor="text1"/>
          <w:sz w:val="28"/>
          <w:szCs w:val="28"/>
        </w:rPr>
        <w:t> возраста необходимо исполь</w:t>
      </w:r>
      <w:r w:rsidR="00BF2715">
        <w:rPr>
          <w:rFonts w:ascii="Times New Roman" w:hAnsi="Times New Roman" w:cs="Times New Roman"/>
          <w:color w:val="000000" w:themeColor="text1"/>
          <w:sz w:val="28"/>
          <w:szCs w:val="28"/>
        </w:rPr>
        <w:t>зо</w:t>
      </w:r>
      <w:r w:rsidRPr="00AF4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вать цветные мнемотаблицы, т. к. </w:t>
      </w:r>
      <w:r w:rsidRPr="00AF464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 детей остаются в памяти отдельные образы</w:t>
      </w:r>
      <w:r w:rsidR="00F13A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3FDE" w:rsidRDefault="00AF3FDE" w:rsidP="00AF464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FDE">
        <w:rPr>
          <w:rFonts w:ascii="Times New Roman" w:hAnsi="Times New Roman" w:cs="Times New Roman"/>
          <w:b/>
          <w:sz w:val="28"/>
          <w:szCs w:val="28"/>
        </w:rPr>
        <w:t>Слайд</w:t>
      </w:r>
      <w:r w:rsidR="00BF2715"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:rsidR="002B538E" w:rsidRPr="00AF464B" w:rsidRDefault="002B538E" w:rsidP="00AF464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64B">
        <w:rPr>
          <w:rFonts w:ascii="Times New Roman" w:hAnsi="Times New Roman" w:cs="Times New Roman"/>
          <w:color w:val="000000" w:themeColor="text1"/>
          <w:sz w:val="28"/>
          <w:szCs w:val="28"/>
        </w:rPr>
        <w:t>Для детей старшего возраста схемы желательно рисовать в одном цвете, чтобы не вовлекать внимание на яркость символических изображений.</w:t>
      </w:r>
    </w:p>
    <w:p w:rsidR="002B538E" w:rsidRPr="00AF464B" w:rsidRDefault="002B538E" w:rsidP="00AF464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схемы служат своеобразным зрительным планом для создания монологов, </w:t>
      </w:r>
      <w:r w:rsidRPr="00AF464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помогают детям выстраивать</w:t>
      </w:r>
      <w:r w:rsidRPr="00AF464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B538E" w:rsidRPr="00AF464B" w:rsidRDefault="002B538E" w:rsidP="00AF464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64B">
        <w:rPr>
          <w:rFonts w:ascii="Times New Roman" w:hAnsi="Times New Roman" w:cs="Times New Roman"/>
          <w:color w:val="000000" w:themeColor="text1"/>
          <w:sz w:val="28"/>
          <w:szCs w:val="28"/>
        </w:rPr>
        <w:t>- строение рассказа,</w:t>
      </w:r>
    </w:p>
    <w:p w:rsidR="002B538E" w:rsidRPr="00AF464B" w:rsidRDefault="002B538E" w:rsidP="00AF464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64B">
        <w:rPr>
          <w:rFonts w:ascii="Times New Roman" w:hAnsi="Times New Roman" w:cs="Times New Roman"/>
          <w:color w:val="000000" w:themeColor="text1"/>
          <w:sz w:val="28"/>
          <w:szCs w:val="28"/>
        </w:rPr>
        <w:t>- последовательность рассказа,</w:t>
      </w:r>
    </w:p>
    <w:p w:rsidR="002B538E" w:rsidRPr="00AF464B" w:rsidRDefault="002B538E" w:rsidP="00AF464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64B">
        <w:rPr>
          <w:rFonts w:ascii="Times New Roman" w:hAnsi="Times New Roman" w:cs="Times New Roman"/>
          <w:color w:val="000000" w:themeColor="text1"/>
          <w:sz w:val="28"/>
          <w:szCs w:val="28"/>
        </w:rPr>
        <w:t>- лексико-грамматическую наполняемость рассказа.</w:t>
      </w:r>
    </w:p>
    <w:p w:rsidR="00AF3FDE" w:rsidRDefault="00AF3FDE" w:rsidP="00AF464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FDE">
        <w:rPr>
          <w:rFonts w:ascii="Times New Roman" w:hAnsi="Times New Roman" w:cs="Times New Roman"/>
          <w:b/>
          <w:sz w:val="28"/>
          <w:szCs w:val="28"/>
        </w:rPr>
        <w:t>Слайд</w:t>
      </w:r>
      <w:r w:rsidR="00BF2715">
        <w:rPr>
          <w:rFonts w:ascii="Times New Roman" w:hAnsi="Times New Roman" w:cs="Times New Roman"/>
          <w:b/>
          <w:sz w:val="28"/>
          <w:szCs w:val="28"/>
        </w:rPr>
        <w:t>11</w:t>
      </w:r>
    </w:p>
    <w:p w:rsidR="00AF3FDE" w:rsidRDefault="002B538E" w:rsidP="00AF464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64B">
        <w:rPr>
          <w:rFonts w:ascii="Times New Roman" w:hAnsi="Times New Roman" w:cs="Times New Roman"/>
          <w:color w:val="000000" w:themeColor="text1"/>
          <w:sz w:val="28"/>
          <w:szCs w:val="28"/>
        </w:rPr>
        <w:t>Одним из эффективных интересных методов который способствует </w:t>
      </w:r>
      <w:r w:rsidRPr="00AF464B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развитию связной речи</w:t>
      </w:r>
      <w:r w:rsidRPr="00AF464B">
        <w:rPr>
          <w:rFonts w:ascii="Times New Roman" w:hAnsi="Times New Roman" w:cs="Times New Roman"/>
          <w:color w:val="000000" w:themeColor="text1"/>
          <w:sz w:val="28"/>
          <w:szCs w:val="28"/>
        </w:rPr>
        <w:t>, является работа над созданием нерифмованного ст</w:t>
      </w:r>
      <w:r w:rsidR="006A0B39" w:rsidRPr="00AF464B">
        <w:rPr>
          <w:rFonts w:ascii="Times New Roman" w:hAnsi="Times New Roman" w:cs="Times New Roman"/>
          <w:color w:val="000000" w:themeColor="text1"/>
          <w:sz w:val="28"/>
          <w:szCs w:val="28"/>
        </w:rPr>
        <w:t>ихотворения -</w:t>
      </w:r>
      <w:r w:rsidRPr="00AF4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синквейна. </w:t>
      </w:r>
    </w:p>
    <w:p w:rsidR="002B538E" w:rsidRPr="00AF464B" w:rsidRDefault="002B538E" w:rsidP="00AF464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F4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же такое </w:t>
      </w:r>
      <w:r w:rsidRPr="00AF46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Синквейн?</w:t>
      </w:r>
    </w:p>
    <w:p w:rsidR="00006454" w:rsidRPr="00AF464B" w:rsidRDefault="00006454" w:rsidP="00AF464B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6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Синквейн</w:t>
      </w: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нерифмованное стихотворение из </w:t>
      </w:r>
      <w:r w:rsidRPr="00F13A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строк, составленное по  определенным правилам:</w:t>
      </w:r>
    </w:p>
    <w:p w:rsidR="00006454" w:rsidRPr="00AF464B" w:rsidRDefault="00006454" w:rsidP="000446B3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6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 строка </w:t>
      </w: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тема - называется одним словом, обычно </w:t>
      </w:r>
      <w:hyperlink r:id="rId7" w:history="1">
        <w:r w:rsidRPr="00AF464B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существительное</w:t>
        </w:r>
      </w:hyperlink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или </w:t>
      </w:r>
      <w:hyperlink r:id="rId8" w:history="1">
        <w:r w:rsidRPr="00AF464B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местоимение</w:t>
        </w:r>
      </w:hyperlink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которое обозначает объект или предмет, о котором пойдет речь.</w:t>
      </w:r>
    </w:p>
    <w:p w:rsidR="00006454" w:rsidRPr="00AF464B" w:rsidRDefault="00006454" w:rsidP="00AF464B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6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 строка </w:t>
      </w: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это описание темы - в двух словах, чаще всего </w:t>
      </w:r>
      <w:hyperlink r:id="rId9" w:history="1">
        <w:r w:rsidRPr="00AF464B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прилагательные</w:t>
        </w:r>
      </w:hyperlink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или </w:t>
      </w:r>
      <w:hyperlink r:id="rId10" w:history="1">
        <w:r w:rsidRPr="00AF464B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причастия</w:t>
        </w:r>
      </w:hyperlink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они дают </w:t>
      </w:r>
      <w:r w:rsidRPr="00AF464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описание признаков и свойств</w:t>
      </w: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выбранного в синквейне предмета или объекта.</w:t>
      </w:r>
    </w:p>
    <w:p w:rsidR="00006454" w:rsidRPr="00AF464B" w:rsidRDefault="00006454" w:rsidP="00AF464B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6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 строка</w:t>
      </w: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это действия - в трёх словах,</w:t>
      </w:r>
      <w:hyperlink r:id="rId11" w:history="1">
        <w:r w:rsidRPr="00AF464B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глаголами</w:t>
        </w:r>
      </w:hyperlink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или </w:t>
      </w:r>
      <w:hyperlink r:id="rId12" w:history="1">
        <w:r w:rsidRPr="00AF464B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деепричастиями</w:t>
        </w:r>
      </w:hyperlink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описывающими </w:t>
      </w:r>
      <w:r w:rsidRPr="00AF464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характерные действия</w:t>
      </w: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объекта.</w:t>
      </w:r>
    </w:p>
    <w:p w:rsidR="00006454" w:rsidRPr="00AF464B" w:rsidRDefault="00006454" w:rsidP="00AF464B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6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4 строка</w:t>
      </w: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это  предложение из четырёх слов выражающая </w:t>
      </w:r>
      <w:r w:rsidRPr="00AF464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личное отношение</w:t>
      </w: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автора синквейна к описываемому предмету или объекту</w:t>
      </w:r>
    </w:p>
    <w:p w:rsidR="00006454" w:rsidRPr="00AF464B" w:rsidRDefault="00006454" w:rsidP="00AF464B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6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 строка</w:t>
      </w: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- это одно слово,</w:t>
      </w:r>
      <w:r w:rsidRPr="00AF464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-</w:t>
      </w:r>
      <w:hyperlink r:id="rId13" w:history="1">
        <w:r w:rsidRPr="00AF464B">
          <w:rPr>
            <w:rStyle w:val="a7"/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none"/>
            <w:lang w:eastAsia="ru-RU"/>
          </w:rPr>
          <w:t>резюме</w:t>
        </w:r>
      </w:hyperlink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характеризующее </w:t>
      </w:r>
      <w:r w:rsidRPr="00AF464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суть</w:t>
      </w: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предмета или объекта. которое  выражает настроение.</w:t>
      </w:r>
    </w:p>
    <w:p w:rsidR="00AF3FDE" w:rsidRDefault="00AF3FDE" w:rsidP="00AF464B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F3FDE">
        <w:rPr>
          <w:rFonts w:ascii="Times New Roman" w:hAnsi="Times New Roman" w:cs="Times New Roman"/>
          <w:b/>
          <w:sz w:val="28"/>
          <w:szCs w:val="28"/>
        </w:rPr>
        <w:t>Слайд</w:t>
      </w:r>
      <w:r w:rsidR="00BF2715">
        <w:rPr>
          <w:rFonts w:ascii="Times New Roman" w:hAnsi="Times New Roman" w:cs="Times New Roman"/>
          <w:b/>
          <w:sz w:val="28"/>
          <w:szCs w:val="28"/>
        </w:rPr>
        <w:t>12</w:t>
      </w:r>
    </w:p>
    <w:p w:rsidR="00006454" w:rsidRPr="009F241F" w:rsidRDefault="00006454" w:rsidP="00AF464B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6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чём же его эффективность и значимость?</w:t>
      </w:r>
    </w:p>
    <w:p w:rsidR="00006454" w:rsidRPr="00AF464B" w:rsidRDefault="00006454" w:rsidP="00AF464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64B">
        <w:rPr>
          <w:rFonts w:ascii="Times New Roman" w:hAnsi="Times New Roman" w:cs="Times New Roman"/>
          <w:color w:val="000000" w:themeColor="text1"/>
          <w:sz w:val="28"/>
          <w:szCs w:val="28"/>
        </w:rPr>
        <w:t>- Его простота. Синквейн могут составить все.</w:t>
      </w:r>
    </w:p>
    <w:p w:rsidR="00006454" w:rsidRPr="00AF464B" w:rsidRDefault="00006454" w:rsidP="00AF464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64B">
        <w:rPr>
          <w:rFonts w:ascii="Times New Roman" w:hAnsi="Times New Roman" w:cs="Times New Roman"/>
          <w:color w:val="000000" w:themeColor="text1"/>
          <w:sz w:val="28"/>
          <w:szCs w:val="28"/>
        </w:rPr>
        <w:t>- В составлении синквейна каждый ребенок может реализовать свои интеллектуальные возможности.</w:t>
      </w:r>
    </w:p>
    <w:p w:rsidR="00006454" w:rsidRPr="00AF464B" w:rsidRDefault="00006454" w:rsidP="00AF464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64B">
        <w:rPr>
          <w:rFonts w:ascii="Times New Roman" w:hAnsi="Times New Roman" w:cs="Times New Roman"/>
          <w:color w:val="000000" w:themeColor="text1"/>
          <w:sz w:val="28"/>
          <w:szCs w:val="28"/>
        </w:rPr>
        <w:t>- Синквейн является игровым приемом.</w:t>
      </w:r>
    </w:p>
    <w:p w:rsidR="00006454" w:rsidRPr="00AF464B" w:rsidRDefault="00006454" w:rsidP="00AF464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64B">
        <w:rPr>
          <w:rFonts w:ascii="Times New Roman" w:hAnsi="Times New Roman" w:cs="Times New Roman"/>
          <w:color w:val="000000" w:themeColor="text1"/>
          <w:sz w:val="28"/>
          <w:szCs w:val="28"/>
        </w:rPr>
        <w:t>- Составление синквейна используется как заключительное задание по пройденному материалу.</w:t>
      </w:r>
    </w:p>
    <w:p w:rsidR="00006454" w:rsidRPr="00AF464B" w:rsidRDefault="00006454" w:rsidP="00AF464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64B">
        <w:rPr>
          <w:rFonts w:ascii="Times New Roman" w:hAnsi="Times New Roman" w:cs="Times New Roman"/>
          <w:color w:val="000000" w:themeColor="text1"/>
          <w:sz w:val="28"/>
          <w:szCs w:val="28"/>
        </w:rPr>
        <w:t>- Составление синквейна используется для проведения рефлексии, анализа и синтеза полученной информации.</w:t>
      </w:r>
    </w:p>
    <w:p w:rsidR="00006454" w:rsidRPr="00AF464B" w:rsidRDefault="00006454" w:rsidP="00AF464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64B">
        <w:rPr>
          <w:rFonts w:ascii="Times New Roman" w:hAnsi="Times New Roman" w:cs="Times New Roman"/>
          <w:color w:val="000000" w:themeColor="text1"/>
          <w:sz w:val="28"/>
          <w:szCs w:val="28"/>
        </w:rPr>
        <w:t>- Синквейн помогает пополнить словарный запас.</w:t>
      </w:r>
    </w:p>
    <w:p w:rsidR="00006454" w:rsidRPr="00AF464B" w:rsidRDefault="00006454" w:rsidP="00AF464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64B">
        <w:rPr>
          <w:rFonts w:ascii="Times New Roman" w:hAnsi="Times New Roman" w:cs="Times New Roman"/>
          <w:color w:val="000000" w:themeColor="text1"/>
          <w:sz w:val="28"/>
          <w:szCs w:val="28"/>
        </w:rPr>
        <w:t>- Синквейн учит краткому пересказу.</w:t>
      </w:r>
    </w:p>
    <w:p w:rsidR="00006454" w:rsidRPr="00AF464B" w:rsidRDefault="00006454" w:rsidP="00AF464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64B">
        <w:rPr>
          <w:rFonts w:ascii="Times New Roman" w:hAnsi="Times New Roman" w:cs="Times New Roman"/>
          <w:color w:val="000000" w:themeColor="text1"/>
          <w:sz w:val="28"/>
          <w:szCs w:val="28"/>
        </w:rPr>
        <w:t>- Синквейн помогает развить речь и мышление.</w:t>
      </w:r>
    </w:p>
    <w:p w:rsidR="00006454" w:rsidRPr="00AF464B" w:rsidRDefault="00AF3FDE" w:rsidP="00AF464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FDE">
        <w:rPr>
          <w:rFonts w:ascii="Times New Roman" w:hAnsi="Times New Roman" w:cs="Times New Roman"/>
          <w:b/>
          <w:sz w:val="28"/>
          <w:szCs w:val="28"/>
        </w:rPr>
        <w:t>Слайд</w:t>
      </w:r>
      <w:r w:rsidR="003B4FBE" w:rsidRPr="003B4FBE">
        <w:rPr>
          <w:noProof/>
          <w:lang w:eastAsia="ru-RU"/>
        </w:rPr>
        <w:t xml:space="preserve"> </w:t>
      </w:r>
      <w:r w:rsidR="00BF271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13</w:t>
      </w:r>
    </w:p>
    <w:p w:rsidR="009A2A6F" w:rsidRPr="00AF464B" w:rsidRDefault="003B4FBE" w:rsidP="00AF464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Следующий метод, </w:t>
      </w:r>
      <w:r w:rsidR="009A2A6F" w:rsidRPr="00AF464B">
        <w:rPr>
          <w:rFonts w:ascii="Times New Roman" w:hAnsi="Times New Roman" w:cs="Times New Roman"/>
          <w:color w:val="000000" w:themeColor="text1"/>
          <w:sz w:val="28"/>
          <w:szCs w:val="28"/>
        </w:rPr>
        <w:t>Коллаж - это учебное пособие, лист картона (плотная бумага или фланелеграф), на который наклеиваются или накладываются (рисуются) различные картинки, буквы, геометрические фигуры, цифры. Кажущийся беспорядок наложенных на картон картинок и составляет суть коллажа. Это обучающее пособие несет в себе разные задачи. Это и развитие памяти, расширение словарного запаса, образного восприятия и т.д. Данное пособие используется на всех видах занятий. Ребенок учиться связывать все картинки коллажа, составляет сюжеты. Коллажи широко используются в практической работе с детьми. С их помощью у ребенка формируются экологические представления, расширяется словарный запас; развиваются связная речь, зрительная память и логическое мыш</w:t>
      </w:r>
      <w:r w:rsidR="009A2A6F" w:rsidRPr="00AF464B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ление. </w:t>
      </w:r>
    </w:p>
    <w:p w:rsidR="00006454" w:rsidRPr="00AF464B" w:rsidRDefault="00006454" w:rsidP="00AF464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64B">
        <w:rPr>
          <w:rFonts w:ascii="Times New Roman" w:hAnsi="Times New Roman" w:cs="Times New Roman"/>
          <w:color w:val="000000" w:themeColor="text1"/>
          <w:sz w:val="28"/>
          <w:szCs w:val="28"/>
        </w:rPr>
        <w:t>Главная задача коллажа - соединить все картинки, буквы, цифры... между собой. Таким образом, происходит отработка сюжетного метода запоминания.</w:t>
      </w:r>
    </w:p>
    <w:p w:rsidR="00AF3FDE" w:rsidRDefault="00AF3FDE" w:rsidP="00AF464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FDE">
        <w:rPr>
          <w:rFonts w:ascii="Times New Roman" w:hAnsi="Times New Roman" w:cs="Times New Roman"/>
          <w:b/>
          <w:sz w:val="28"/>
          <w:szCs w:val="28"/>
        </w:rPr>
        <w:t>Слайд</w:t>
      </w:r>
      <w:r w:rsidR="00BF2715">
        <w:rPr>
          <w:rFonts w:ascii="Times New Roman" w:hAnsi="Times New Roman" w:cs="Times New Roman"/>
          <w:b/>
          <w:sz w:val="28"/>
          <w:szCs w:val="28"/>
        </w:rPr>
        <w:t>14</w:t>
      </w:r>
    </w:p>
    <w:p w:rsidR="003D2AF3" w:rsidRDefault="003D2AF3" w:rsidP="00AF464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Существует два вида коллажей:</w:t>
      </w:r>
    </w:p>
    <w:p w:rsidR="00006454" w:rsidRPr="00AF464B" w:rsidRDefault="00006454" w:rsidP="003D2A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64B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Развивающий - способствует развитию фантазии, умения соединять в один сюжет, на первый взгляд, между собой картинки;</w:t>
      </w:r>
    </w:p>
    <w:p w:rsidR="00153739" w:rsidRPr="00AF464B" w:rsidRDefault="00006454" w:rsidP="003D2A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Обучающий - способствует получению и закреплению информации о предмете коллажа. </w:t>
      </w:r>
    </w:p>
    <w:p w:rsidR="00AF464B" w:rsidRPr="00AF464B" w:rsidRDefault="00AF3FDE" w:rsidP="00AF464B">
      <w:pPr>
        <w:pStyle w:val="a3"/>
        <w:jc w:val="both"/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F3FDE">
        <w:rPr>
          <w:rFonts w:ascii="Times New Roman" w:hAnsi="Times New Roman" w:cs="Times New Roman"/>
          <w:b/>
          <w:sz w:val="28"/>
          <w:szCs w:val="28"/>
        </w:rPr>
        <w:t>Слайд</w:t>
      </w:r>
      <w:r w:rsidR="00BF2715">
        <w:rPr>
          <w:rFonts w:ascii="Times New Roman" w:hAnsi="Times New Roman" w:cs="Times New Roman"/>
          <w:b/>
          <w:sz w:val="28"/>
          <w:szCs w:val="28"/>
        </w:rPr>
        <w:t>15</w:t>
      </w:r>
    </w:p>
    <w:p w:rsidR="003D2AF3" w:rsidRPr="00805339" w:rsidRDefault="003D2AF3" w:rsidP="00AF464B">
      <w:pPr>
        <w:pStyle w:val="a3"/>
        <w:jc w:val="both"/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05339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Вывод: </w:t>
      </w:r>
    </w:p>
    <w:p w:rsidR="00153739" w:rsidRPr="00AF464B" w:rsidRDefault="00153739" w:rsidP="00AF464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64B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Применяя вышеописанные технологии в работе по развитию связной речи дошкольников важно вызвать интерес и желание детей к определенному виду деятельности, учитывая возрастные</w:t>
      </w:r>
      <w:r w:rsidRPr="00AF464B">
        <w:rPr>
          <w:rStyle w:val="c6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Pr="00AF464B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индивидуальные особенности.</w:t>
      </w:r>
    </w:p>
    <w:p w:rsidR="002B538E" w:rsidRPr="00AF464B" w:rsidRDefault="00AF3FDE" w:rsidP="00AF4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FDE">
        <w:rPr>
          <w:rFonts w:ascii="Times New Roman" w:hAnsi="Times New Roman" w:cs="Times New Roman"/>
          <w:b/>
          <w:sz w:val="28"/>
          <w:szCs w:val="28"/>
        </w:rPr>
        <w:t>Слайд</w:t>
      </w:r>
      <w:r w:rsidR="00BF2715">
        <w:rPr>
          <w:rFonts w:ascii="Times New Roman" w:hAnsi="Times New Roman" w:cs="Times New Roman"/>
          <w:b/>
          <w:sz w:val="28"/>
          <w:szCs w:val="28"/>
        </w:rPr>
        <w:t>16</w:t>
      </w:r>
      <w:bookmarkStart w:id="0" w:name="_GoBack"/>
      <w:bookmarkEnd w:id="0"/>
    </w:p>
    <w:p w:rsidR="00CE6041" w:rsidRPr="00AF464B" w:rsidRDefault="009A2B69" w:rsidP="00AF4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CE6041" w:rsidRPr="00AF464B" w:rsidSect="00FE5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05D6A"/>
    <w:multiLevelType w:val="hybridMultilevel"/>
    <w:tmpl w:val="09CEA6A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66C064C"/>
    <w:multiLevelType w:val="multilevel"/>
    <w:tmpl w:val="75E2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676F4F"/>
    <w:multiLevelType w:val="hybridMultilevel"/>
    <w:tmpl w:val="01685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F0BA5"/>
    <w:multiLevelType w:val="hybridMultilevel"/>
    <w:tmpl w:val="D8B6473E"/>
    <w:lvl w:ilvl="0" w:tplc="8BDC0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9AF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787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CC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544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386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685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107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A6D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2B538E"/>
    <w:rsid w:val="00006454"/>
    <w:rsid w:val="000446B3"/>
    <w:rsid w:val="000542AB"/>
    <w:rsid w:val="00153739"/>
    <w:rsid w:val="00285142"/>
    <w:rsid w:val="002B538E"/>
    <w:rsid w:val="002D24BB"/>
    <w:rsid w:val="003B4FBE"/>
    <w:rsid w:val="003D2AF3"/>
    <w:rsid w:val="0051629B"/>
    <w:rsid w:val="00553FC9"/>
    <w:rsid w:val="005A0AFA"/>
    <w:rsid w:val="005B32DA"/>
    <w:rsid w:val="006A0B39"/>
    <w:rsid w:val="007A061B"/>
    <w:rsid w:val="007E5EFE"/>
    <w:rsid w:val="00805339"/>
    <w:rsid w:val="009A2A6F"/>
    <w:rsid w:val="009A2B69"/>
    <w:rsid w:val="009F241F"/>
    <w:rsid w:val="00AF3FDE"/>
    <w:rsid w:val="00AF464B"/>
    <w:rsid w:val="00BD1161"/>
    <w:rsid w:val="00BF2715"/>
    <w:rsid w:val="00CE6041"/>
    <w:rsid w:val="00F13AE1"/>
    <w:rsid w:val="00FC4E50"/>
    <w:rsid w:val="00FE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491"/>
  <w15:docId w15:val="{19F0D4F0-F86A-402B-ACA8-A04A9369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3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538E"/>
    <w:pPr>
      <w:spacing w:after="0" w:line="240" w:lineRule="auto"/>
    </w:pPr>
  </w:style>
  <w:style w:type="character" w:styleId="a5">
    <w:name w:val="Strong"/>
    <w:basedOn w:val="a0"/>
    <w:uiPriority w:val="22"/>
    <w:qFormat/>
    <w:rsid w:val="002B538E"/>
    <w:rPr>
      <w:b/>
      <w:bCs/>
    </w:rPr>
  </w:style>
  <w:style w:type="character" w:customStyle="1" w:styleId="c0">
    <w:name w:val="c0"/>
    <w:basedOn w:val="a0"/>
    <w:rsid w:val="00153739"/>
  </w:style>
  <w:style w:type="character" w:customStyle="1" w:styleId="c6">
    <w:name w:val="c6"/>
    <w:basedOn w:val="a0"/>
    <w:rsid w:val="00153739"/>
  </w:style>
  <w:style w:type="paragraph" w:styleId="a6">
    <w:name w:val="List Paragraph"/>
    <w:basedOn w:val="a"/>
    <w:uiPriority w:val="34"/>
    <w:qFormat/>
    <w:rsid w:val="006A0B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06454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006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4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464B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rsid w:val="00AF4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1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5%D1%81%D1%82%D0%BE%D0%B8%D0%BC%D0%B5%D0%BD%D0%B8%D0%B5" TargetMode="External"/><Relationship Id="rId13" Type="http://schemas.openxmlformats.org/officeDocument/2006/relationships/hyperlink" Target="http://ru.wikipedia.org/wiki/%D0%A0%D0%B5%D0%B7%D1%8E%D0%BC%D0%B5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8%D0%BC%D1%8F_%D1%81%D1%83%D1%89%D0%B5%D1%81%D1%82%D0%B2%D0%B8%D1%82%D0%B5%D0%BB%D1%8C%D0%BD%D0%BE%D0%B5" TargetMode="External"/><Relationship Id="rId12" Type="http://schemas.openxmlformats.org/officeDocument/2006/relationships/hyperlink" Target="http://ru.wikipedia.org/wiki/%D0%94%D0%B5%D0%B5%D0%BF%D1%80%D0%B8%D1%87%D0%B0%D1%81%D1%82%D0%B8%D0%B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ru.wikipedia.org/wiki/%D0%93%D0%BB%D0%B0%D0%B3%D0%BE%D0%B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F%D1%80%D0%B8%D1%87%D0%B0%D1%81%D1%82%D0%B8%D0%B5_(%D0%BB%D0%B8%D0%BD%D0%B3%D0%B2%D0%B8%D1%81%D1%82%D0%B8%D0%BA%D0%B0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8%D0%BC%D1%8F_%D0%BF%D1%80%D0%B8%D0%BB%D0%B0%D0%B3%D0%B0%D1%82%D0%B5%D0%BB%D1%8C%D0%BD%D0%BE%D0%B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80FDA-38BD-499A-B21B-C67F611A2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2021-11-15T11:13:00Z</cp:lastPrinted>
  <dcterms:created xsi:type="dcterms:W3CDTF">2021-11-15T05:48:00Z</dcterms:created>
  <dcterms:modified xsi:type="dcterms:W3CDTF">2021-11-16T09:22:00Z</dcterms:modified>
</cp:coreProperties>
</file>