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85" w:rsidRPr="009F7B85" w:rsidRDefault="009F7B85" w:rsidP="009F7B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7B85">
        <w:rPr>
          <w:rFonts w:ascii="Times New Roman" w:hAnsi="Times New Roman" w:cs="Times New Roman"/>
          <w:b/>
          <w:sz w:val="28"/>
          <w:szCs w:val="28"/>
        </w:rPr>
        <w:t>Развития пространственного мышления у детей</w:t>
      </w:r>
      <w:r w:rsidR="00351104" w:rsidRPr="009F7B85">
        <w:rPr>
          <w:rFonts w:ascii="Times New Roman" w:hAnsi="Times New Roman" w:cs="Times New Roman"/>
          <w:b/>
          <w:sz w:val="28"/>
          <w:szCs w:val="28"/>
        </w:rPr>
        <w:tab/>
      </w:r>
      <w:r w:rsidRPr="009F7B85">
        <w:rPr>
          <w:rFonts w:ascii="Times New Roman" w:hAnsi="Times New Roman" w:cs="Times New Roman"/>
          <w:b/>
          <w:sz w:val="28"/>
          <w:szCs w:val="28"/>
        </w:rPr>
        <w:t>младшего школьного возраста в процессе обучения математике.</w:t>
      </w:r>
    </w:p>
    <w:bookmarkEnd w:id="0"/>
    <w:p w:rsidR="00351104" w:rsidRPr="00351104" w:rsidRDefault="00351104" w:rsidP="00351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04">
        <w:rPr>
          <w:rFonts w:ascii="Times New Roman" w:hAnsi="Times New Roman" w:cs="Times New Roman"/>
          <w:sz w:val="28"/>
          <w:szCs w:val="28"/>
        </w:rPr>
        <w:t>В настоящее время общество все больше нуждается во всесторонне развитой личности, которая обладает высоким уровнем интеллектуальных способностей, умеет адаптироваться к непрерывно меняющимся условиям и создавать нечто новое, обеспечивающее общественный прогресс. Описанную выше личность нельзя представить без развития пространственного мышления.</w:t>
      </w:r>
    </w:p>
    <w:p w:rsidR="00351104" w:rsidRPr="00351104" w:rsidRDefault="00351104" w:rsidP="00351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104">
        <w:rPr>
          <w:rFonts w:ascii="Times New Roman" w:hAnsi="Times New Roman" w:cs="Times New Roman"/>
          <w:sz w:val="28"/>
          <w:szCs w:val="28"/>
        </w:rPr>
        <w:t xml:space="preserve">Важность формирования пространственного мышления младших школьников также отражается в требованиях ФГОСНОО, которые предусматривают овладение школьниками не только основами алгоритмического, логического мышления, но и пространственного мышления, развитие умений использовать математические знания для описания и объяснения окружающих предметов, процессов, явлений, а также оценки их количественных и пространственных отношений. </w:t>
      </w:r>
    </w:p>
    <w:p w:rsidR="00351104" w:rsidRDefault="00351104" w:rsidP="00351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104">
        <w:rPr>
          <w:rFonts w:ascii="Times New Roman" w:hAnsi="Times New Roman" w:cs="Times New Roman"/>
          <w:sz w:val="28"/>
          <w:szCs w:val="28"/>
        </w:rPr>
        <w:t>Особое внимание следует уделить развитию этого типа мышления в младшем школьном возрасте, когда у ребенка активно развиваются когнитивные процессы: восприятие, память, мысль, слово, воображение. И следует отметить, что такая дисциплина, как математика, может способствовать развитию пространственного мышления, которое содействует развитию мысли, памяти, внимания, воображения, наблюдения, строгой последовательности рассуждений и их доказательств.</w:t>
      </w:r>
    </w:p>
    <w:p w:rsidR="005F10D5" w:rsidRPr="00DB22B6" w:rsidRDefault="005F10D5" w:rsidP="005F1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2B6">
        <w:rPr>
          <w:rFonts w:ascii="Times New Roman" w:hAnsi="Times New Roman" w:cs="Times New Roman"/>
          <w:sz w:val="28"/>
          <w:szCs w:val="28"/>
        </w:rPr>
        <w:t xml:space="preserve">Сегодняшние школьники получают начальное представление о </w:t>
      </w:r>
      <w:r w:rsidR="00351104">
        <w:rPr>
          <w:rFonts w:ascii="Times New Roman" w:hAnsi="Times New Roman" w:cs="Times New Roman"/>
          <w:sz w:val="28"/>
          <w:szCs w:val="28"/>
        </w:rPr>
        <w:t>пространстве</w:t>
      </w:r>
      <w:r w:rsidRPr="00DB22B6">
        <w:rPr>
          <w:rFonts w:ascii="Times New Roman" w:hAnsi="Times New Roman" w:cs="Times New Roman"/>
          <w:sz w:val="28"/>
          <w:szCs w:val="28"/>
        </w:rPr>
        <w:t xml:space="preserve"> в дошкольном периоде</w:t>
      </w:r>
      <w:r w:rsidR="00351104">
        <w:rPr>
          <w:rFonts w:ascii="Times New Roman" w:hAnsi="Times New Roman" w:cs="Times New Roman"/>
          <w:sz w:val="28"/>
          <w:szCs w:val="28"/>
        </w:rPr>
        <w:t xml:space="preserve">. </w:t>
      </w:r>
      <w:r w:rsidRPr="00DB22B6">
        <w:rPr>
          <w:rFonts w:ascii="Times New Roman" w:hAnsi="Times New Roman" w:cs="Times New Roman"/>
          <w:sz w:val="28"/>
          <w:szCs w:val="28"/>
        </w:rPr>
        <w:t xml:space="preserve"> Одна</w:t>
      </w:r>
      <w:r w:rsidR="00351104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="003511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1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особенность представления </w:t>
      </w:r>
      <w:r w:rsidRPr="005F10D5">
        <w:rPr>
          <w:rFonts w:ascii="Times New Roman" w:hAnsi="Times New Roman" w:cs="Times New Roman"/>
          <w:sz w:val="28"/>
          <w:szCs w:val="28"/>
        </w:rPr>
        <w:t>о</w:t>
      </w:r>
      <w:r w:rsidRPr="00DB22B6">
        <w:rPr>
          <w:rFonts w:ascii="Times New Roman" w:hAnsi="Times New Roman" w:cs="Times New Roman"/>
          <w:sz w:val="28"/>
          <w:szCs w:val="28"/>
        </w:rPr>
        <w:t xml:space="preserve"> </w:t>
      </w:r>
      <w:r w:rsidR="00351104">
        <w:rPr>
          <w:rFonts w:ascii="Times New Roman" w:hAnsi="Times New Roman" w:cs="Times New Roman"/>
          <w:sz w:val="28"/>
          <w:szCs w:val="28"/>
        </w:rPr>
        <w:t xml:space="preserve">пространственном образе и отношениях </w:t>
      </w:r>
      <w:r w:rsidRPr="00DB22B6">
        <w:rPr>
          <w:rFonts w:ascii="Times New Roman" w:hAnsi="Times New Roman" w:cs="Times New Roman"/>
          <w:sz w:val="28"/>
          <w:szCs w:val="28"/>
        </w:rPr>
        <w:t xml:space="preserve"> усваивается ребенком с большим трудом. Для того</w:t>
      </w:r>
      <w:proofErr w:type="gramStart"/>
      <w:r w:rsidRPr="00DB22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22B6">
        <w:rPr>
          <w:rFonts w:ascii="Times New Roman" w:hAnsi="Times New Roman" w:cs="Times New Roman"/>
          <w:sz w:val="28"/>
          <w:szCs w:val="28"/>
        </w:rPr>
        <w:t xml:space="preserve"> чтобы организовать учебную деятельность учащихся на урок</w:t>
      </w:r>
      <w:r w:rsidRPr="005F10D5">
        <w:rPr>
          <w:rFonts w:ascii="Times New Roman" w:hAnsi="Times New Roman" w:cs="Times New Roman"/>
          <w:sz w:val="28"/>
          <w:szCs w:val="28"/>
        </w:rPr>
        <w:t>ах</w:t>
      </w:r>
      <w:r w:rsidRPr="00DB22B6">
        <w:rPr>
          <w:rFonts w:ascii="Times New Roman" w:hAnsi="Times New Roman" w:cs="Times New Roman"/>
          <w:sz w:val="28"/>
          <w:szCs w:val="28"/>
        </w:rPr>
        <w:t xml:space="preserve"> математики, необходимо изучить основные особенности </w:t>
      </w:r>
      <w:r w:rsidR="008602BD">
        <w:rPr>
          <w:rFonts w:ascii="Times New Roman" w:hAnsi="Times New Roman" w:cs="Times New Roman"/>
          <w:sz w:val="28"/>
          <w:szCs w:val="28"/>
        </w:rPr>
        <w:t>развития пространственного мышления</w:t>
      </w:r>
      <w:r w:rsidRPr="00DB22B6">
        <w:rPr>
          <w:rFonts w:ascii="Times New Roman" w:hAnsi="Times New Roman" w:cs="Times New Roman"/>
          <w:sz w:val="28"/>
          <w:szCs w:val="28"/>
        </w:rPr>
        <w:t xml:space="preserve"> </w:t>
      </w:r>
      <w:r w:rsidR="008602BD">
        <w:rPr>
          <w:rFonts w:ascii="Times New Roman" w:hAnsi="Times New Roman" w:cs="Times New Roman"/>
          <w:sz w:val="28"/>
          <w:szCs w:val="28"/>
        </w:rPr>
        <w:t>у</w:t>
      </w:r>
      <w:r w:rsidRPr="00DB22B6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4E3793" w:rsidRPr="00DB22B6" w:rsidRDefault="004E3793" w:rsidP="0024089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62F8" w:rsidRPr="007D62F8" w:rsidRDefault="007D62F8" w:rsidP="007D62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2F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Общепринято считать, что обучение математике играет первостепенную и наиболее важную роль в формировании мышления.</w:t>
      </w:r>
    </w:p>
    <w:p w:rsidR="007D62F8" w:rsidRPr="007D62F8" w:rsidRDefault="007D62F8" w:rsidP="007D62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2F8">
        <w:rPr>
          <w:rFonts w:ascii="Times New Roman" w:eastAsia="Times New Roman" w:hAnsi="Times New Roman" w:cs="Times New Roman"/>
          <w:sz w:val="28"/>
          <w:szCs w:val="28"/>
        </w:rPr>
        <w:tab/>
        <w:t>Математика берёт своё начало в практической деятельности людей, в описании пространственных форм и количественных отношений видимого окружающего мира. Вводя математические понятия, учёные математики пользовались соответствующими образами. Многие из этих образов, как вспомогательные элементы, использовались в обучении.</w:t>
      </w:r>
    </w:p>
    <w:p w:rsidR="007D62F8" w:rsidRPr="007D62F8" w:rsidRDefault="007D62F8" w:rsidP="007D62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2F8">
        <w:rPr>
          <w:rFonts w:ascii="Times New Roman" w:eastAsia="Times New Roman" w:hAnsi="Times New Roman" w:cs="Times New Roman"/>
          <w:sz w:val="28"/>
          <w:szCs w:val="28"/>
        </w:rPr>
        <w:tab/>
        <w:t xml:space="preserve"> Одна из разновидностей образного мышления – пространственное мышление. Наиболее полно его содержание раскрыто в работах И. С. Якиманской. По её мнению, «…Пространственное мышление – вид умственной деятельности, обеспечивающей создание пространственных образов и оперирование ими в процессе решения различных практических и теоретических задач». </w:t>
      </w:r>
    </w:p>
    <w:p w:rsidR="007D62F8" w:rsidRPr="007D62F8" w:rsidRDefault="007D62F8" w:rsidP="007D62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2F8">
        <w:rPr>
          <w:rFonts w:ascii="Times New Roman" w:eastAsia="Times New Roman" w:hAnsi="Times New Roman" w:cs="Times New Roman"/>
          <w:sz w:val="28"/>
          <w:szCs w:val="28"/>
        </w:rPr>
        <w:tab/>
      </w:r>
      <w:r w:rsidR="00257A3D">
        <w:rPr>
          <w:rFonts w:ascii="Times New Roman" w:eastAsia="Times New Roman" w:hAnsi="Times New Roman" w:cs="Times New Roman"/>
          <w:sz w:val="28"/>
          <w:szCs w:val="28"/>
        </w:rPr>
        <w:t xml:space="preserve">Пространственное мышление сохраняет все характеристики образного мышления и поэтому отличается </w:t>
      </w:r>
      <w:r w:rsidRPr="007D62F8">
        <w:rPr>
          <w:rFonts w:ascii="Times New Roman" w:eastAsia="Times New Roman" w:hAnsi="Times New Roman" w:cs="Times New Roman"/>
          <w:sz w:val="28"/>
          <w:szCs w:val="28"/>
        </w:rPr>
        <w:t>от форм словесно-дискурсивного мышления. Прежде всего, это различие можно увидеть в том, что пространственное мышление оперирует образами: в процессе этой операции они создаются, реорганизуются, изменяются в нужном направлении.</w:t>
      </w:r>
      <w:r w:rsidRPr="007D62F8">
        <w:rPr>
          <w:rFonts w:ascii="Times New Roman" w:eastAsia="Times New Roman" w:hAnsi="Times New Roman" w:cs="Times New Roman"/>
          <w:sz w:val="28"/>
        </w:rPr>
        <w:t xml:space="preserve"> </w:t>
      </w:r>
      <w:r w:rsidRPr="007D62F8">
        <w:rPr>
          <w:rFonts w:ascii="Times New Roman" w:eastAsia="Times New Roman" w:hAnsi="Times New Roman" w:cs="Times New Roman"/>
          <w:sz w:val="28"/>
          <w:szCs w:val="28"/>
        </w:rPr>
        <w:t xml:space="preserve">Образы здесь являются как исходным материалом, так и основой оперативного блока и результатом мыслительного процесса. </w:t>
      </w:r>
    </w:p>
    <w:p w:rsidR="00327165" w:rsidRDefault="007D62F8" w:rsidP="000030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2F8">
        <w:rPr>
          <w:rFonts w:ascii="Times New Roman" w:eastAsia="Times New Roman" w:hAnsi="Times New Roman" w:cs="Times New Roman"/>
          <w:sz w:val="28"/>
          <w:szCs w:val="28"/>
        </w:rPr>
        <w:tab/>
        <w:t xml:space="preserve">В статье «Пространственное мышление как сложный психический процесс» С.Е. Кириленко описывает его, как специфический вид образного мышления, характеризующийся опорой на представления и образы, позволяющий совершать мыслительные операции над ними. Автор также отмечает, что формирование пространственной мысли оказывает существенное влияние на общее психическое развитие человека, служит средством познания предметов на практике и явлений окружающей </w:t>
      </w:r>
      <w:r w:rsidRPr="007D62F8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действительности, а также обеспечивает успешное овладение теоретическими знаниями.</w:t>
      </w:r>
    </w:p>
    <w:p w:rsidR="003C0FBE" w:rsidRPr="00D733A3" w:rsidRDefault="003C0FBE" w:rsidP="000030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младшем школьном возрасте</w:t>
      </w:r>
      <w:r w:rsidRPr="003C0FBE">
        <w:rPr>
          <w:rFonts w:ascii="Times New Roman" w:eastAsia="Times New Roman" w:hAnsi="Times New Roman" w:cs="Times New Roman"/>
          <w:sz w:val="28"/>
          <w:szCs w:val="28"/>
        </w:rPr>
        <w:t xml:space="preserve">, образная информация понимается и усваивается без лишних психофизических затрат, не смотря на это наглядно–образное мышление должно совершенствоваться, так как не будет являться в дальнейшем идеальным способом познания.  На новом этапе осуществляется плавный переход от </w:t>
      </w:r>
      <w:proofErr w:type="gramStart"/>
      <w:r w:rsidRPr="003C0FBE">
        <w:rPr>
          <w:rFonts w:ascii="Times New Roman" w:eastAsia="Times New Roman" w:hAnsi="Times New Roman" w:cs="Times New Roman"/>
          <w:sz w:val="28"/>
          <w:szCs w:val="28"/>
        </w:rPr>
        <w:t>наглядно–образного</w:t>
      </w:r>
      <w:proofErr w:type="gramEnd"/>
      <w:r w:rsidRPr="003C0FBE">
        <w:rPr>
          <w:rFonts w:ascii="Times New Roman" w:eastAsia="Times New Roman" w:hAnsi="Times New Roman" w:cs="Times New Roman"/>
          <w:sz w:val="28"/>
          <w:szCs w:val="28"/>
        </w:rPr>
        <w:t xml:space="preserve"> к словесно–логическому мышлению.  При этом следует отметить, что формирование пространственных представлений начинается еще в недрах наглядно-действенного мышления и продолжается, приобретая новые более совершенные формы на последующих ступенях психического развития.</w:t>
      </w:r>
    </w:p>
    <w:p w:rsidR="00266360" w:rsidRPr="009F7B85" w:rsidRDefault="003C0FBE" w:rsidP="009F7B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03070" w:rsidRPr="00D733A3">
        <w:rPr>
          <w:rFonts w:ascii="Times New Roman" w:eastAsia="Times New Roman" w:hAnsi="Times New Roman" w:cs="Times New Roman"/>
          <w:sz w:val="28"/>
          <w:szCs w:val="28"/>
        </w:rPr>
        <w:t>Каждый возрастной период имеет особую восприимчивость к усвоению определенных знаний, которая характерна для него. Поэтому знание одного учебного материала наиболее эффективно и целесообразно на начальных этапах обучения,</w:t>
      </w:r>
      <w:r w:rsidR="009F7B85">
        <w:rPr>
          <w:rFonts w:ascii="Times New Roman" w:eastAsia="Times New Roman" w:hAnsi="Times New Roman" w:cs="Times New Roman"/>
          <w:sz w:val="28"/>
          <w:szCs w:val="28"/>
        </w:rPr>
        <w:t xml:space="preserve"> а другое - уже в старшей школе.</w:t>
      </w:r>
    </w:p>
    <w:p w:rsidR="00003070" w:rsidRDefault="00003070" w:rsidP="000030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A3">
        <w:rPr>
          <w:rFonts w:ascii="Times New Roman" w:eastAsia="Times New Roman" w:hAnsi="Times New Roman" w:cs="Times New Roman"/>
          <w:sz w:val="28"/>
          <w:szCs w:val="28"/>
        </w:rPr>
        <w:tab/>
        <w:t>Ребенок с 6-7 лет уже вполне готов полноценно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спринимать образную информацию. </w:t>
      </w:r>
      <w:r w:rsidRPr="00D733A3">
        <w:rPr>
          <w:rFonts w:ascii="Times New Roman" w:eastAsia="Times New Roman" w:hAnsi="Times New Roman" w:cs="Times New Roman"/>
          <w:sz w:val="28"/>
          <w:szCs w:val="28"/>
        </w:rPr>
        <w:t>Дети вступают в школьный возраст со слабо развитой функцией интеллекта, но с большим потенциалом памяти и огромными возможностями восприятия, которое служит основой для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образного мышления. </w:t>
      </w:r>
      <w:r w:rsidRPr="00D733A3">
        <w:rPr>
          <w:rFonts w:ascii="Times New Roman" w:eastAsia="Times New Roman" w:hAnsi="Times New Roman" w:cs="Times New Roman"/>
          <w:sz w:val="28"/>
          <w:szCs w:val="28"/>
        </w:rPr>
        <w:t>В этом возрасте главными проблемами является: ориентация в графическом пространстве листа, увидеть картину с чужой точки зрения, мысленно соотносить между собой объекты, находящиеся в зрительном поле, управлять своим вниманием, выражать в речи пространственные характеристики объекта.</w:t>
      </w:r>
    </w:p>
    <w:p w:rsidR="00003070" w:rsidRPr="00D733A3" w:rsidRDefault="00003070" w:rsidP="000030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A3">
        <w:rPr>
          <w:rFonts w:ascii="Times New Roman" w:eastAsia="Times New Roman" w:hAnsi="Times New Roman" w:cs="Times New Roman"/>
          <w:sz w:val="28"/>
          <w:szCs w:val="28"/>
        </w:rPr>
        <w:tab/>
        <w:t xml:space="preserve">За время обучения в начальном звене школы в 1-2 классе можно выделить несколько этапов развития пространственного мышления, на которые должен обратить внимание педагог, для правильного развития мышления. </w:t>
      </w:r>
      <w:r w:rsidRPr="00D733A3">
        <w:rPr>
          <w:rFonts w:ascii="Times New Roman" w:eastAsia="Times New Roman" w:hAnsi="Times New Roman" w:cs="Times New Roman"/>
          <w:sz w:val="28"/>
        </w:rPr>
        <w:t xml:space="preserve"> </w:t>
      </w:r>
      <w:r w:rsidRPr="00D733A3">
        <w:rPr>
          <w:rFonts w:ascii="Times New Roman" w:eastAsia="Times New Roman" w:hAnsi="Times New Roman" w:cs="Times New Roman"/>
          <w:sz w:val="28"/>
          <w:szCs w:val="28"/>
        </w:rPr>
        <w:t>Рассмотрим</w:t>
      </w:r>
      <w:r w:rsidR="00FD42F7">
        <w:rPr>
          <w:rFonts w:ascii="Times New Roman" w:eastAsia="Times New Roman" w:hAnsi="Times New Roman" w:cs="Times New Roman"/>
          <w:sz w:val="28"/>
          <w:szCs w:val="28"/>
        </w:rPr>
        <w:t xml:space="preserve"> их, представив в виде рисунка </w:t>
      </w:r>
      <w:r w:rsidR="007B50B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D733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070" w:rsidRPr="00D733A3" w:rsidRDefault="00003070" w:rsidP="000030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C17CF6" wp14:editId="4FE3A4DC">
            <wp:extent cx="5486400" cy="4000500"/>
            <wp:effectExtent l="38100" t="0" r="1905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03070" w:rsidRPr="00D733A3" w:rsidRDefault="007B50B9" w:rsidP="0000307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 1</w:t>
      </w:r>
      <w:r w:rsidR="00003070" w:rsidRPr="00D733A3">
        <w:rPr>
          <w:rFonts w:ascii="Times New Roman" w:eastAsia="Times New Roman" w:hAnsi="Times New Roman" w:cs="Times New Roman"/>
          <w:sz w:val="28"/>
          <w:szCs w:val="28"/>
        </w:rPr>
        <w:t>. Этапы развития пространственного мышления</w:t>
      </w:r>
    </w:p>
    <w:p w:rsidR="00003070" w:rsidRPr="00D733A3" w:rsidRDefault="00003070" w:rsidP="000030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A3">
        <w:rPr>
          <w:rFonts w:ascii="Times New Roman" w:eastAsia="Times New Roman" w:hAnsi="Times New Roman" w:cs="Times New Roman"/>
          <w:sz w:val="28"/>
          <w:szCs w:val="28"/>
        </w:rPr>
        <w:t xml:space="preserve">           Учащиеся демонстрируют гибкость мыслительных процессов в поиске других решений уже в третьем классе. Но в этом возрасте есть ученики, которые менее способны к математике, которые с трудом переключаются с одной умственной операции на другую, обычно очень ограничены найденным ими методом решения и подвержены стереотипным и стереотипным мыслям.</w:t>
      </w:r>
    </w:p>
    <w:p w:rsidR="00003070" w:rsidRPr="00D733A3" w:rsidRDefault="00003070" w:rsidP="00D755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A3">
        <w:rPr>
          <w:rFonts w:ascii="Times New Roman" w:eastAsia="Times New Roman" w:hAnsi="Times New Roman" w:cs="Times New Roman"/>
          <w:sz w:val="28"/>
          <w:szCs w:val="28"/>
        </w:rPr>
        <w:tab/>
        <w:t>Способность обобщать математический материал как способность понимать общее в задачах и, соответственно, видеть разные вещи в целом, обретает форму перед всеми другими компонентами математического мышления. Этот тип обобщения наблюдается в младшем школьном возрасте - переход от частного к неизвестному общему, то есть способность привести конкретный случай к общему правилу.</w:t>
      </w:r>
    </w:p>
    <w:p w:rsidR="00003070" w:rsidRPr="00D733A3" w:rsidRDefault="00003070" w:rsidP="000030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A3">
        <w:rPr>
          <w:rFonts w:ascii="Times New Roman" w:eastAsia="Times New Roman" w:hAnsi="Times New Roman" w:cs="Times New Roman"/>
          <w:sz w:val="28"/>
          <w:szCs w:val="28"/>
        </w:rPr>
        <w:tab/>
        <w:t xml:space="preserve">Исходя из предложенной общей структуры деятельности представления (поскольку именно она лежит в основе пространственного </w:t>
      </w:r>
      <w:r w:rsidRPr="00D733A3">
        <w:rPr>
          <w:rFonts w:ascii="Times New Roman" w:eastAsia="Times New Roman" w:hAnsi="Times New Roman" w:cs="Times New Roman"/>
          <w:sz w:val="28"/>
          <w:szCs w:val="28"/>
        </w:rPr>
        <w:lastRenderedPageBreak/>
        <w:t>мышления), учитывая указанные этапы процесса формирования пространственных образов, можно описать структуру пространственного мышления.</w:t>
      </w:r>
    </w:p>
    <w:p w:rsidR="00003070" w:rsidRPr="00D733A3" w:rsidRDefault="00003070" w:rsidP="000030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733A3">
        <w:rPr>
          <w:rFonts w:ascii="Times New Roman" w:eastAsia="Times New Roman" w:hAnsi="Times New Roman" w:cs="Times New Roman"/>
          <w:sz w:val="28"/>
          <w:szCs w:val="28"/>
        </w:rPr>
        <w:t>В структуре пространственного мышления выделяются следующие компоненты:</w:t>
      </w:r>
    </w:p>
    <w:p w:rsidR="00003070" w:rsidRPr="00D733A3" w:rsidRDefault="00003070" w:rsidP="000030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A3">
        <w:rPr>
          <w:rFonts w:ascii="Times New Roman" w:eastAsia="Times New Roman" w:hAnsi="Times New Roman" w:cs="Times New Roman"/>
          <w:sz w:val="28"/>
          <w:szCs w:val="28"/>
        </w:rPr>
        <w:t>1. Создание пространственного образа на наглядной или абстрактной основе.</w:t>
      </w:r>
    </w:p>
    <w:p w:rsidR="00003070" w:rsidRPr="00D733A3" w:rsidRDefault="00003070" w:rsidP="000030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A3">
        <w:rPr>
          <w:rFonts w:ascii="Times New Roman" w:eastAsia="Times New Roman" w:hAnsi="Times New Roman" w:cs="Times New Roman"/>
          <w:sz w:val="28"/>
          <w:szCs w:val="28"/>
        </w:rPr>
        <w:t>2. Видоизменение исходного образа в новых условиях в соответствии с требованиями новой задачи.</w:t>
      </w:r>
    </w:p>
    <w:p w:rsidR="00003070" w:rsidRPr="00D733A3" w:rsidRDefault="00003070" w:rsidP="000030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3A3">
        <w:rPr>
          <w:rFonts w:ascii="Times New Roman" w:eastAsia="Times New Roman" w:hAnsi="Times New Roman" w:cs="Times New Roman"/>
          <w:sz w:val="28"/>
          <w:szCs w:val="28"/>
        </w:rPr>
        <w:t>3. Воспроизведение образа в измененных условиях и оперирование им.</w:t>
      </w:r>
    </w:p>
    <w:p w:rsidR="0024089D" w:rsidRDefault="0024089D" w:rsidP="009F7B85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и обобщение пространственных отношений между воспринима</w:t>
      </w:r>
      <w:r w:rsidR="00414347">
        <w:rPr>
          <w:sz w:val="28"/>
          <w:szCs w:val="28"/>
        </w:rPr>
        <w:t xml:space="preserve">емыми объектами среды является </w:t>
      </w:r>
      <w:r>
        <w:rPr>
          <w:sz w:val="28"/>
          <w:szCs w:val="28"/>
        </w:rPr>
        <w:t xml:space="preserve">двусторонним процессом. Одна из сторон является собственно перцептивной, непосредственно чувственным отражением определенных связей между объектами. Другая сторона связана с мышлением. Это единство чувственного и логического в отражении пространственных отношений определяет готовность ребенка к отражению других, более сложных отношений и взаимозависимостей между явлениями внешнего мира. Дифференцировка пространственных отношений между объектами предшествует образованию знаний о функциональных, структурных и </w:t>
      </w:r>
      <w:proofErr w:type="spellStart"/>
      <w:r>
        <w:rPr>
          <w:sz w:val="28"/>
          <w:szCs w:val="28"/>
        </w:rPr>
        <w:t>причинно</w:t>
      </w:r>
      <w:proofErr w:type="spellEnd"/>
      <w:r>
        <w:rPr>
          <w:sz w:val="28"/>
          <w:szCs w:val="28"/>
        </w:rPr>
        <w:t xml:space="preserve"> - следственных отношений между вещами, составляющих сущность логического мышления. Все эти виды отражаемых отношений между объектами тесно связаны в чувственном и логическом познании. </w:t>
      </w:r>
    </w:p>
    <w:p w:rsidR="0024089D" w:rsidRDefault="0024089D" w:rsidP="0024089D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70A36">
        <w:rPr>
          <w:sz w:val="28"/>
          <w:szCs w:val="28"/>
        </w:rPr>
        <w:t xml:space="preserve">Чувство </w:t>
      </w:r>
      <w:r w:rsidR="00414347">
        <w:rPr>
          <w:sz w:val="28"/>
          <w:szCs w:val="28"/>
        </w:rPr>
        <w:t>пространства</w:t>
      </w:r>
      <w:r w:rsidRPr="00C70A36">
        <w:rPr>
          <w:sz w:val="28"/>
          <w:szCs w:val="28"/>
        </w:rPr>
        <w:t xml:space="preserve"> развивается и совершенствуется в процессе практической деятельности человека, в результате специально организованных упражнений и усвоения способов оценки</w:t>
      </w:r>
      <w:r w:rsidR="00414347">
        <w:rPr>
          <w:sz w:val="28"/>
          <w:szCs w:val="28"/>
        </w:rPr>
        <w:t xml:space="preserve"> образа</w:t>
      </w:r>
      <w:r w:rsidRPr="00C70A36">
        <w:rPr>
          <w:sz w:val="28"/>
          <w:szCs w:val="28"/>
        </w:rPr>
        <w:t>.</w:t>
      </w:r>
    </w:p>
    <w:p w:rsidR="0024089D" w:rsidRDefault="0024089D" w:rsidP="0024089D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70A36">
        <w:rPr>
          <w:sz w:val="28"/>
          <w:szCs w:val="28"/>
        </w:rPr>
        <w:t xml:space="preserve">Специально организованное обучение ведет к тому, что представление о </w:t>
      </w:r>
      <w:r w:rsidR="008F24E8">
        <w:rPr>
          <w:sz w:val="28"/>
          <w:szCs w:val="28"/>
        </w:rPr>
        <w:t>пространстве</w:t>
      </w:r>
      <w:r w:rsidRPr="00C70A36">
        <w:rPr>
          <w:sz w:val="28"/>
          <w:szCs w:val="28"/>
        </w:rPr>
        <w:t xml:space="preserve"> у детей быстро совершенствуются, становятся </w:t>
      </w:r>
      <w:proofErr w:type="gramStart"/>
      <w:r w:rsidRPr="00C70A36">
        <w:rPr>
          <w:sz w:val="28"/>
          <w:szCs w:val="28"/>
        </w:rPr>
        <w:t>более систематичными</w:t>
      </w:r>
      <w:proofErr w:type="gramEnd"/>
      <w:r w:rsidRPr="00C70A36">
        <w:rPr>
          <w:sz w:val="28"/>
          <w:szCs w:val="28"/>
        </w:rPr>
        <w:t>, осознанными, развивается чувство времени.</w:t>
      </w:r>
    </w:p>
    <w:p w:rsidR="00AB4134" w:rsidRDefault="0024089D" w:rsidP="0024089D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70A36">
        <w:rPr>
          <w:sz w:val="28"/>
          <w:szCs w:val="28"/>
        </w:rPr>
        <w:lastRenderedPageBreak/>
        <w:t xml:space="preserve">При переходе в школу из дошкольного учреждения дети  должны уметь различать </w:t>
      </w:r>
      <w:r w:rsidR="00AB4134">
        <w:rPr>
          <w:sz w:val="28"/>
          <w:szCs w:val="28"/>
        </w:rPr>
        <w:t xml:space="preserve"> пространственные отношения. </w:t>
      </w:r>
    </w:p>
    <w:p w:rsidR="0024089D" w:rsidRDefault="0024089D" w:rsidP="0024089D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C70A36">
        <w:rPr>
          <w:sz w:val="28"/>
          <w:szCs w:val="28"/>
        </w:rPr>
        <w:t xml:space="preserve">Знание </w:t>
      </w:r>
      <w:r w:rsidR="00AB4134">
        <w:rPr>
          <w:sz w:val="28"/>
          <w:szCs w:val="28"/>
        </w:rPr>
        <w:t>пространственных объектов</w:t>
      </w:r>
      <w:r w:rsidRPr="00C70A36">
        <w:rPr>
          <w:sz w:val="28"/>
          <w:szCs w:val="28"/>
        </w:rPr>
        <w:t xml:space="preserve">, умение устанавливать </w:t>
      </w:r>
      <w:r w:rsidR="00AB4134">
        <w:rPr>
          <w:sz w:val="28"/>
          <w:szCs w:val="28"/>
        </w:rPr>
        <w:t xml:space="preserve">пространственные </w:t>
      </w:r>
      <w:r w:rsidRPr="00C70A36">
        <w:rPr>
          <w:sz w:val="28"/>
          <w:szCs w:val="28"/>
        </w:rPr>
        <w:t>отношения способствует</w:t>
      </w:r>
      <w:r w:rsidR="00AB4134">
        <w:rPr>
          <w:sz w:val="28"/>
          <w:szCs w:val="28"/>
        </w:rPr>
        <w:t xml:space="preserve"> освоению окружающего пространства</w:t>
      </w:r>
      <w:r w:rsidRPr="00C70A36">
        <w:rPr>
          <w:sz w:val="28"/>
          <w:szCs w:val="28"/>
        </w:rPr>
        <w:t xml:space="preserve">. Ориентирование </w:t>
      </w:r>
      <w:r w:rsidR="00740E47">
        <w:rPr>
          <w:sz w:val="28"/>
          <w:szCs w:val="28"/>
        </w:rPr>
        <w:t>в пространстве</w:t>
      </w:r>
      <w:r w:rsidRPr="00C70A36">
        <w:rPr>
          <w:sz w:val="28"/>
          <w:szCs w:val="28"/>
        </w:rPr>
        <w:t xml:space="preserve"> должно базироваться на чувственной основе, а также наблюдениями  за явлениями и событиями окружающей жизни.</w:t>
      </w:r>
    </w:p>
    <w:p w:rsidR="0082199F" w:rsidRPr="009F7B85" w:rsidRDefault="0082199F" w:rsidP="009F7B85">
      <w:pPr>
        <w:pStyle w:val="2"/>
        <w:spacing w:line="360" w:lineRule="auto"/>
        <w:ind w:left="0"/>
        <w:jc w:val="both"/>
        <w:rPr>
          <w:sz w:val="28"/>
          <w:szCs w:val="28"/>
        </w:rPr>
      </w:pPr>
      <w:r w:rsidRPr="009F7B85">
        <w:rPr>
          <w:sz w:val="28"/>
          <w:szCs w:val="28"/>
        </w:rPr>
        <w:t xml:space="preserve">Анализируя учебники по математике для начальной школы, можно сказать, что в них присутствуют задания на развитие пространственного мышления, но представлены они не в системе, а в недостаточном количестве. Поэтому в большей степени эта задача перекладывается на учителя. </w:t>
      </w:r>
    </w:p>
    <w:p w:rsidR="0082199F" w:rsidRPr="009F7B85" w:rsidRDefault="0082199F" w:rsidP="0082199F">
      <w:pPr>
        <w:spacing w:line="360" w:lineRule="auto"/>
        <w:ind w:firstLine="495"/>
        <w:jc w:val="both"/>
        <w:rPr>
          <w:sz w:val="28"/>
          <w:szCs w:val="28"/>
        </w:rPr>
      </w:pPr>
      <w:r w:rsidRPr="009F7B85">
        <w:rPr>
          <w:sz w:val="28"/>
          <w:szCs w:val="28"/>
        </w:rPr>
        <w:t xml:space="preserve">Анализ учебников системы «Школа России», </w:t>
      </w:r>
      <w:proofErr w:type="spellStart"/>
      <w:r w:rsidRPr="009F7B85">
        <w:rPr>
          <w:sz w:val="28"/>
          <w:szCs w:val="28"/>
        </w:rPr>
        <w:t>М.И.Моро</w:t>
      </w:r>
      <w:proofErr w:type="spellEnd"/>
      <w:r w:rsidRPr="009F7B85">
        <w:rPr>
          <w:sz w:val="28"/>
          <w:szCs w:val="28"/>
        </w:rPr>
        <w:t xml:space="preserve">, </w:t>
      </w:r>
      <w:proofErr w:type="spellStart"/>
      <w:r w:rsidRPr="009F7B85">
        <w:rPr>
          <w:sz w:val="28"/>
          <w:szCs w:val="28"/>
        </w:rPr>
        <w:t>С.В.Степанова</w:t>
      </w:r>
      <w:proofErr w:type="spellEnd"/>
      <w:r w:rsidRPr="009F7B85">
        <w:rPr>
          <w:sz w:val="28"/>
          <w:szCs w:val="28"/>
        </w:rPr>
        <w:t xml:space="preserve"> показал, что, например, в учебнике первого класса из всех заданий только на первых двух-трёх уроках есть упражнения на развитие пространственного мышления у школьников. </w:t>
      </w:r>
    </w:p>
    <w:p w:rsidR="0082199F" w:rsidRPr="009F7B85" w:rsidRDefault="0082199F" w:rsidP="0082199F">
      <w:pPr>
        <w:spacing w:line="360" w:lineRule="auto"/>
        <w:ind w:firstLine="495"/>
        <w:jc w:val="both"/>
        <w:rPr>
          <w:sz w:val="28"/>
          <w:szCs w:val="28"/>
        </w:rPr>
      </w:pPr>
      <w:r w:rsidRPr="009F7B85">
        <w:rPr>
          <w:rFonts w:ascii="Times New Roman" w:hAnsi="Times New Roman"/>
          <w:sz w:val="28"/>
          <w:szCs w:val="28"/>
        </w:rPr>
        <w:t>Во втором классе чуть больше заданий, в основном вот такого типа: «Сделай такой чертёж в тетради</w:t>
      </w:r>
      <w:proofErr w:type="gramStart"/>
      <w:r w:rsidRPr="009F7B85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9F7B85">
        <w:rPr>
          <w:sz w:val="28"/>
          <w:szCs w:val="28"/>
        </w:rPr>
        <w:t xml:space="preserve">В другом номере дана задача, которую нужно решить по чертежу, что также способствует развитию пространственного мышления. </w:t>
      </w:r>
    </w:p>
    <w:p w:rsidR="0082199F" w:rsidRPr="009F7B85" w:rsidRDefault="0082199F" w:rsidP="0082199F">
      <w:pPr>
        <w:spacing w:line="36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9F7B85">
        <w:rPr>
          <w:rFonts w:ascii="Times New Roman" w:hAnsi="Times New Roman" w:cs="Times New Roman"/>
          <w:sz w:val="28"/>
          <w:szCs w:val="28"/>
        </w:rPr>
        <w:t>В третьем классе заданий больше, чем во втором и первом, которые способствуют формированию представлений о простейших формах плоских фигур, также встречаются задания, формирующие умение измерять длину, что является одним из видов задач: «Сколько квадратов на каждом чертеже?» «Сколько отрезков изображено на чертеже? Узнай длину каждого из них?»</w:t>
      </w:r>
    </w:p>
    <w:p w:rsidR="0082199F" w:rsidRPr="009F7B85" w:rsidRDefault="0082199F" w:rsidP="0082199F">
      <w:pPr>
        <w:spacing w:line="36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9F7B85">
        <w:rPr>
          <w:rFonts w:ascii="Times New Roman" w:hAnsi="Times New Roman" w:cs="Times New Roman"/>
          <w:sz w:val="28"/>
          <w:szCs w:val="28"/>
        </w:rPr>
        <w:t xml:space="preserve">В четвёртом классе заданий на развитие пространственного мышления уже больше, но они даны без системы и почти все одного типа: «Как переложить 4 палочки, чтобы получилось 4 </w:t>
      </w:r>
      <w:proofErr w:type="gramStart"/>
      <w:r w:rsidRPr="009F7B85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Pr="009F7B85">
        <w:rPr>
          <w:rFonts w:ascii="Times New Roman" w:hAnsi="Times New Roman" w:cs="Times New Roman"/>
          <w:sz w:val="28"/>
          <w:szCs w:val="28"/>
        </w:rPr>
        <w:t xml:space="preserve"> треугольника».</w:t>
      </w:r>
    </w:p>
    <w:p w:rsidR="00D33373" w:rsidRDefault="00D33373" w:rsidP="008219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373" w:rsidRPr="00D33373" w:rsidRDefault="00D33373" w:rsidP="0082199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33373" w:rsidRPr="00D33373" w:rsidRDefault="00D33373" w:rsidP="0082199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33373" w:rsidRPr="00D33373" w:rsidSect="009A147C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46" w:rsidRDefault="00BE6046" w:rsidP="009A147C">
      <w:pPr>
        <w:spacing w:after="0" w:line="240" w:lineRule="auto"/>
      </w:pPr>
      <w:r>
        <w:separator/>
      </w:r>
    </w:p>
  </w:endnote>
  <w:endnote w:type="continuationSeparator" w:id="0">
    <w:p w:rsidR="00BE6046" w:rsidRDefault="00BE6046" w:rsidP="009A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BA" w:rsidRDefault="00936DBA">
    <w:pPr>
      <w:pStyle w:val="ab"/>
      <w:jc w:val="right"/>
    </w:pPr>
  </w:p>
  <w:p w:rsidR="00936DBA" w:rsidRDefault="00936D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46" w:rsidRDefault="00BE6046" w:rsidP="009A147C">
      <w:pPr>
        <w:spacing w:after="0" w:line="240" w:lineRule="auto"/>
      </w:pPr>
      <w:r>
        <w:separator/>
      </w:r>
    </w:p>
  </w:footnote>
  <w:footnote w:type="continuationSeparator" w:id="0">
    <w:p w:rsidR="00BE6046" w:rsidRDefault="00BE6046" w:rsidP="009A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256"/>
    <w:multiLevelType w:val="hybridMultilevel"/>
    <w:tmpl w:val="A7668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7131"/>
    <w:multiLevelType w:val="hybridMultilevel"/>
    <w:tmpl w:val="4B32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D0CDD"/>
    <w:multiLevelType w:val="hybridMultilevel"/>
    <w:tmpl w:val="3592B0B2"/>
    <w:lvl w:ilvl="0" w:tplc="928EBD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B055DE"/>
    <w:multiLevelType w:val="hybridMultilevel"/>
    <w:tmpl w:val="FBB2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3145"/>
    <w:multiLevelType w:val="hybridMultilevel"/>
    <w:tmpl w:val="F6BC4B5E"/>
    <w:lvl w:ilvl="0" w:tplc="C25835E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2A6D0B"/>
    <w:multiLevelType w:val="hybridMultilevel"/>
    <w:tmpl w:val="3FA89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52F8D"/>
    <w:multiLevelType w:val="hybridMultilevel"/>
    <w:tmpl w:val="1A14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7072D"/>
    <w:multiLevelType w:val="hybridMultilevel"/>
    <w:tmpl w:val="EC98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02E7F"/>
    <w:multiLevelType w:val="hybridMultilevel"/>
    <w:tmpl w:val="B80E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30"/>
    <w:rsid w:val="00002F75"/>
    <w:rsid w:val="00003070"/>
    <w:rsid w:val="00021246"/>
    <w:rsid w:val="000410B0"/>
    <w:rsid w:val="000F42E9"/>
    <w:rsid w:val="0012245F"/>
    <w:rsid w:val="0015223D"/>
    <w:rsid w:val="001663F6"/>
    <w:rsid w:val="001A55DE"/>
    <w:rsid w:val="001B4F51"/>
    <w:rsid w:val="001F183B"/>
    <w:rsid w:val="0020517E"/>
    <w:rsid w:val="0021433E"/>
    <w:rsid w:val="00223FDC"/>
    <w:rsid w:val="0024089D"/>
    <w:rsid w:val="00245FCC"/>
    <w:rsid w:val="00257A3D"/>
    <w:rsid w:val="00265DFA"/>
    <w:rsid w:val="00266360"/>
    <w:rsid w:val="002944C4"/>
    <w:rsid w:val="00304A3B"/>
    <w:rsid w:val="00327165"/>
    <w:rsid w:val="003402C6"/>
    <w:rsid w:val="00351104"/>
    <w:rsid w:val="003521CB"/>
    <w:rsid w:val="00355918"/>
    <w:rsid w:val="00371BC6"/>
    <w:rsid w:val="00390D83"/>
    <w:rsid w:val="003A5B87"/>
    <w:rsid w:val="003C0FBE"/>
    <w:rsid w:val="003C4D79"/>
    <w:rsid w:val="003F7BC6"/>
    <w:rsid w:val="00414347"/>
    <w:rsid w:val="0042463B"/>
    <w:rsid w:val="004331A6"/>
    <w:rsid w:val="004418FC"/>
    <w:rsid w:val="0047014B"/>
    <w:rsid w:val="00476391"/>
    <w:rsid w:val="0049069F"/>
    <w:rsid w:val="00495C78"/>
    <w:rsid w:val="004B269F"/>
    <w:rsid w:val="004B5DA2"/>
    <w:rsid w:val="004E08DA"/>
    <w:rsid w:val="004E3793"/>
    <w:rsid w:val="004F777B"/>
    <w:rsid w:val="00542639"/>
    <w:rsid w:val="00560A38"/>
    <w:rsid w:val="0056507D"/>
    <w:rsid w:val="00565176"/>
    <w:rsid w:val="00585A4F"/>
    <w:rsid w:val="005B7D5A"/>
    <w:rsid w:val="005F10D5"/>
    <w:rsid w:val="00602805"/>
    <w:rsid w:val="00622A53"/>
    <w:rsid w:val="00652E12"/>
    <w:rsid w:val="00655F9E"/>
    <w:rsid w:val="006706A2"/>
    <w:rsid w:val="0068122D"/>
    <w:rsid w:val="00740E47"/>
    <w:rsid w:val="00752CE2"/>
    <w:rsid w:val="00784CBE"/>
    <w:rsid w:val="0079478C"/>
    <w:rsid w:val="00796346"/>
    <w:rsid w:val="007A772A"/>
    <w:rsid w:val="007B50B9"/>
    <w:rsid w:val="007B6370"/>
    <w:rsid w:val="007D6144"/>
    <w:rsid w:val="007D62F8"/>
    <w:rsid w:val="008109BD"/>
    <w:rsid w:val="00816A99"/>
    <w:rsid w:val="0082199F"/>
    <w:rsid w:val="008509CA"/>
    <w:rsid w:val="008602BD"/>
    <w:rsid w:val="008712D4"/>
    <w:rsid w:val="00873188"/>
    <w:rsid w:val="00892D42"/>
    <w:rsid w:val="008F24E8"/>
    <w:rsid w:val="008F2832"/>
    <w:rsid w:val="009066AD"/>
    <w:rsid w:val="00910F67"/>
    <w:rsid w:val="0092356F"/>
    <w:rsid w:val="00936DBA"/>
    <w:rsid w:val="00942E7E"/>
    <w:rsid w:val="00951003"/>
    <w:rsid w:val="00962C30"/>
    <w:rsid w:val="00966276"/>
    <w:rsid w:val="009A147C"/>
    <w:rsid w:val="009B085F"/>
    <w:rsid w:val="009B4FE5"/>
    <w:rsid w:val="009C0B29"/>
    <w:rsid w:val="009E1D1E"/>
    <w:rsid w:val="009F7B85"/>
    <w:rsid w:val="00A10D7B"/>
    <w:rsid w:val="00A10F4F"/>
    <w:rsid w:val="00A37A3F"/>
    <w:rsid w:val="00A44127"/>
    <w:rsid w:val="00A5460E"/>
    <w:rsid w:val="00A643DA"/>
    <w:rsid w:val="00A76CF5"/>
    <w:rsid w:val="00A77894"/>
    <w:rsid w:val="00A77F7D"/>
    <w:rsid w:val="00AA1D29"/>
    <w:rsid w:val="00AA50FA"/>
    <w:rsid w:val="00AB4134"/>
    <w:rsid w:val="00AC17DC"/>
    <w:rsid w:val="00AC292E"/>
    <w:rsid w:val="00AD78C7"/>
    <w:rsid w:val="00AE3376"/>
    <w:rsid w:val="00AF30E4"/>
    <w:rsid w:val="00B47778"/>
    <w:rsid w:val="00B52F81"/>
    <w:rsid w:val="00B637F6"/>
    <w:rsid w:val="00B910DF"/>
    <w:rsid w:val="00BA0904"/>
    <w:rsid w:val="00BA6C45"/>
    <w:rsid w:val="00BC2B2A"/>
    <w:rsid w:val="00BC4DE2"/>
    <w:rsid w:val="00BE6046"/>
    <w:rsid w:val="00C02ECF"/>
    <w:rsid w:val="00C07157"/>
    <w:rsid w:val="00C115B0"/>
    <w:rsid w:val="00C63FE8"/>
    <w:rsid w:val="00C860FA"/>
    <w:rsid w:val="00D00C51"/>
    <w:rsid w:val="00D11364"/>
    <w:rsid w:val="00D33373"/>
    <w:rsid w:val="00D50BBE"/>
    <w:rsid w:val="00D733A3"/>
    <w:rsid w:val="00D733F0"/>
    <w:rsid w:val="00D75573"/>
    <w:rsid w:val="00D75B97"/>
    <w:rsid w:val="00D81E13"/>
    <w:rsid w:val="00DC3BE5"/>
    <w:rsid w:val="00DE6725"/>
    <w:rsid w:val="00DF5407"/>
    <w:rsid w:val="00E16F85"/>
    <w:rsid w:val="00E269E0"/>
    <w:rsid w:val="00E72DDF"/>
    <w:rsid w:val="00E73253"/>
    <w:rsid w:val="00E74E7A"/>
    <w:rsid w:val="00E94AB6"/>
    <w:rsid w:val="00EB6D6E"/>
    <w:rsid w:val="00EC4DBA"/>
    <w:rsid w:val="00F013A5"/>
    <w:rsid w:val="00F3094C"/>
    <w:rsid w:val="00F35189"/>
    <w:rsid w:val="00F568B0"/>
    <w:rsid w:val="00F645B8"/>
    <w:rsid w:val="00F90A54"/>
    <w:rsid w:val="00FA447A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75B9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5B9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A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147C"/>
  </w:style>
  <w:style w:type="paragraph" w:styleId="ab">
    <w:name w:val="footer"/>
    <w:basedOn w:val="a"/>
    <w:link w:val="ac"/>
    <w:uiPriority w:val="99"/>
    <w:unhideWhenUsed/>
    <w:rsid w:val="009A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147C"/>
  </w:style>
  <w:style w:type="paragraph" w:styleId="ad">
    <w:name w:val="Revision"/>
    <w:hidden/>
    <w:uiPriority w:val="99"/>
    <w:semiHidden/>
    <w:rsid w:val="008712D4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A3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qFormat/>
    <w:rsid w:val="00821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75B9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5B9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A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147C"/>
  </w:style>
  <w:style w:type="paragraph" w:styleId="ab">
    <w:name w:val="footer"/>
    <w:basedOn w:val="a"/>
    <w:link w:val="ac"/>
    <w:uiPriority w:val="99"/>
    <w:unhideWhenUsed/>
    <w:rsid w:val="009A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147C"/>
  </w:style>
  <w:style w:type="paragraph" w:styleId="ad">
    <w:name w:val="Revision"/>
    <w:hidden/>
    <w:uiPriority w:val="99"/>
    <w:semiHidden/>
    <w:rsid w:val="008712D4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A3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qFormat/>
    <w:rsid w:val="00821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3D0C57-E6E4-4ED6-B6DA-EEBA608D807B}" type="doc">
      <dgm:prSet loTypeId="urn:microsoft.com/office/officeart/2005/8/layout/chevron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C59AA01-37DB-4665-A7C5-14483BF36822}">
      <dgm:prSet phldrT="[Текст]"/>
      <dgm:spPr>
        <a:xfrm rot="5400000">
          <a:off x="-296515" y="452445"/>
          <a:ext cx="1423572" cy="83054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 этап</a:t>
          </a:r>
        </a:p>
      </dgm:t>
    </dgm:pt>
    <dgm:pt modelId="{53705C02-AFA6-4763-AE60-C5D008F970BB}" type="parTrans" cxnId="{FE0F91CE-843F-4740-85DA-6AE060956B60}">
      <dgm:prSet/>
      <dgm:spPr/>
      <dgm:t>
        <a:bodyPr/>
        <a:lstStyle/>
        <a:p>
          <a:endParaRPr lang="ru-RU"/>
        </a:p>
      </dgm:t>
    </dgm:pt>
    <dgm:pt modelId="{56099957-E9A0-42E7-A84D-B457B993B464}" type="sibTrans" cxnId="{FE0F91CE-843F-4740-85DA-6AE060956B60}">
      <dgm:prSet/>
      <dgm:spPr/>
      <dgm:t>
        <a:bodyPr/>
        <a:lstStyle/>
        <a:p>
          <a:endParaRPr lang="ru-RU"/>
        </a:p>
      </dgm:t>
    </dgm:pt>
    <dgm:pt modelId="{138975F1-84B4-4792-9AD4-308124DF6F74}">
      <dgm:prSet phldrT="[Текст]" custT="1"/>
      <dgm:spPr>
        <a:xfrm rot="5400000">
          <a:off x="2614218" y="-1635676"/>
          <a:ext cx="1088504" cy="4655857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дети тренируются понимать и обозначать пространственные отношения с помощью слов и словосочетаний;</a:t>
          </a:r>
        </a:p>
      </dgm:t>
    </dgm:pt>
    <dgm:pt modelId="{9142A510-D611-4963-8191-48E9B8B0DEE9}" type="parTrans" cxnId="{EAE6F37B-62E5-40DE-BA39-213272265738}">
      <dgm:prSet/>
      <dgm:spPr/>
      <dgm:t>
        <a:bodyPr/>
        <a:lstStyle/>
        <a:p>
          <a:endParaRPr lang="ru-RU"/>
        </a:p>
      </dgm:t>
    </dgm:pt>
    <dgm:pt modelId="{AAC5189E-8A97-4DDB-9293-2D3232915F02}" type="sibTrans" cxnId="{EAE6F37B-62E5-40DE-BA39-213272265738}">
      <dgm:prSet/>
      <dgm:spPr/>
      <dgm:t>
        <a:bodyPr/>
        <a:lstStyle/>
        <a:p>
          <a:endParaRPr lang="ru-RU"/>
        </a:p>
      </dgm:t>
    </dgm:pt>
    <dgm:pt modelId="{6DEEA734-B4C5-4A04-AEBF-9AC4836CDB05}">
      <dgm:prSet phldrT="[Текст]" custT="1"/>
      <dgm:spPr>
        <a:xfrm rot="5400000">
          <a:off x="2614218" y="-1635676"/>
          <a:ext cx="1088504" cy="4655857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отработывается  умениегибко менять систему графических ориентиров в зависимости от точки зрения изображенного героя;</a:t>
          </a:r>
        </a:p>
      </dgm:t>
    </dgm:pt>
    <dgm:pt modelId="{A170BD4F-AD2D-4FA7-8435-6580FBFE0FF7}" type="parTrans" cxnId="{B98222D5-9D28-4494-8746-3E10F10B0444}">
      <dgm:prSet/>
      <dgm:spPr/>
      <dgm:t>
        <a:bodyPr/>
        <a:lstStyle/>
        <a:p>
          <a:endParaRPr lang="ru-RU"/>
        </a:p>
      </dgm:t>
    </dgm:pt>
    <dgm:pt modelId="{693EC037-0C81-4FBA-A894-B46B8BC871E7}" type="sibTrans" cxnId="{B98222D5-9D28-4494-8746-3E10F10B0444}">
      <dgm:prSet/>
      <dgm:spPr/>
      <dgm:t>
        <a:bodyPr/>
        <a:lstStyle/>
        <a:p>
          <a:endParaRPr lang="ru-RU"/>
        </a:p>
      </dgm:t>
    </dgm:pt>
    <dgm:pt modelId="{6E990675-E65D-4D7D-A22C-966A21E56E9A}">
      <dgm:prSet phldrT="[Текст]"/>
      <dgm:spPr>
        <a:xfrm rot="5400000">
          <a:off x="-232308" y="1707729"/>
          <a:ext cx="1295159" cy="83054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 этап</a:t>
          </a:r>
        </a:p>
      </dgm:t>
    </dgm:pt>
    <dgm:pt modelId="{5568E0A4-0A6A-4113-A1A7-915A4A26C573}" type="parTrans" cxnId="{161FCBB8-4706-4E93-9D14-EB3898B20A67}">
      <dgm:prSet/>
      <dgm:spPr/>
      <dgm:t>
        <a:bodyPr/>
        <a:lstStyle/>
        <a:p>
          <a:endParaRPr lang="ru-RU"/>
        </a:p>
      </dgm:t>
    </dgm:pt>
    <dgm:pt modelId="{AB7CD228-1CA3-47EA-8BB3-32E18D0A7685}" type="sibTrans" cxnId="{161FCBB8-4706-4E93-9D14-EB3898B20A67}">
      <dgm:prSet/>
      <dgm:spPr/>
      <dgm:t>
        <a:bodyPr/>
        <a:lstStyle/>
        <a:p>
          <a:endParaRPr lang="ru-RU"/>
        </a:p>
      </dgm:t>
    </dgm:pt>
    <dgm:pt modelId="{B6BD3E2F-A6AD-4365-8FBA-D413DB72157C}">
      <dgm:prSet phldrT="[Текст]" custT="1"/>
      <dgm:spPr>
        <a:xfrm rot="5400000">
          <a:off x="2723141" y="-426401"/>
          <a:ext cx="870658" cy="4655857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детям предлагаются задания на перемещение и изменение объектов в двумерном пространстве;</a:t>
          </a:r>
        </a:p>
      </dgm:t>
    </dgm:pt>
    <dgm:pt modelId="{BB8A834A-4B22-4EF3-AD6F-34785ADE0D58}" type="parTrans" cxnId="{3A4E3F80-0035-476F-AD33-E889741AFF51}">
      <dgm:prSet/>
      <dgm:spPr/>
      <dgm:t>
        <a:bodyPr/>
        <a:lstStyle/>
        <a:p>
          <a:endParaRPr lang="ru-RU"/>
        </a:p>
      </dgm:t>
    </dgm:pt>
    <dgm:pt modelId="{2321CC41-02FA-4920-8229-339EAF18E9CA}" type="sibTrans" cxnId="{3A4E3F80-0035-476F-AD33-E889741AFF51}">
      <dgm:prSet/>
      <dgm:spPr/>
      <dgm:t>
        <a:bodyPr/>
        <a:lstStyle/>
        <a:p>
          <a:endParaRPr lang="ru-RU"/>
        </a:p>
      </dgm:t>
    </dgm:pt>
    <dgm:pt modelId="{2723B74F-AFB9-4B13-A4F8-2D55C30EFBA6}">
      <dgm:prSet phldrT="[Текст]" custT="1"/>
      <dgm:spPr>
        <a:xfrm rot="5400000">
          <a:off x="2723141" y="-426401"/>
          <a:ext cx="870658" cy="4655857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учатся анализировать структуру плоскостного изображения, мысленно изменяя ее;</a:t>
          </a:r>
        </a:p>
      </dgm:t>
    </dgm:pt>
    <dgm:pt modelId="{84661D8F-2737-4D6F-BB37-304AF2CB7964}" type="parTrans" cxnId="{5E493932-513A-49D9-9BA3-18F9629F20B7}">
      <dgm:prSet/>
      <dgm:spPr/>
      <dgm:t>
        <a:bodyPr/>
        <a:lstStyle/>
        <a:p>
          <a:endParaRPr lang="ru-RU"/>
        </a:p>
      </dgm:t>
    </dgm:pt>
    <dgm:pt modelId="{4280E21C-85FC-4405-9D64-B1908EEA84AC}" type="sibTrans" cxnId="{5E493932-513A-49D9-9BA3-18F9629F20B7}">
      <dgm:prSet/>
      <dgm:spPr/>
      <dgm:t>
        <a:bodyPr/>
        <a:lstStyle/>
        <a:p>
          <a:endParaRPr lang="ru-RU"/>
        </a:p>
      </dgm:t>
    </dgm:pt>
    <dgm:pt modelId="{D2E19185-9AB0-4255-BD72-A93E17498156}">
      <dgm:prSet phldrT="[Текст]"/>
      <dgm:spPr>
        <a:xfrm rot="5400000">
          <a:off x="-313944" y="2831045"/>
          <a:ext cx="1458431" cy="83054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 этап</a:t>
          </a:r>
        </a:p>
      </dgm:t>
    </dgm:pt>
    <dgm:pt modelId="{770621DD-6D97-49A9-970E-8170412E09B2}" type="parTrans" cxnId="{EDD03151-15D4-425A-B9DF-4BCEFA10F880}">
      <dgm:prSet/>
      <dgm:spPr/>
      <dgm:t>
        <a:bodyPr/>
        <a:lstStyle/>
        <a:p>
          <a:endParaRPr lang="ru-RU"/>
        </a:p>
      </dgm:t>
    </dgm:pt>
    <dgm:pt modelId="{9162A3AE-F1A0-4035-B849-12777FA09401}" type="sibTrans" cxnId="{EDD03151-15D4-425A-B9DF-4BCEFA10F880}">
      <dgm:prSet/>
      <dgm:spPr/>
      <dgm:t>
        <a:bodyPr/>
        <a:lstStyle/>
        <a:p>
          <a:endParaRPr lang="ru-RU"/>
        </a:p>
      </dgm:t>
    </dgm:pt>
    <dgm:pt modelId="{F73D38DF-BA1C-4778-AFE4-A5113A3ADBD0}">
      <dgm:prSet phldrT="[Текст]" custT="1"/>
      <dgm:spPr>
        <a:xfrm rot="5400000">
          <a:off x="2585841" y="710751"/>
          <a:ext cx="1145258" cy="4655857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дети работают с изображением трехмерных фигур;</a:t>
          </a:r>
        </a:p>
      </dgm:t>
    </dgm:pt>
    <dgm:pt modelId="{F621C98D-EF17-4CB7-883E-A5BC94596865}" type="parTrans" cxnId="{2F54D9AD-D450-4908-A383-9F01EE0A7CFA}">
      <dgm:prSet/>
      <dgm:spPr/>
      <dgm:t>
        <a:bodyPr/>
        <a:lstStyle/>
        <a:p>
          <a:endParaRPr lang="ru-RU"/>
        </a:p>
      </dgm:t>
    </dgm:pt>
    <dgm:pt modelId="{CDE55A76-4C5A-42B2-92F2-8DDD5995F5D2}" type="sibTrans" cxnId="{2F54D9AD-D450-4908-A383-9F01EE0A7CFA}">
      <dgm:prSet/>
      <dgm:spPr/>
      <dgm:t>
        <a:bodyPr/>
        <a:lstStyle/>
        <a:p>
          <a:endParaRPr lang="ru-RU"/>
        </a:p>
      </dgm:t>
    </dgm:pt>
    <dgm:pt modelId="{8E457CBE-DE77-4CD9-8FF8-8DC8FE109531}">
      <dgm:prSet phldrT="[Текст]" custT="1"/>
      <dgm:spPr>
        <a:xfrm rot="5400000">
          <a:off x="2585841" y="710751"/>
          <a:ext cx="1145258" cy="4655857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Дети учатся мысленно «видеть» объект с разных позиций: сверху, сбоку, сзади, спереди. На данном этапе дети знакомятся также с названиями объемных геометрических фигур и учатся изображать их на бумаге.</a:t>
          </a:r>
        </a:p>
      </dgm:t>
    </dgm:pt>
    <dgm:pt modelId="{C12EEB96-DC18-44D2-B146-F1DB41A72AD8}" type="parTrans" cxnId="{2534397C-A64D-4628-8B55-E5E6C67052F3}">
      <dgm:prSet/>
      <dgm:spPr/>
      <dgm:t>
        <a:bodyPr/>
        <a:lstStyle/>
        <a:p>
          <a:endParaRPr lang="ru-RU"/>
        </a:p>
      </dgm:t>
    </dgm:pt>
    <dgm:pt modelId="{9136358A-4D95-459A-A136-B0889B1343CA}" type="sibTrans" cxnId="{2534397C-A64D-4628-8B55-E5E6C67052F3}">
      <dgm:prSet/>
      <dgm:spPr/>
      <dgm:t>
        <a:bodyPr/>
        <a:lstStyle/>
        <a:p>
          <a:endParaRPr lang="ru-RU"/>
        </a:p>
      </dgm:t>
    </dgm:pt>
    <dgm:pt modelId="{BE7DF8B4-1683-43A9-8BFB-D96BA6CA5F6D}" type="pres">
      <dgm:prSet presAssocID="{2D3D0C57-E6E4-4ED6-B6DA-EEBA608D807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3770CD8-7182-42FB-996E-CC21D6864B11}" type="pres">
      <dgm:prSet presAssocID="{6C59AA01-37DB-4665-A7C5-14483BF36822}" presName="composite" presStyleCnt="0"/>
      <dgm:spPr/>
    </dgm:pt>
    <dgm:pt modelId="{87CDA30A-5ECF-49E1-9FE5-026F90268BE6}" type="pres">
      <dgm:prSet presAssocID="{6C59AA01-37DB-4665-A7C5-14483BF36822}" presName="parentText" presStyleLbl="alignNode1" presStyleIdx="0" presStyleCnt="3" custScaleY="119982" custLinFactNeighborX="0" custLinFactNeighborY="7658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DE0B296B-B945-4653-91AA-6E7EB736BFA1}" type="pres">
      <dgm:prSet presAssocID="{6C59AA01-37DB-4665-A7C5-14483BF36822}" presName="descendantText" presStyleLbl="alignAcc1" presStyleIdx="0" presStyleCnt="3" custScaleY="141141" custLinFactNeighborX="0" custLinFactNeighborY="1595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1D97FC84-9937-48D3-A99F-3C3F365D07A5}" type="pres">
      <dgm:prSet presAssocID="{56099957-E9A0-42E7-A84D-B457B993B464}" presName="sp" presStyleCnt="0"/>
      <dgm:spPr/>
    </dgm:pt>
    <dgm:pt modelId="{657BB63E-B176-48A7-87E3-AE0D6F1CE6B0}" type="pres">
      <dgm:prSet presAssocID="{6E990675-E65D-4D7D-A22C-966A21E56E9A}" presName="composite" presStyleCnt="0"/>
      <dgm:spPr/>
    </dgm:pt>
    <dgm:pt modelId="{B4FE20DE-73A9-4975-9A16-C5E0BB684F78}" type="pres">
      <dgm:prSet presAssocID="{6E990675-E65D-4D7D-A22C-966A21E56E9A}" presName="parentText" presStyleLbl="alignNode1" presStyleIdx="1" presStyleCnt="3" custScaleY="109159" custLinFactNeighborY="1227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E26FC0F0-2A9A-4FE8-8727-DDEA44DA6A88}" type="pres">
      <dgm:prSet presAssocID="{6E990675-E65D-4D7D-A22C-966A21E56E9A}" presName="descendantText" presStyleLbl="alignAcc1" presStyleIdx="1" presStyleCnt="3" custScaleY="112894" custLinFactNeighborX="0" custLinFactNeighborY="17092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ACB87D18-7A34-48CB-ADDD-1A89EB5562C8}" type="pres">
      <dgm:prSet presAssocID="{AB7CD228-1CA3-47EA-8BB3-32E18D0A7685}" presName="sp" presStyleCnt="0"/>
      <dgm:spPr/>
    </dgm:pt>
    <dgm:pt modelId="{D53807B5-E98B-4978-B690-044C210F3B9E}" type="pres">
      <dgm:prSet presAssocID="{D2E19185-9AB0-4255-BD72-A93E17498156}" presName="composite" presStyleCnt="0"/>
      <dgm:spPr/>
    </dgm:pt>
    <dgm:pt modelId="{E82D69CB-4F5A-4615-901B-1E3492C064C9}" type="pres">
      <dgm:prSet presAssocID="{D2E19185-9AB0-4255-BD72-A93E17498156}" presName="parentText" presStyleLbl="alignNode1" presStyleIdx="2" presStyleCnt="3" custScaleY="12292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ru-RU"/>
        </a:p>
      </dgm:t>
    </dgm:pt>
    <dgm:pt modelId="{2305BE7B-A16B-4CC0-B69F-299BE6474D41}" type="pres">
      <dgm:prSet presAssocID="{D2E19185-9AB0-4255-BD72-A93E17498156}" presName="descendantText" presStyleLbl="alignAcc1" presStyleIdx="2" presStyleCnt="3" custScaleY="14850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2F54D9AD-D450-4908-A383-9F01EE0A7CFA}" srcId="{D2E19185-9AB0-4255-BD72-A93E17498156}" destId="{F73D38DF-BA1C-4778-AFE4-A5113A3ADBD0}" srcOrd="0" destOrd="0" parTransId="{F621C98D-EF17-4CB7-883E-A5BC94596865}" sibTransId="{CDE55A76-4C5A-42B2-92F2-8DDD5995F5D2}"/>
    <dgm:cxn modelId="{5D38EB2C-F0E9-4D76-BE75-9664615C8406}" type="presOf" srcId="{6E990675-E65D-4D7D-A22C-966A21E56E9A}" destId="{B4FE20DE-73A9-4975-9A16-C5E0BB684F78}" srcOrd="0" destOrd="0" presId="urn:microsoft.com/office/officeart/2005/8/layout/chevron2"/>
    <dgm:cxn modelId="{B98222D5-9D28-4494-8746-3E10F10B0444}" srcId="{6C59AA01-37DB-4665-A7C5-14483BF36822}" destId="{6DEEA734-B4C5-4A04-AEBF-9AC4836CDB05}" srcOrd="1" destOrd="0" parTransId="{A170BD4F-AD2D-4FA7-8435-6580FBFE0FF7}" sibTransId="{693EC037-0C81-4FBA-A894-B46B8BC871E7}"/>
    <dgm:cxn modelId="{FE0F91CE-843F-4740-85DA-6AE060956B60}" srcId="{2D3D0C57-E6E4-4ED6-B6DA-EEBA608D807B}" destId="{6C59AA01-37DB-4665-A7C5-14483BF36822}" srcOrd="0" destOrd="0" parTransId="{53705C02-AFA6-4763-AE60-C5D008F970BB}" sibTransId="{56099957-E9A0-42E7-A84D-B457B993B464}"/>
    <dgm:cxn modelId="{3C3B1957-2332-4A77-B9A4-7F7D5AC531EC}" type="presOf" srcId="{B6BD3E2F-A6AD-4365-8FBA-D413DB72157C}" destId="{E26FC0F0-2A9A-4FE8-8727-DDEA44DA6A88}" srcOrd="0" destOrd="0" presId="urn:microsoft.com/office/officeart/2005/8/layout/chevron2"/>
    <dgm:cxn modelId="{2534397C-A64D-4628-8B55-E5E6C67052F3}" srcId="{D2E19185-9AB0-4255-BD72-A93E17498156}" destId="{8E457CBE-DE77-4CD9-8FF8-8DC8FE109531}" srcOrd="1" destOrd="0" parTransId="{C12EEB96-DC18-44D2-B146-F1DB41A72AD8}" sibTransId="{9136358A-4D95-459A-A136-B0889B1343CA}"/>
    <dgm:cxn modelId="{061EC2A0-39AC-4458-93E0-0C3C5A48C710}" type="presOf" srcId="{6C59AA01-37DB-4665-A7C5-14483BF36822}" destId="{87CDA30A-5ECF-49E1-9FE5-026F90268BE6}" srcOrd="0" destOrd="0" presId="urn:microsoft.com/office/officeart/2005/8/layout/chevron2"/>
    <dgm:cxn modelId="{EAE6F37B-62E5-40DE-BA39-213272265738}" srcId="{6C59AA01-37DB-4665-A7C5-14483BF36822}" destId="{138975F1-84B4-4792-9AD4-308124DF6F74}" srcOrd="0" destOrd="0" parTransId="{9142A510-D611-4963-8191-48E9B8B0DEE9}" sibTransId="{AAC5189E-8A97-4DDB-9293-2D3232915F02}"/>
    <dgm:cxn modelId="{14239652-F045-4B6B-8432-C675F8F985E3}" type="presOf" srcId="{D2E19185-9AB0-4255-BD72-A93E17498156}" destId="{E82D69CB-4F5A-4615-901B-1E3492C064C9}" srcOrd="0" destOrd="0" presId="urn:microsoft.com/office/officeart/2005/8/layout/chevron2"/>
    <dgm:cxn modelId="{29D6F00F-ED2E-4CD4-8485-D789EB1765FD}" type="presOf" srcId="{8E457CBE-DE77-4CD9-8FF8-8DC8FE109531}" destId="{2305BE7B-A16B-4CC0-B69F-299BE6474D41}" srcOrd="0" destOrd="1" presId="urn:microsoft.com/office/officeart/2005/8/layout/chevron2"/>
    <dgm:cxn modelId="{3A4E3F80-0035-476F-AD33-E889741AFF51}" srcId="{6E990675-E65D-4D7D-A22C-966A21E56E9A}" destId="{B6BD3E2F-A6AD-4365-8FBA-D413DB72157C}" srcOrd="0" destOrd="0" parTransId="{BB8A834A-4B22-4EF3-AD6F-34785ADE0D58}" sibTransId="{2321CC41-02FA-4920-8229-339EAF18E9CA}"/>
    <dgm:cxn modelId="{8437962A-96C8-4C20-B19B-8A33CBA32CBB}" type="presOf" srcId="{2723B74F-AFB9-4B13-A4F8-2D55C30EFBA6}" destId="{E26FC0F0-2A9A-4FE8-8727-DDEA44DA6A88}" srcOrd="0" destOrd="1" presId="urn:microsoft.com/office/officeart/2005/8/layout/chevron2"/>
    <dgm:cxn modelId="{161FCBB8-4706-4E93-9D14-EB3898B20A67}" srcId="{2D3D0C57-E6E4-4ED6-B6DA-EEBA608D807B}" destId="{6E990675-E65D-4D7D-A22C-966A21E56E9A}" srcOrd="1" destOrd="0" parTransId="{5568E0A4-0A6A-4113-A1A7-915A4A26C573}" sibTransId="{AB7CD228-1CA3-47EA-8BB3-32E18D0A7685}"/>
    <dgm:cxn modelId="{0D08B1EF-3979-4EE6-A708-A4338ED9249C}" type="presOf" srcId="{F73D38DF-BA1C-4778-AFE4-A5113A3ADBD0}" destId="{2305BE7B-A16B-4CC0-B69F-299BE6474D41}" srcOrd="0" destOrd="0" presId="urn:microsoft.com/office/officeart/2005/8/layout/chevron2"/>
    <dgm:cxn modelId="{5E493932-513A-49D9-9BA3-18F9629F20B7}" srcId="{6E990675-E65D-4D7D-A22C-966A21E56E9A}" destId="{2723B74F-AFB9-4B13-A4F8-2D55C30EFBA6}" srcOrd="1" destOrd="0" parTransId="{84661D8F-2737-4D6F-BB37-304AF2CB7964}" sibTransId="{4280E21C-85FC-4405-9D64-B1908EEA84AC}"/>
    <dgm:cxn modelId="{EDD03151-15D4-425A-B9DF-4BCEFA10F880}" srcId="{2D3D0C57-E6E4-4ED6-B6DA-EEBA608D807B}" destId="{D2E19185-9AB0-4255-BD72-A93E17498156}" srcOrd="2" destOrd="0" parTransId="{770621DD-6D97-49A9-970E-8170412E09B2}" sibTransId="{9162A3AE-F1A0-4035-B849-12777FA09401}"/>
    <dgm:cxn modelId="{C5F86284-951A-4E30-AD0F-9C8251EF4D8A}" type="presOf" srcId="{6DEEA734-B4C5-4A04-AEBF-9AC4836CDB05}" destId="{DE0B296B-B945-4653-91AA-6E7EB736BFA1}" srcOrd="0" destOrd="1" presId="urn:microsoft.com/office/officeart/2005/8/layout/chevron2"/>
    <dgm:cxn modelId="{E410256F-5FBF-4A6B-9ECB-56666F890DB9}" type="presOf" srcId="{2D3D0C57-E6E4-4ED6-B6DA-EEBA608D807B}" destId="{BE7DF8B4-1683-43A9-8BFB-D96BA6CA5F6D}" srcOrd="0" destOrd="0" presId="urn:microsoft.com/office/officeart/2005/8/layout/chevron2"/>
    <dgm:cxn modelId="{804AAA4E-9CFF-4A07-AB84-2CE52DFC32B6}" type="presOf" srcId="{138975F1-84B4-4792-9AD4-308124DF6F74}" destId="{DE0B296B-B945-4653-91AA-6E7EB736BFA1}" srcOrd="0" destOrd="0" presId="urn:microsoft.com/office/officeart/2005/8/layout/chevron2"/>
    <dgm:cxn modelId="{B2BBE559-64AD-4AD9-BED1-2E11D967DB2C}" type="presParOf" srcId="{BE7DF8B4-1683-43A9-8BFB-D96BA6CA5F6D}" destId="{53770CD8-7182-42FB-996E-CC21D6864B11}" srcOrd="0" destOrd="0" presId="urn:microsoft.com/office/officeart/2005/8/layout/chevron2"/>
    <dgm:cxn modelId="{E2EFC4AA-0C74-4381-BD88-D1DBC447B8FA}" type="presParOf" srcId="{53770CD8-7182-42FB-996E-CC21D6864B11}" destId="{87CDA30A-5ECF-49E1-9FE5-026F90268BE6}" srcOrd="0" destOrd="0" presId="urn:microsoft.com/office/officeart/2005/8/layout/chevron2"/>
    <dgm:cxn modelId="{9C0D6908-4E66-4542-A56B-018974F373EC}" type="presParOf" srcId="{53770CD8-7182-42FB-996E-CC21D6864B11}" destId="{DE0B296B-B945-4653-91AA-6E7EB736BFA1}" srcOrd="1" destOrd="0" presId="urn:microsoft.com/office/officeart/2005/8/layout/chevron2"/>
    <dgm:cxn modelId="{81E153A1-62FD-4914-9980-48FB9B550059}" type="presParOf" srcId="{BE7DF8B4-1683-43A9-8BFB-D96BA6CA5F6D}" destId="{1D97FC84-9937-48D3-A99F-3C3F365D07A5}" srcOrd="1" destOrd="0" presId="urn:microsoft.com/office/officeart/2005/8/layout/chevron2"/>
    <dgm:cxn modelId="{273583A0-301D-40AA-BB74-BCAB562314E4}" type="presParOf" srcId="{BE7DF8B4-1683-43A9-8BFB-D96BA6CA5F6D}" destId="{657BB63E-B176-48A7-87E3-AE0D6F1CE6B0}" srcOrd="2" destOrd="0" presId="urn:microsoft.com/office/officeart/2005/8/layout/chevron2"/>
    <dgm:cxn modelId="{7DA267B1-ECCE-40DA-BEBE-EBB3586C9550}" type="presParOf" srcId="{657BB63E-B176-48A7-87E3-AE0D6F1CE6B0}" destId="{B4FE20DE-73A9-4975-9A16-C5E0BB684F78}" srcOrd="0" destOrd="0" presId="urn:microsoft.com/office/officeart/2005/8/layout/chevron2"/>
    <dgm:cxn modelId="{1ADD417D-ED1D-4224-840E-05687BB828C0}" type="presParOf" srcId="{657BB63E-B176-48A7-87E3-AE0D6F1CE6B0}" destId="{E26FC0F0-2A9A-4FE8-8727-DDEA44DA6A88}" srcOrd="1" destOrd="0" presId="urn:microsoft.com/office/officeart/2005/8/layout/chevron2"/>
    <dgm:cxn modelId="{FC1EF5D8-44A0-472A-9FAD-2132F8B139E8}" type="presParOf" srcId="{BE7DF8B4-1683-43A9-8BFB-D96BA6CA5F6D}" destId="{ACB87D18-7A34-48CB-ADDD-1A89EB5562C8}" srcOrd="3" destOrd="0" presId="urn:microsoft.com/office/officeart/2005/8/layout/chevron2"/>
    <dgm:cxn modelId="{2F47F997-C5C8-417D-8558-DB81603F0944}" type="presParOf" srcId="{BE7DF8B4-1683-43A9-8BFB-D96BA6CA5F6D}" destId="{D53807B5-E98B-4978-B690-044C210F3B9E}" srcOrd="4" destOrd="0" presId="urn:microsoft.com/office/officeart/2005/8/layout/chevron2"/>
    <dgm:cxn modelId="{B7D928D8-983B-4B02-9517-FF70203DE004}" type="presParOf" srcId="{D53807B5-E98B-4978-B690-044C210F3B9E}" destId="{E82D69CB-4F5A-4615-901B-1E3492C064C9}" srcOrd="0" destOrd="0" presId="urn:microsoft.com/office/officeart/2005/8/layout/chevron2"/>
    <dgm:cxn modelId="{FA427A0B-5DF2-4B0C-B2F8-D3DED9D40565}" type="presParOf" srcId="{D53807B5-E98B-4978-B690-044C210F3B9E}" destId="{2305BE7B-A16B-4CC0-B69F-299BE6474D4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CDA30A-5ECF-49E1-9FE5-026F90268BE6}">
      <dsp:nvSpPr>
        <dsp:cNvPr id="0" name=""/>
        <dsp:cNvSpPr/>
      </dsp:nvSpPr>
      <dsp:spPr>
        <a:xfrm rot="5400000">
          <a:off x="-296515" y="452445"/>
          <a:ext cx="1423572" cy="830542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 этап</a:t>
          </a:r>
        </a:p>
      </dsp:txBody>
      <dsp:txXfrm rot="-5400000">
        <a:off x="0" y="571201"/>
        <a:ext cx="830542" cy="593030"/>
      </dsp:txXfrm>
    </dsp:sp>
    <dsp:sp modelId="{DE0B296B-B945-4653-91AA-6E7EB736BFA1}">
      <dsp:nvSpPr>
        <dsp:cNvPr id="0" name=""/>
        <dsp:cNvSpPr/>
      </dsp:nvSpPr>
      <dsp:spPr>
        <a:xfrm rot="5400000">
          <a:off x="2614218" y="-1635676"/>
          <a:ext cx="1088504" cy="4655857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дети тренируются понимать и обозначать пространственные отношения с помощью слов и словосочетаний;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отработывается  умениегибко менять систему графических ориентиров в зависимости от точки зрения изображенного героя;</a:t>
          </a:r>
        </a:p>
      </dsp:txBody>
      <dsp:txXfrm rot="-5400000">
        <a:off x="830542" y="201136"/>
        <a:ext cx="4602721" cy="982232"/>
      </dsp:txXfrm>
    </dsp:sp>
    <dsp:sp modelId="{B4FE20DE-73A9-4975-9A16-C5E0BB684F78}">
      <dsp:nvSpPr>
        <dsp:cNvPr id="0" name=""/>
        <dsp:cNvSpPr/>
      </dsp:nvSpPr>
      <dsp:spPr>
        <a:xfrm rot="5400000">
          <a:off x="-232308" y="1707729"/>
          <a:ext cx="1295159" cy="830542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 этап</a:t>
          </a:r>
        </a:p>
      </dsp:txBody>
      <dsp:txXfrm rot="-5400000">
        <a:off x="1" y="1890691"/>
        <a:ext cx="830542" cy="464617"/>
      </dsp:txXfrm>
    </dsp:sp>
    <dsp:sp modelId="{E26FC0F0-2A9A-4FE8-8727-DDEA44DA6A88}">
      <dsp:nvSpPr>
        <dsp:cNvPr id="0" name=""/>
        <dsp:cNvSpPr/>
      </dsp:nvSpPr>
      <dsp:spPr>
        <a:xfrm rot="5400000">
          <a:off x="2723141" y="-426401"/>
          <a:ext cx="870658" cy="4655857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детям предлагаются задания на перемещение и изменение объектов в двумерном пространстве;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учатся анализировать структуру плоскостного изображения, мысленно изменяя ее;</a:t>
          </a:r>
        </a:p>
      </dsp:txBody>
      <dsp:txXfrm rot="-5400000">
        <a:off x="830542" y="1508700"/>
        <a:ext cx="4613355" cy="785654"/>
      </dsp:txXfrm>
    </dsp:sp>
    <dsp:sp modelId="{E82D69CB-4F5A-4615-901B-1E3492C064C9}">
      <dsp:nvSpPr>
        <dsp:cNvPr id="0" name=""/>
        <dsp:cNvSpPr/>
      </dsp:nvSpPr>
      <dsp:spPr>
        <a:xfrm rot="5400000">
          <a:off x="-313944" y="2831045"/>
          <a:ext cx="1458431" cy="830542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 этап</a:t>
          </a:r>
        </a:p>
      </dsp:txBody>
      <dsp:txXfrm rot="-5400000">
        <a:off x="1" y="2932371"/>
        <a:ext cx="830542" cy="627889"/>
      </dsp:txXfrm>
    </dsp:sp>
    <dsp:sp modelId="{2305BE7B-A16B-4CC0-B69F-299BE6474D41}">
      <dsp:nvSpPr>
        <dsp:cNvPr id="0" name=""/>
        <dsp:cNvSpPr/>
      </dsp:nvSpPr>
      <dsp:spPr>
        <a:xfrm rot="5400000">
          <a:off x="2585841" y="710751"/>
          <a:ext cx="1145258" cy="4655857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дети работают с изображением трехмерных фигур;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Дети учатся мысленно «видеть» объект с разных позиций: сверху, сбоку, сзади, спереди. На данном этапе дети знакомятся также с названиями объемных геометрических фигур и учатся изображать их на бумаге.</a:t>
          </a:r>
        </a:p>
      </dsp:txBody>
      <dsp:txXfrm rot="-5400000">
        <a:off x="830542" y="2521958"/>
        <a:ext cx="4599950" cy="10334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90A1-80B4-46F2-8248-B8FE451B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GK-SZN5</cp:lastModifiedBy>
  <cp:revision>2</cp:revision>
  <dcterms:created xsi:type="dcterms:W3CDTF">2021-12-09T08:03:00Z</dcterms:created>
  <dcterms:modified xsi:type="dcterms:W3CDTF">2021-12-09T08:03:00Z</dcterms:modified>
</cp:coreProperties>
</file>