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F" w:rsidRPr="004F0F7F" w:rsidRDefault="004F0F7F" w:rsidP="004F0F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F0F7F">
        <w:rPr>
          <w:rFonts w:ascii="Times New Roman" w:eastAsia="Calibri" w:hAnsi="Times New Roman" w:cs="Times New Roman"/>
          <w:sz w:val="24"/>
          <w:szCs w:val="24"/>
        </w:rPr>
        <w:t>муниципальное бюджетное  учреждение для детей, нуждающихся в психолого-педагогической, медицинской и социальной помощи «Болховский образовательный центр психолого-педагогической, медицинской и социальной помощи»</w:t>
      </w: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 w:rsidRPr="004F0F7F">
        <w:rPr>
          <w:b/>
          <w:bCs/>
          <w:sz w:val="40"/>
          <w:szCs w:val="40"/>
        </w:rPr>
        <w:t>Использование нейропсихологических игр и упражнений в работе учителя-дефектолога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F0F7F">
        <w:rPr>
          <w:sz w:val="28"/>
          <w:szCs w:val="28"/>
        </w:rPr>
        <w:t>Подготовила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F0F7F">
        <w:rPr>
          <w:sz w:val="28"/>
          <w:szCs w:val="28"/>
        </w:rPr>
        <w:t xml:space="preserve">Учитель-дефектолог: </w:t>
      </w:r>
      <w:proofErr w:type="spellStart"/>
      <w:r w:rsidRPr="004F0F7F">
        <w:rPr>
          <w:sz w:val="28"/>
          <w:szCs w:val="28"/>
        </w:rPr>
        <w:t>Долбенкова</w:t>
      </w:r>
      <w:proofErr w:type="spellEnd"/>
      <w:r w:rsidRPr="004F0F7F">
        <w:rPr>
          <w:sz w:val="28"/>
          <w:szCs w:val="28"/>
        </w:rPr>
        <w:t xml:space="preserve"> Е.В.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0F7F">
        <w:rPr>
          <w:sz w:val="28"/>
          <w:szCs w:val="28"/>
        </w:rPr>
        <w:t>Январь , 2022 г</w:t>
      </w:r>
      <w:r>
        <w:rPr>
          <w:sz w:val="28"/>
          <w:szCs w:val="28"/>
        </w:rPr>
        <w:t>.</w:t>
      </w:r>
    </w:p>
    <w:p w:rsidR="004F0F7F" w:rsidRPr="00185A52" w:rsidRDefault="004F0F7F" w:rsidP="004F0F7F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   </w:t>
      </w:r>
      <w:proofErr w:type="gramStart"/>
      <w:r w:rsidRPr="004F0F7F">
        <w:rPr>
          <w:b/>
          <w:iCs/>
          <w:sz w:val="28"/>
          <w:szCs w:val="28"/>
        </w:rPr>
        <w:t>Нейропсихология</w:t>
      </w:r>
      <w:r w:rsidRPr="004F0F7F">
        <w:rPr>
          <w:sz w:val="28"/>
          <w:szCs w:val="28"/>
        </w:rPr>
        <w:t xml:space="preserve"> — наука, которая изучает психические процессы в мозге: восприятие, внимание, пространственную ориентацию, речь, память, эмоциональное реагирование, моторику и др. Эти процессы являются основными, определяющими успешность развития и обучаемости ребенка.</w:t>
      </w:r>
      <w:proofErr w:type="gramEnd"/>
      <w:r w:rsidRPr="004F0F7F">
        <w:rPr>
          <w:sz w:val="28"/>
          <w:szCs w:val="28"/>
        </w:rPr>
        <w:t xml:space="preserve"> Если они не сформированы, то обучение дается тяжело, появляется нелюбовь к учебе, возможно развитие психосоматических заболеваний.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0F7F">
        <w:rPr>
          <w:sz w:val="28"/>
          <w:szCs w:val="28"/>
        </w:rPr>
        <w:t xml:space="preserve">В детском возрасте применяют две методики коррекции: </w:t>
      </w:r>
      <w:r w:rsidRPr="004F0F7F">
        <w:rPr>
          <w:i/>
          <w:iCs/>
          <w:sz w:val="28"/>
          <w:szCs w:val="28"/>
        </w:rPr>
        <w:t xml:space="preserve">двигательную и когнитивную. </w:t>
      </w:r>
      <w:proofErr w:type="gramStart"/>
      <w:r w:rsidRPr="004F0F7F">
        <w:rPr>
          <w:sz w:val="28"/>
          <w:szCs w:val="28"/>
        </w:rPr>
        <w:t>Первый метод способствует стимуляции отдельных зон коры головного мозга, которые отвечают за регуляцию движений, улучшение межполушарного взаимодействия, развитие ассоциативных связей.</w:t>
      </w:r>
      <w:proofErr w:type="gramEnd"/>
      <w:r w:rsidRPr="004F0F7F">
        <w:rPr>
          <w:sz w:val="28"/>
          <w:szCs w:val="28"/>
        </w:rPr>
        <w:t xml:space="preserve"> Когнитивная коррекция направлена на развитие познавательных навыков и преодоление трудностей в учебной деятельности.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0F7F">
        <w:rPr>
          <w:sz w:val="28"/>
          <w:szCs w:val="28"/>
        </w:rPr>
        <w:t xml:space="preserve">Для более успешного решения данных проблем учитель – дефектолог включает в свою работу </w:t>
      </w:r>
      <w:proofErr w:type="spellStart"/>
      <w:r w:rsidRPr="004F0F7F">
        <w:rPr>
          <w:sz w:val="28"/>
          <w:szCs w:val="28"/>
        </w:rPr>
        <w:t>нейрокоррекционные</w:t>
      </w:r>
      <w:proofErr w:type="spellEnd"/>
      <w:r w:rsidRPr="004F0F7F">
        <w:rPr>
          <w:sz w:val="28"/>
          <w:szCs w:val="28"/>
        </w:rPr>
        <w:t xml:space="preserve"> игры и упражнения, направленные на мозговую организацию психических процессов – внимания, памяти, моторики, речи, мышления, эмоционального реагирования и самоконтроля. </w:t>
      </w:r>
    </w:p>
    <w:p w:rsidR="004F0F7F" w:rsidRDefault="004F0F7F" w:rsidP="004F0F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F0F7F" w:rsidRDefault="004F0F7F" w:rsidP="004F0F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F0F7F">
        <w:rPr>
          <w:rStyle w:val="a4"/>
          <w:sz w:val="28"/>
          <w:szCs w:val="28"/>
        </w:rPr>
        <w:t>Примеры нейропсихологических и игр и упражнений: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7F" w:rsidRPr="004F0F7F" w:rsidRDefault="004F0F7F" w:rsidP="004F0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</w:t>
      </w:r>
      <w:r w:rsidRPr="004F0F7F">
        <w:rPr>
          <w:rStyle w:val="a4"/>
          <w:sz w:val="28"/>
          <w:szCs w:val="28"/>
        </w:rPr>
        <w:t xml:space="preserve">1. </w:t>
      </w:r>
      <w:proofErr w:type="spellStart"/>
      <w:r w:rsidRPr="004F0F7F">
        <w:rPr>
          <w:rStyle w:val="a4"/>
          <w:sz w:val="28"/>
          <w:szCs w:val="28"/>
        </w:rPr>
        <w:t>Нейротренажер</w:t>
      </w:r>
      <w:proofErr w:type="spellEnd"/>
      <w:r w:rsidRPr="004F0F7F">
        <w:rPr>
          <w:rStyle w:val="a4"/>
          <w:sz w:val="28"/>
          <w:szCs w:val="28"/>
        </w:rPr>
        <w:t xml:space="preserve"> «Восьмёрка» </w:t>
      </w:r>
      <w:r w:rsidRPr="004F0F7F">
        <w:rPr>
          <w:sz w:val="28"/>
          <w:szCs w:val="28"/>
        </w:rPr>
        <w:t xml:space="preserve">широко используется для развития моторики, координации, пространственного восприятия, внимания и способности удерживать внимание продолжительное время, а также межполушарного взаимодействия. В процессе регулярных занятий укрепляются межполушарные </w:t>
      </w:r>
      <w:proofErr w:type="gramStart"/>
      <w:r w:rsidRPr="004F0F7F">
        <w:rPr>
          <w:sz w:val="28"/>
          <w:szCs w:val="28"/>
        </w:rPr>
        <w:t>связи</w:t>
      </w:r>
      <w:proofErr w:type="gramEnd"/>
      <w:r w:rsidRPr="004F0F7F">
        <w:rPr>
          <w:sz w:val="28"/>
          <w:szCs w:val="28"/>
        </w:rPr>
        <w:t xml:space="preserve"> и улучшается техника чтения. Игра на тренажере требует повышенной зрительной концентрации, прикладывания усилий для того, чтобы шарик двигался по траектории, не останавливаясь и не падая. Таким образом, за счет фокусирования внимания у ребенка развиваются наружные глазные мышцы и произвольное движение глаз, что позволяет ему длительное время сосредотачиваться на заданиях. </w:t>
      </w:r>
    </w:p>
    <w:p w:rsidR="004F0F7F" w:rsidRPr="004F0F7F" w:rsidRDefault="004F0F7F" w:rsidP="004F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F0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Рисование двумя руками</w:t>
      </w:r>
      <w:r w:rsidRPr="004F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созданию новых нейронных связей, а значит, процессы анализа и синтеза информации проходят быстрее. Как следствие, повышается умственная активность и работоспособность.</w:t>
      </w:r>
    </w:p>
    <w:p w:rsidR="004F0F7F" w:rsidRPr="004F0F7F" w:rsidRDefault="004F0F7F" w:rsidP="004F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все движения выполнялись синхронно, если у ребёнка одна рука обгоняет вторую, то педагогу надо ее придерживать. Постепенно ребенок научится контролировать ведущую руку самостоятельно.</w:t>
      </w:r>
    </w:p>
    <w:p w:rsidR="007A720B" w:rsidRPr="004F0F7F" w:rsidRDefault="004F0F7F" w:rsidP="004F0F7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F7F">
        <w:rPr>
          <w:rFonts w:ascii="Times New Roman" w:hAnsi="Times New Roman" w:cs="Times New Roman"/>
          <w:sz w:val="28"/>
          <w:szCs w:val="28"/>
        </w:rPr>
        <w:t xml:space="preserve">3. Можно не только рисовать двумя руками, но и </w:t>
      </w:r>
      <w:r w:rsidRPr="004F0F7F">
        <w:rPr>
          <w:rStyle w:val="a4"/>
          <w:rFonts w:ascii="Times New Roman" w:hAnsi="Times New Roman" w:cs="Times New Roman"/>
          <w:sz w:val="28"/>
          <w:szCs w:val="28"/>
        </w:rPr>
        <w:t>выкладывать различные предметы.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4. </w:t>
      </w:r>
      <w:r w:rsidRPr="004F0F7F">
        <w:rPr>
          <w:rStyle w:val="a4"/>
          <w:sz w:val="28"/>
          <w:szCs w:val="28"/>
        </w:rPr>
        <w:t>«Найди одинаковые предметы»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F7F">
        <w:rPr>
          <w:sz w:val="28"/>
          <w:szCs w:val="28"/>
        </w:rPr>
        <w:t xml:space="preserve">Ребёнку предлагается карточка, разделённая горизонтальной линией </w:t>
      </w:r>
      <w:proofErr w:type="gramStart"/>
      <w:r w:rsidRPr="004F0F7F">
        <w:rPr>
          <w:sz w:val="28"/>
          <w:szCs w:val="28"/>
        </w:rPr>
        <w:t>по середине</w:t>
      </w:r>
      <w:proofErr w:type="gramEnd"/>
      <w:r w:rsidRPr="004F0F7F">
        <w:rPr>
          <w:sz w:val="28"/>
          <w:szCs w:val="28"/>
        </w:rPr>
        <w:t xml:space="preserve">. На каждой половине в хаотичном порядке нарисованы парные предметы, один предмет из пары на правой половине, другой на левой половине листа. Ребёнку надо найти и показать одновременно двумя руками два одинаковых предмета. </w:t>
      </w:r>
    </w:p>
    <w:p w:rsidR="004F0F7F" w:rsidRPr="004F0F7F" w:rsidRDefault="004F0F7F" w:rsidP="004F0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Pr="004F0F7F">
        <w:rPr>
          <w:rStyle w:val="a4"/>
          <w:sz w:val="28"/>
          <w:szCs w:val="28"/>
        </w:rPr>
        <w:t>5. «Кристальная пирамида»</w:t>
      </w:r>
      <w:r w:rsidRPr="004F0F7F">
        <w:rPr>
          <w:sz w:val="28"/>
          <w:szCs w:val="28"/>
        </w:rPr>
        <w:t xml:space="preserve"> способствует развитию внимания, развитию зрительно – пространственных и моторных навыков, контроля руки.</w:t>
      </w:r>
    </w:p>
    <w:p w:rsidR="004F0F7F" w:rsidRPr="00185A52" w:rsidRDefault="004F0F7F" w:rsidP="00185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F7F">
        <w:rPr>
          <w:sz w:val="28"/>
          <w:szCs w:val="28"/>
        </w:rPr>
        <w:t xml:space="preserve">Ребёнку даётся заранее приготовленный шаблон треугольника, расчерченный на «кристаллики», и образец, в котором несколько кристалликов закрашено. Ребёнок должен закрасить части кристальной пирамиды так, как на образце. </w:t>
      </w:r>
    </w:p>
    <w:sectPr w:rsidR="004F0F7F" w:rsidRPr="00185A52" w:rsidSect="0007322A">
      <w:pgSz w:w="11906" w:h="16838"/>
      <w:pgMar w:top="567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7F"/>
    <w:rsid w:val="0007322A"/>
    <w:rsid w:val="00185A52"/>
    <w:rsid w:val="00313556"/>
    <w:rsid w:val="004F0F7F"/>
    <w:rsid w:val="00606994"/>
    <w:rsid w:val="007A720B"/>
    <w:rsid w:val="007C740A"/>
    <w:rsid w:val="00954D67"/>
    <w:rsid w:val="00A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7"/>
  </w:style>
  <w:style w:type="paragraph" w:styleId="1">
    <w:name w:val="heading 1"/>
    <w:basedOn w:val="a"/>
    <w:next w:val="a"/>
    <w:link w:val="10"/>
    <w:uiPriority w:val="9"/>
    <w:qFormat/>
    <w:rsid w:val="009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6</cp:revision>
  <dcterms:created xsi:type="dcterms:W3CDTF">2022-01-14T06:21:00Z</dcterms:created>
  <dcterms:modified xsi:type="dcterms:W3CDTF">2022-01-14T08:37:00Z</dcterms:modified>
</cp:coreProperties>
</file>