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8F8" w:rsidRPr="00E028F8" w:rsidRDefault="00E028F8" w:rsidP="00E028F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</w:rPr>
      </w:pPr>
      <w:r w:rsidRPr="00E028F8">
        <w:rPr>
          <w:b/>
          <w:bCs/>
          <w:color w:val="181818"/>
        </w:rPr>
        <w:t>Роль семьи в духовно-нравственном воспитании</w:t>
      </w:r>
    </w:p>
    <w:p w:rsidR="00E028F8" w:rsidRPr="00E028F8" w:rsidRDefault="00E028F8" w:rsidP="00E028F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</w:rPr>
      </w:pPr>
      <w:r w:rsidRPr="00E028F8">
        <w:rPr>
          <w:b/>
          <w:bCs/>
          <w:color w:val="181818"/>
        </w:rPr>
        <w:t>детей дошкольного возраста.</w:t>
      </w:r>
    </w:p>
    <w:p w:rsidR="00E028F8" w:rsidRPr="00E028F8" w:rsidRDefault="00E028F8" w:rsidP="00E028F8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</w:rPr>
      </w:pPr>
    </w:p>
    <w:p w:rsidR="00E028F8" w:rsidRPr="00E028F8" w:rsidRDefault="00E028F8" w:rsidP="00E028F8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</w:rPr>
      </w:pPr>
      <w:r w:rsidRPr="00E028F8">
        <w:rPr>
          <w:color w:val="181818"/>
        </w:rPr>
        <w:t>«Пусть ребенок чувствует красоту и восторгается ею, пусть в его сердце и в памяти навсегда сохранятся образы, в которых воплощается Родина». В. А. Сухомлинский. </w:t>
      </w:r>
    </w:p>
    <w:p w:rsidR="00E028F8" w:rsidRPr="00E028F8" w:rsidRDefault="00E028F8" w:rsidP="00E028F8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</w:rPr>
      </w:pPr>
      <w:r w:rsidRPr="00E028F8">
        <w:rPr>
          <w:color w:val="181818"/>
        </w:rPr>
        <w:t>Система работы по духовно-нравственному воспитанию дошкольников, выстроенная в соответствии с региональной моделью, обеспечивает условия для свободного духовно- нравственного развития личности ребенка.</w:t>
      </w:r>
    </w:p>
    <w:p w:rsidR="00E028F8" w:rsidRPr="00E028F8" w:rsidRDefault="00E028F8" w:rsidP="00E028F8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</w:rPr>
      </w:pPr>
      <w:r w:rsidRPr="00E028F8">
        <w:rPr>
          <w:color w:val="181818"/>
        </w:rPr>
        <w:t>Дошкольное детство, это важный период в жизни ребенка, когда формируются ощущения собственных возможностей, основные представления об окружающем мире, добре и зле, потребность в самостоятельной деятельности, представления о семейном укладе и родном крае. Воспитание чувств ребенка с первых лет жизни является важной педагогической задачей.</w:t>
      </w:r>
    </w:p>
    <w:p w:rsidR="00E028F8" w:rsidRPr="00E028F8" w:rsidRDefault="00E028F8" w:rsidP="00E028F8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</w:rPr>
      </w:pPr>
      <w:r w:rsidRPr="00E028F8">
        <w:rPr>
          <w:color w:val="181818"/>
        </w:rPr>
        <w:t xml:space="preserve">Ребенок не рождается </w:t>
      </w:r>
      <w:proofErr w:type="gramStart"/>
      <w:r w:rsidRPr="00E028F8">
        <w:rPr>
          <w:color w:val="181818"/>
        </w:rPr>
        <w:t>злым</w:t>
      </w:r>
      <w:proofErr w:type="gramEnd"/>
      <w:r w:rsidRPr="00E028F8">
        <w:rPr>
          <w:color w:val="181818"/>
        </w:rPr>
        <w:t xml:space="preserve"> или добрым, нравственным или безнравственным. То, какие нравственные качества разовьются у ребенка, зависит, прежде всего, от родителей, педагогов и окружающих его взрослых, от того, как они его воспитают, какими впечатлениями обогатят.</w:t>
      </w:r>
    </w:p>
    <w:p w:rsidR="00E028F8" w:rsidRPr="00E028F8" w:rsidRDefault="00E028F8" w:rsidP="00E028F8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</w:rPr>
      </w:pPr>
      <w:r w:rsidRPr="00E028F8">
        <w:rPr>
          <w:color w:val="181818"/>
        </w:rPr>
        <w:t xml:space="preserve">Нравственные качества нельзя воспитать, лишь разъясняя ребенку, что хорошо, а что плохо, нельзя научить его быть добрым так же, как научить читать или производить арифметические действия. </w:t>
      </w:r>
      <w:proofErr w:type="gramStart"/>
      <w:r w:rsidRPr="00E028F8">
        <w:rPr>
          <w:color w:val="181818"/>
        </w:rPr>
        <w:t>Малыш может прекрасно знать, что нужно сочувствовать чужой беде, но не сделать даже попытки помочь попавшему в беду, знать, что лгать стыдно, но говорить неправду и т. п. Необходимо, чтобы ребенок с малых лет упражнялся в нравственных поступках в доступной ему деятельности.</w:t>
      </w:r>
      <w:proofErr w:type="gramEnd"/>
    </w:p>
    <w:p w:rsidR="00E028F8" w:rsidRPr="00E028F8" w:rsidRDefault="00E028F8" w:rsidP="00E028F8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</w:rPr>
      </w:pPr>
      <w:r w:rsidRPr="00E028F8">
        <w:rPr>
          <w:color w:val="181818"/>
        </w:rPr>
        <w:t>Дошкольный период детства пора интенсивных накоплений физических, умственных и духовных сил. По мнению ученых исследователей в области педагогики и детской психологии, дошкольный возраст, именно тот период, когда закладывается фундамент формирования личности</w:t>
      </w:r>
      <w:proofErr w:type="gramStart"/>
      <w:r w:rsidRPr="00E028F8">
        <w:rPr>
          <w:color w:val="181818"/>
        </w:rPr>
        <w:t> .</w:t>
      </w:r>
      <w:proofErr w:type="gramEnd"/>
      <w:r w:rsidRPr="00E028F8">
        <w:rPr>
          <w:color w:val="FF0000"/>
        </w:rPr>
        <w:t> </w:t>
      </w:r>
      <w:r w:rsidRPr="00E028F8">
        <w:rPr>
          <w:color w:val="181818"/>
        </w:rPr>
        <w:t>С ростом культурного и материального уровня современной семьи, её нравственным совершенствованием возрастает и её ответственность за воспитание подрастающих детей.</w:t>
      </w:r>
    </w:p>
    <w:p w:rsidR="00E028F8" w:rsidRPr="00E028F8" w:rsidRDefault="00E028F8" w:rsidP="00E028F8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</w:rPr>
      </w:pPr>
      <w:r w:rsidRPr="00E028F8">
        <w:rPr>
          <w:color w:val="181818"/>
        </w:rPr>
        <w:t>Проблема духовно-нравственного воспитания остаётся сегодня очень актуальной. Семья может выступать в качестве как положительного, так и отрицательного фактора воспитания.</w:t>
      </w:r>
    </w:p>
    <w:p w:rsidR="00E028F8" w:rsidRPr="00E028F8" w:rsidRDefault="00E028F8" w:rsidP="00E028F8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</w:rPr>
      </w:pPr>
      <w:r w:rsidRPr="00E028F8">
        <w:rPr>
          <w:color w:val="181818"/>
        </w:rPr>
        <w:t>Положительное воздействие на личность ребёнка состоит в том, что никто кроме самых близких для него в семье людей матери, отца, бабушки, дедушки, брата, сестры, не относится к ребёнку лучше, не любит его так и не заботится столько о нём.</w:t>
      </w:r>
    </w:p>
    <w:p w:rsidR="00E028F8" w:rsidRPr="00E028F8" w:rsidRDefault="00E028F8" w:rsidP="00E028F8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</w:rPr>
      </w:pPr>
      <w:r w:rsidRPr="00E028F8">
        <w:rPr>
          <w:color w:val="181818"/>
        </w:rPr>
        <w:t>И вместе с тем, никакой другой социальный институт не может потенциально нанести столько вреда в воспитании детей, сколько может сделать семья. Известно, что основой духовно-нравственного воспитания является духовная культура общества, семьи и образовательного учреждения, той среды, в которой живёт ребёнок, в которой происходит его становление и развитие. Тот дух, который царит в семье и детском саду, которым живут родители и воспитатели, люди, составляющие ближайшее социальное окружение ребёнка, оказывается определяющим в формировании внутреннего мира ребёнка.</w:t>
      </w:r>
    </w:p>
    <w:p w:rsidR="00E028F8" w:rsidRPr="00E028F8" w:rsidRDefault="00E028F8" w:rsidP="00E028F8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</w:rPr>
      </w:pPr>
      <w:r w:rsidRPr="00E028F8">
        <w:rPr>
          <w:color w:val="181818"/>
        </w:rPr>
        <w:t>В связи с особой воспитательной ролью семьи возникает вопрос о том, как сделать так, чтобы возросло положительное и уменьшилось отрицательное влияние семьи на воспитание ребёнка.</w:t>
      </w:r>
    </w:p>
    <w:p w:rsidR="00E028F8" w:rsidRPr="00E028F8" w:rsidRDefault="00E028F8" w:rsidP="00E028F8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</w:rPr>
      </w:pPr>
      <w:r w:rsidRPr="00E028F8">
        <w:rPr>
          <w:color w:val="181818"/>
        </w:rPr>
        <w:t>В своей педагогической деятельности </w:t>
      </w:r>
      <w:r w:rsidRPr="00E028F8">
        <w:rPr>
          <w:color w:val="000000"/>
        </w:rPr>
        <w:t>взаимодействие с родителями осуществляю организовано на родительских собраниях, в частной беседе. Н</w:t>
      </w:r>
      <w:r w:rsidRPr="00E028F8">
        <w:rPr>
          <w:color w:val="181818"/>
        </w:rPr>
        <w:t>а родительские собрания выношу специальные темы для обсуждений: «Давайте познакомимся», «Как подготовить ребенка к детскому саду», «Какой он - мой ребенок», «Здоровая семья - здоровый ребенок»,</w:t>
      </w:r>
      <w:r w:rsidRPr="00E028F8">
        <w:rPr>
          <w:color w:val="000000"/>
        </w:rPr>
        <w:t> «Играем и развиваемся» и другие.</w:t>
      </w:r>
    </w:p>
    <w:p w:rsidR="00E028F8" w:rsidRPr="00E028F8" w:rsidRDefault="00E028F8" w:rsidP="00E028F8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</w:rPr>
      </w:pPr>
      <w:r w:rsidRPr="00E028F8">
        <w:rPr>
          <w:color w:val="181818"/>
        </w:rPr>
        <w:lastRenderedPageBreak/>
        <w:t>Важными показателями благоприятного психологического климата семьи являются стремление её членов проводить свободное время в домашнем кругу, общение на интересующие всех темы, совместное выполнение домашней работы.</w:t>
      </w:r>
    </w:p>
    <w:p w:rsidR="00E028F8" w:rsidRPr="00E028F8" w:rsidRDefault="00E028F8" w:rsidP="00E028F8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</w:rPr>
      </w:pPr>
      <w:r w:rsidRPr="00E028F8">
        <w:rPr>
          <w:color w:val="181818"/>
        </w:rPr>
        <w:t>Умение осуществлять взаимодействие с семьёй в общем деле духовно-нравственного развития детей дошкольного возраста является важной составляющей профессиональной компетентности педагогов.</w:t>
      </w:r>
    </w:p>
    <w:p w:rsidR="00E028F8" w:rsidRPr="00E028F8" w:rsidRDefault="00E028F8" w:rsidP="00E028F8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</w:rPr>
      </w:pPr>
      <w:r w:rsidRPr="00E028F8">
        <w:rPr>
          <w:color w:val="181818"/>
        </w:rPr>
        <w:t>Беседуя с родителями на различные темы воспитания ребенка, даю им понять, что все то, что ребёнок в детские годы приобретает в семье, он сохраняет в течение всей последующей жизни. Без доброго и мудрого воспитания со стороны родителей не может вырасти человек.</w:t>
      </w:r>
    </w:p>
    <w:p w:rsidR="00E028F8" w:rsidRPr="00E028F8" w:rsidRDefault="00E028F8" w:rsidP="00E028F8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</w:rPr>
      </w:pPr>
      <w:proofErr w:type="gramStart"/>
      <w:r w:rsidRPr="00E028F8">
        <w:rPr>
          <w:color w:val="181818"/>
        </w:rPr>
        <w:t>В группе детского сада в помощь родителям, создан и оформлен «Уголок для родителей», включающий информацию о праздниках и семейных традициях, где периодически размещается интересный психолого-педагогический материал по вопросам воспитания и развития детей («Возрастные особенности детей раннего возраста», «Значение режима в семье», «Здоровый малыш - радость семьи», </w:t>
      </w:r>
      <w:r w:rsidRPr="00E028F8">
        <w:rPr>
          <w:color w:val="000000"/>
        </w:rPr>
        <w:t>Памятка для родителей « Какой он – мой ребёнок!»</w:t>
      </w:r>
      <w:r w:rsidRPr="00E028F8">
        <w:rPr>
          <w:color w:val="181818"/>
        </w:rPr>
        <w:t>, «Особенности развитие речи у детей в возрасте от</w:t>
      </w:r>
      <w:proofErr w:type="gramEnd"/>
      <w:r w:rsidRPr="00E028F8">
        <w:rPr>
          <w:color w:val="181818"/>
        </w:rPr>
        <w:t xml:space="preserve"> </w:t>
      </w:r>
      <w:proofErr w:type="gramStart"/>
      <w:r w:rsidRPr="00E028F8">
        <w:rPr>
          <w:color w:val="181818"/>
        </w:rPr>
        <w:t>2 до 3 лет», «</w:t>
      </w:r>
      <w:proofErr w:type="spellStart"/>
      <w:r w:rsidRPr="00E028F8">
        <w:rPr>
          <w:color w:val="181818"/>
        </w:rPr>
        <w:t>Сказкатерапия</w:t>
      </w:r>
      <w:proofErr w:type="spellEnd"/>
      <w:r w:rsidRPr="00E028F8">
        <w:rPr>
          <w:color w:val="181818"/>
        </w:rPr>
        <w:t xml:space="preserve"> и развитие речи детей», «Приучайте детей к книге», «Театрализованные игры в детском саду», </w:t>
      </w:r>
      <w:r w:rsidRPr="00E028F8">
        <w:rPr>
          <w:color w:val="000000"/>
        </w:rPr>
        <w:t>«Игрушка, как часть народной  традиции»)</w:t>
      </w:r>
      <w:r w:rsidRPr="00E028F8">
        <w:rPr>
          <w:color w:val="181818"/>
        </w:rPr>
        <w:t>.</w:t>
      </w:r>
      <w:proofErr w:type="gramEnd"/>
    </w:p>
    <w:p w:rsidR="00E028F8" w:rsidRPr="00E028F8" w:rsidRDefault="00E028F8" w:rsidP="00E028F8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</w:rPr>
      </w:pPr>
      <w:r w:rsidRPr="00E028F8">
        <w:rPr>
          <w:color w:val="181818"/>
        </w:rPr>
        <w:t>Духовно-нравственное воспитание невозможно без обсуждения с малышом нравственной стороны поступков персонажей художественных произведений. Первые художественные произведения, с которыми знакомится ребенок, это сказки.</w:t>
      </w:r>
    </w:p>
    <w:p w:rsidR="00E028F8" w:rsidRPr="00E028F8" w:rsidRDefault="00E028F8" w:rsidP="00E028F8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</w:rPr>
      </w:pPr>
      <w:proofErr w:type="gramStart"/>
      <w:r w:rsidRPr="00E028F8">
        <w:rPr>
          <w:color w:val="181818"/>
        </w:rPr>
        <w:t>Посредством событий в сказке можно помочь усвоить детьми духовно-нравственные категории (добро–зло, послушание–непослушание, трудолюбие–лень), содействовать обогащению словарного запаса ребёнка, развивать способность детей отличать хорошее от плохого в сказке и в жизни, воспитывать послушание, терпение, милосердие, умение уступать, помогать друг другу и с благодарностью принимать помощь, воспитывать трудолюбие, доводить начатое дело до конца, с уважением относится к результатам чужого и своего труда</w:t>
      </w:r>
      <w:proofErr w:type="gramEnd"/>
      <w:r w:rsidRPr="00E028F8">
        <w:rPr>
          <w:color w:val="181818"/>
        </w:rPr>
        <w:t>, развивать эстетический вкус, умение видеть, ценить и беречь красоту.</w:t>
      </w:r>
    </w:p>
    <w:p w:rsidR="00E028F8" w:rsidRPr="00E028F8" w:rsidRDefault="00E028F8" w:rsidP="00E028F8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</w:rPr>
      </w:pPr>
      <w:r w:rsidRPr="00E028F8">
        <w:rPr>
          <w:color w:val="181818"/>
        </w:rPr>
        <w:t xml:space="preserve">Сказка не дает прямых наставлений детям «Слушайся родителей», «Уважай старших», «Не уходи из дома без разрешения», но в ее содержании всегда заложен урок, который они постепенно воспринимают, многократно возвращаясь к тексту сказки. </w:t>
      </w:r>
      <w:proofErr w:type="gramStart"/>
      <w:r w:rsidRPr="00E028F8">
        <w:rPr>
          <w:color w:val="181818"/>
        </w:rPr>
        <w:t>Например, сказка «Репка» учит детей быть дружными, трудолюбивыми; «Теремок» учит дружить; «Колобок» послушанию, а еще учит не доверять незнакомым; в сказке «Курочка Ряба» дети вместе с курочкой учатся сочувствию к ближним.</w:t>
      </w:r>
      <w:proofErr w:type="gramEnd"/>
    </w:p>
    <w:p w:rsidR="00E028F8" w:rsidRPr="00E028F8" w:rsidRDefault="00E028F8" w:rsidP="00E028F8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</w:rPr>
      </w:pPr>
      <w:r w:rsidRPr="00E028F8">
        <w:rPr>
          <w:color w:val="181818"/>
        </w:rPr>
        <w:t>Слушая сказки, дети ставят себя на место главного героя. Любые детские вопросы не должны оставаться родителями без ответа. Если ребенок с детства будет видеть причинно-следственные связи различных явлений, то и в течение всей жизни мир будет для него целостным, полным смысла.</w:t>
      </w:r>
    </w:p>
    <w:p w:rsidR="00E028F8" w:rsidRPr="00E028F8" w:rsidRDefault="00E028F8" w:rsidP="00E028F8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</w:rPr>
      </w:pPr>
      <w:r w:rsidRPr="00E028F8">
        <w:rPr>
          <w:color w:val="000000"/>
        </w:rPr>
        <w:t xml:space="preserve">Взаимодействие с родителями проводиться мною организовано и через приобщение мам и пап, бабушек и дедушек к совместному творчеству с ребенком, активном </w:t>
      </w:r>
      <w:proofErr w:type="gramStart"/>
      <w:r w:rsidRPr="00E028F8">
        <w:rPr>
          <w:color w:val="000000"/>
        </w:rPr>
        <w:t>участии</w:t>
      </w:r>
      <w:proofErr w:type="gramEnd"/>
      <w:r w:rsidRPr="00E028F8">
        <w:rPr>
          <w:color w:val="000000"/>
        </w:rPr>
        <w:t xml:space="preserve"> в конкурсах, где </w:t>
      </w:r>
      <w:r w:rsidRPr="00E028F8">
        <w:rPr>
          <w:color w:val="181818"/>
        </w:rPr>
        <w:t>радуются за успехи своих детей</w:t>
      </w:r>
      <w:r w:rsidRPr="00E028F8">
        <w:rPr>
          <w:color w:val="000000"/>
        </w:rPr>
        <w:t>.</w:t>
      </w:r>
    </w:p>
    <w:p w:rsidR="00E028F8" w:rsidRPr="00E028F8" w:rsidRDefault="00E028F8" w:rsidP="00E028F8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</w:rPr>
      </w:pPr>
      <w:r w:rsidRPr="00E028F8">
        <w:rPr>
          <w:color w:val="181818"/>
        </w:rPr>
        <w:t>Родители охотно участвуют с детьми в творческих выставках и конкурсах не только образовательного учреждения, но и на различных уровнях (конкурс образовательного учреждения «Маленькие художники», конкурс образовательного учреждения </w:t>
      </w:r>
      <w:r w:rsidRPr="00E028F8">
        <w:rPr>
          <w:color w:val="000000"/>
        </w:rPr>
        <w:t>«В мире сказок», муниципальный конкурс </w:t>
      </w:r>
      <w:r w:rsidRPr="00E028F8">
        <w:rPr>
          <w:color w:val="181818"/>
        </w:rPr>
        <w:t xml:space="preserve">«Маршак в рисунках и стихах», конкурс детского художественного творчества, посвящённый 75-летию Мурманской области «Край наш, морошковый»); </w:t>
      </w:r>
      <w:proofErr w:type="gramStart"/>
      <w:r w:rsidRPr="00E028F8">
        <w:rPr>
          <w:color w:val="181818"/>
        </w:rPr>
        <w:t>Международная акция «Час Земли», региональная акция «Спорт, альтернатива пагубным привычкам», Муниципальная акция «Поможем птицам», Муниципальный конкурс «Ёлочка, живи», в рамках городской экологической акции «Защитим леса Заполярья», </w:t>
      </w:r>
      <w:r w:rsidRPr="00E028F8">
        <w:rPr>
          <w:color w:val="000000"/>
        </w:rPr>
        <w:t>Муниципальная экологическая акция «</w:t>
      </w:r>
      <w:proofErr w:type="spellStart"/>
      <w:r w:rsidRPr="00E028F8">
        <w:rPr>
          <w:color w:val="000000"/>
        </w:rPr>
        <w:t>Эко-сумка</w:t>
      </w:r>
      <w:proofErr w:type="spellEnd"/>
      <w:r w:rsidRPr="00E028F8">
        <w:rPr>
          <w:color w:val="000000"/>
        </w:rPr>
        <w:t xml:space="preserve"> вместо полиэтиленового </w:t>
      </w:r>
      <w:r w:rsidRPr="00E028F8">
        <w:rPr>
          <w:color w:val="000000"/>
        </w:rPr>
        <w:lastRenderedPageBreak/>
        <w:t>пакета», </w:t>
      </w:r>
      <w:r w:rsidRPr="00E028F8">
        <w:rPr>
          <w:color w:val="181818"/>
        </w:rPr>
        <w:t xml:space="preserve">Всероссийский </w:t>
      </w:r>
      <w:proofErr w:type="spellStart"/>
      <w:r w:rsidRPr="00E028F8">
        <w:rPr>
          <w:color w:val="181818"/>
        </w:rPr>
        <w:t>экоурок</w:t>
      </w:r>
      <w:proofErr w:type="spellEnd"/>
      <w:r w:rsidRPr="00E028F8">
        <w:rPr>
          <w:color w:val="181818"/>
        </w:rPr>
        <w:t xml:space="preserve"> «Хранители воды»).</w:t>
      </w:r>
      <w:proofErr w:type="gramEnd"/>
      <w:r w:rsidRPr="00E028F8">
        <w:rPr>
          <w:color w:val="181818"/>
        </w:rPr>
        <w:t xml:space="preserve"> </w:t>
      </w:r>
      <w:proofErr w:type="gramStart"/>
      <w:r w:rsidRPr="00E028F8">
        <w:rPr>
          <w:color w:val="181818"/>
        </w:rPr>
        <w:t>Конкурсах рисунков (Международный творческий конкурс рисунка «Мир во всём мире», Всероссийский дистанционный конкурс «Золотые руки России», конкурс рисунков «Первый снег», Всероссийский дистанционный конкурс «Новогодний серпантин»); конкурсах детского творчества (Всероссийский конкурс </w:t>
      </w:r>
      <w:r w:rsidRPr="00E028F8">
        <w:rPr>
          <w:color w:val="000000"/>
        </w:rPr>
        <w:t>«Созвездие талантов», </w:t>
      </w:r>
      <w:r w:rsidRPr="00E028F8">
        <w:rPr>
          <w:color w:val="181818"/>
        </w:rPr>
        <w:t>Всероссийский конкурс поделок «Сказки зимнего леса», Всероссийский конкурс «Кукла дремлет на полу, самолет уснул в углу.</w:t>
      </w:r>
      <w:proofErr w:type="gramEnd"/>
      <w:r w:rsidRPr="00E028F8">
        <w:rPr>
          <w:color w:val="181818"/>
        </w:rPr>
        <w:t xml:space="preserve"> Просыпайтесь поскорей, будем мы лепить друзей!», Всероссийский конкурс «Знаешь, в море кто живет? Пластилиновый народ!», X Всероссийский конкурс «Чудеса своими руками», II Всероссийский творческий конкурс для педагогов и родителей «Открытая книга», Всероссийский детско-юношеский конкурс рисунка и прикладного творчества «Моя Родина- 2016»; конкурс поделок образовательного учреждения «Дары осени», конкурс образовательного учреждения «Новогодняя открытка», </w:t>
      </w:r>
      <w:r w:rsidRPr="00E028F8">
        <w:rPr>
          <w:color w:val="000000"/>
        </w:rPr>
        <w:t>муниципальный конкурс </w:t>
      </w:r>
      <w:r w:rsidRPr="00E028F8">
        <w:rPr>
          <w:color w:val="181818"/>
        </w:rPr>
        <w:t>«Ёлочка живи», региональный конкурс коллекций моделей одежды из экологических чистых материалов «Современность и традиция», выставка детских работ и воспитателей «Покормим птиц зимой», совместное участие с родителями в конкурсе образовательного учреждения «Ландшафт дизайн участков».</w:t>
      </w:r>
    </w:p>
    <w:p w:rsidR="00E028F8" w:rsidRPr="00E028F8" w:rsidRDefault="00E028F8" w:rsidP="00E028F8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</w:rPr>
      </w:pPr>
      <w:r w:rsidRPr="00E028F8">
        <w:rPr>
          <w:color w:val="181818"/>
        </w:rPr>
        <w:t>В нашем детском саду педагогический коллектив старается создать все необходимые условия для осуществления работы с родителями в вопросах духовно - нравственного воспитания дошкольников, заинтересовать родителей жизнью ребенка в детском саду. Родители с большим желанием включаются в жизнь детского сада и им не безразлично, каким вырастит их ребенок, участвуя вместе с ребенком в том или ином празднике, конкурсе.</w:t>
      </w:r>
    </w:p>
    <w:p w:rsidR="00E028F8" w:rsidRPr="00E028F8" w:rsidRDefault="00E028F8" w:rsidP="00E028F8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</w:rPr>
      </w:pPr>
      <w:r w:rsidRPr="00E028F8">
        <w:rPr>
          <w:color w:val="181818"/>
        </w:rPr>
        <w:t>Роль семьи в формировании личности подрастающего поколения огромна, она является традиционно главным институтом воспитания. От семейного микроклимата во многом зависит эффективность педагогических воздействий. Ребенок более податлив воспитательным влияниям, если растет в атмосфере любви и дружбы, доверия и взаимных симпатий. Важно с раннего детства начинать процесс формирования морального сознания, нравственных чувств и привычек, нравственного поведения в окружающем мире ребёнка.</w:t>
      </w:r>
    </w:p>
    <w:p w:rsidR="00E028F8" w:rsidRPr="00E028F8" w:rsidRDefault="00E028F8" w:rsidP="00E028F8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</w:rPr>
      </w:pPr>
      <w:r w:rsidRPr="00E028F8">
        <w:rPr>
          <w:color w:val="181818"/>
        </w:rPr>
        <w:t>Желаю Вам и Вашим семьям жить в ладу, в мире и согласии!</w:t>
      </w:r>
    </w:p>
    <w:p w:rsidR="00E067DD" w:rsidRPr="00E028F8" w:rsidRDefault="00E067DD" w:rsidP="00E028F8">
      <w:pPr>
        <w:jc w:val="both"/>
        <w:rPr>
          <w:sz w:val="24"/>
          <w:szCs w:val="24"/>
        </w:rPr>
      </w:pPr>
    </w:p>
    <w:sectPr w:rsidR="00E067DD" w:rsidRPr="00E028F8" w:rsidSect="00E06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8F8"/>
    <w:rsid w:val="0054093A"/>
    <w:rsid w:val="00E028F8"/>
    <w:rsid w:val="00E06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1400</Words>
  <Characters>7985</Characters>
  <Application>Microsoft Office Word</Application>
  <DocSecurity>0</DocSecurity>
  <Lines>66</Lines>
  <Paragraphs>18</Paragraphs>
  <ScaleCrop>false</ScaleCrop>
  <Company/>
  <LinksUpToDate>false</LinksUpToDate>
  <CharactersWithSpaces>9367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2022-01-27T10:00:00Z</dcterms:created>
  <dcterms:modified xsi:type="dcterms:W3CDTF">2022-01-27T10:02:00Z</dcterms:modified>
</cp:coreProperties>
</file>