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27" w:rsidRPr="00CC61CC" w:rsidRDefault="00CC61CC" w:rsidP="00CC61CC">
      <w:pPr>
        <w:spacing w:before="78" w:after="78" w:line="240" w:lineRule="auto"/>
        <w:ind w:right="15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 Снежана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C61CC" w:rsidRPr="00CC61CC" w:rsidRDefault="00CC61CC" w:rsidP="00CC61CC">
      <w:pPr>
        <w:spacing w:before="78" w:after="78" w:line="240" w:lineRule="auto"/>
        <w:ind w:right="15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CC61CC" w:rsidRPr="00CC61CC" w:rsidRDefault="00CC61CC" w:rsidP="00CC61CC">
      <w:pPr>
        <w:spacing w:before="78" w:after="78" w:line="240" w:lineRule="auto"/>
        <w:ind w:right="15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№33»</w:t>
      </w:r>
    </w:p>
    <w:p w:rsidR="00CC61CC" w:rsidRPr="00CC61CC" w:rsidRDefault="00CC61CC" w:rsidP="00CC61CC">
      <w:pPr>
        <w:spacing w:before="78" w:after="78" w:line="240" w:lineRule="auto"/>
        <w:ind w:right="15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1CC">
        <w:rPr>
          <w:rFonts w:ascii="Times New Roman" w:eastAsia="Times New Roman" w:hAnsi="Times New Roman" w:cs="Times New Roman"/>
          <w:sz w:val="24"/>
          <w:szCs w:val="24"/>
          <w:lang w:eastAsia="ru-RU"/>
        </w:rPr>
        <w:t>Р-ка Коми, г. Воркута</w:t>
      </w:r>
    </w:p>
    <w:p w:rsidR="00CC61CC" w:rsidRPr="00B63CAC" w:rsidRDefault="00CC61CC" w:rsidP="00CC61CC">
      <w:pPr>
        <w:spacing w:before="78" w:after="78" w:line="441" w:lineRule="atLeast"/>
        <w:ind w:right="15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4727" w:rsidRPr="00CC61CC" w:rsidRDefault="00B14727" w:rsidP="00B14727">
      <w:pPr>
        <w:spacing w:before="78" w:after="78" w:line="441" w:lineRule="atLeast"/>
        <w:ind w:left="157" w:right="15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C6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«Духовно нравственное воспитание в детском саду»</w:t>
      </w:r>
    </w:p>
    <w:bookmarkEnd w:id="0"/>
    <w:p w:rsidR="00B14727" w:rsidRPr="00B63CAC" w:rsidRDefault="00B14727" w:rsidP="00B14727">
      <w:pPr>
        <w:spacing w:before="42" w:after="42" w:line="441" w:lineRule="atLeast"/>
        <w:ind w:left="157" w:right="157" w:firstLine="184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 xml:space="preserve">В наше сложное время каждый человек пытается сохранить мир и покой в своем доме, оградить детей от зла, жестокости и агрессии окружающего мира. Слово Божие спокон веков звучало на Руси как-то </w:t>
      </w:r>
      <w:proofErr w:type="gramStart"/>
      <w:r w:rsidRPr="00B63CAC">
        <w:t>по особенному</w:t>
      </w:r>
      <w:proofErr w:type="gramEnd"/>
      <w:r w:rsidRPr="00B63CAC">
        <w:t xml:space="preserve">. Недаром Русь часто называли Святой. Тогда ещё не существовало такой организационной системы дошкольного образования, которую мы имеем сегодня. А религиозное самосознание формировалось в таком нежном возрасте только в семье. Кстати, во времена советской власти именно бабушка в семье давала ребёнку азы Православия и молилась за ребёнка и его родителей. И в данный момент, на опыте познав разрушительные последствия атеизма, поворачиваясь лицом к не проходящим духовным идеалам, мы обязаны сохранить и передать Божественный огонь Православия следующим поколениям. Именно первые шаги духовного воспитания дошкольников </w:t>
      </w:r>
      <w:proofErr w:type="gramStart"/>
      <w:r w:rsidRPr="00B63CAC">
        <w:t>- это</w:t>
      </w:r>
      <w:proofErr w:type="gramEnd"/>
      <w:r w:rsidRPr="00B63CAC">
        <w:t xml:space="preserve"> радость приобщения к Православным традициям нашего народа.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>Современное российское общество остро переживает кризис духовно-нравственных идеалов. Многие тщетно пытаются найти выход из создавшегося положения. Уже к середине 80-х годов назрела необходимость перестройки дошкольного воспитания. Была разработана Концепция дошкольного воспитания с учетом современных требований общества. Одним из существенных направлений Концепции стало многообразие и вариативность дошкольного образования, что и нашло отражение в возникновении и создании системы духовно-нравственного воспитания, основанного на Православных духовных ценностях.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 xml:space="preserve">Идет </w:t>
      </w:r>
      <w:proofErr w:type="gramStart"/>
      <w:r w:rsidRPr="00B63CAC">
        <w:t>обновление содержания общего социально-гуманитарного образования</w:t>
      </w:r>
      <w:proofErr w:type="gramEnd"/>
      <w:r w:rsidRPr="00B63CAC">
        <w:t xml:space="preserve"> направленного на преодоление последствий отказа государства и образования в предшествующий период от опоры на ценности традиционной духовной культуры. Культура России исторически формировалась под воздействием Православия, и все ее сферы глубоко связаны с Православием. Поэтому православная культура - одна из важнейших для России областей социально-гуманитарного знания.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>Духовно-нравственное воспитание в детском саду является неотъемлемой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>В последние годы в ДОУ отмечаются такие церковные праздники, как «Рождество», «Пасха» и др. а дети не знают их смысла, обычаев, причин.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lastRenderedPageBreak/>
        <w:t>Детство -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 начинается - так же в дошкольном возрасте -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>Духовно-нравственное воспитание на основе православных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>Обращение к опыту православной педагогики в настоящее время, когда идет поиск духовного возрождения России, особенно актуально, так как общество и государство остро нуждаются в образовательных моделях, обеспечивающих духовно-нравственные компоненты в содержании образования.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>Это доказывает особую значимость и актуальность разработки программы по духовно-нравственному образованию и воспитанию детей! Особенность существующих программ Православия в том, что они содействуют сохранению духовного здоровья детей, знакомят их с основами православной культуры. Но есть у них и ряд, с нашей точки зрения, недочетов: перегруженность информацией, использование абстрактных понятий, отсутствие взаимодействия образовательного учреждения с институтом семьи.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>Воспитание духовной личности возможно только совместными усилиями семьи, образовательного учреждения и государства.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</w:t>
      </w:r>
    </w:p>
    <w:p w:rsidR="00B14727" w:rsidRPr="00B63CAC" w:rsidRDefault="00B14727" w:rsidP="00B14727">
      <w:pPr>
        <w:pStyle w:val="a3"/>
        <w:spacing w:before="78" w:beforeAutospacing="0" w:after="78" w:afterAutospacing="0"/>
        <w:ind w:firstLine="184"/>
      </w:pPr>
      <w:r w:rsidRPr="00B63CAC">
        <w:t>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 </w:t>
      </w:r>
      <w:r w:rsidRPr="00B63CAC">
        <w:rPr>
          <w:i/>
          <w:iCs/>
        </w:rPr>
        <w:t>(не навязывая)</w:t>
      </w:r>
      <w:r w:rsidRPr="00B63CAC">
        <w:t>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</w:t>
      </w:r>
    </w:p>
    <w:p w:rsidR="00B14727" w:rsidRPr="00B63CAC" w:rsidRDefault="00B14727" w:rsidP="00B14727">
      <w:pPr>
        <w:pStyle w:val="a3"/>
        <w:spacing w:before="35" w:beforeAutospacing="0" w:after="35" w:afterAutospacing="0"/>
        <w:ind w:firstLine="184"/>
      </w:pPr>
    </w:p>
    <w:p w:rsidR="004504FB" w:rsidRDefault="004504FB"/>
    <w:sectPr w:rsidR="004504FB" w:rsidSect="00B6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727"/>
    <w:rsid w:val="004504FB"/>
    <w:rsid w:val="00B14727"/>
    <w:rsid w:val="00B63CAC"/>
    <w:rsid w:val="00C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93CD"/>
  <w15:docId w15:val="{8773E630-D322-47C6-A811-F119B51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4FB"/>
  </w:style>
  <w:style w:type="paragraph" w:styleId="3">
    <w:name w:val="heading 3"/>
    <w:basedOn w:val="a"/>
    <w:link w:val="30"/>
    <w:uiPriority w:val="9"/>
    <w:qFormat/>
    <w:rsid w:val="00B14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47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870</Words>
  <Characters>4963</Characters>
  <Application>Microsoft Office Word</Application>
  <DocSecurity>0</DocSecurity>
  <Lines>41</Lines>
  <Paragraphs>11</Paragraphs>
  <ScaleCrop>false</ScaleCrop>
  <Company>Microsoft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снега</dc:creator>
  <cp:keywords/>
  <dc:description/>
  <cp:lastModifiedBy>Снежана</cp:lastModifiedBy>
  <cp:revision>4</cp:revision>
  <dcterms:created xsi:type="dcterms:W3CDTF">2018-11-18T12:58:00Z</dcterms:created>
  <dcterms:modified xsi:type="dcterms:W3CDTF">2022-02-21T05:51:00Z</dcterms:modified>
</cp:coreProperties>
</file>