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0546F8">
        <w:rPr>
          <w:rStyle w:val="a4"/>
          <w:color w:val="111111"/>
          <w:sz w:val="32"/>
          <w:szCs w:val="32"/>
          <w:bdr w:val="none" w:sz="0" w:space="0" w:color="auto" w:frame="1"/>
        </w:rPr>
        <w:t>Воспитание культурно-гигие</w:t>
      </w:r>
      <w:r w:rsidR="00601436">
        <w:rPr>
          <w:rStyle w:val="a4"/>
          <w:color w:val="111111"/>
          <w:sz w:val="32"/>
          <w:szCs w:val="32"/>
          <w:bdr w:val="none" w:sz="0" w:space="0" w:color="auto" w:frame="1"/>
        </w:rPr>
        <w:t>нических навыков у дошкольников</w:t>
      </w:r>
      <w:bookmarkStart w:id="0" w:name="_GoBack"/>
      <w:bookmarkEnd w:id="0"/>
      <w:r w:rsidRPr="000546F8">
        <w:rPr>
          <w:color w:val="111111"/>
          <w:sz w:val="32"/>
          <w:szCs w:val="32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</w:t>
      </w:r>
      <w:r w:rsidRPr="000546F8">
        <w:rPr>
          <w:color w:val="111111"/>
          <w:sz w:val="28"/>
          <w:szCs w:val="28"/>
        </w:rPr>
        <w:t> – автоматизированный компонент сознательного действия, возникающий в результате многократного повторения. Другими словами,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</w:t>
      </w:r>
      <w:r w:rsidRPr="000546F8">
        <w:rPr>
          <w:color w:val="111111"/>
          <w:sz w:val="28"/>
          <w:szCs w:val="28"/>
        </w:rPr>
        <w:t> не сразу становится автоматизированным, а складывается в результате многократных повторов.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Какие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 и привычки следует воспитывать в первую очередь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  <w:bdr w:val="none" w:sz="0" w:space="0" w:color="auto" w:frame="1"/>
        </w:rPr>
        <w:t>Выделяют три основные категории</w:t>
      </w:r>
      <w:r w:rsidRPr="000546F8">
        <w:rPr>
          <w:color w:val="111111"/>
          <w:sz w:val="28"/>
          <w:szCs w:val="28"/>
        </w:rPr>
        <w:t>: гигиенические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(приём пищи, умывание и мытьё рук, пользование горшком и т. п.)</w:t>
      </w:r>
      <w:r w:rsidRPr="000546F8">
        <w:rPr>
          <w:color w:val="111111"/>
          <w:sz w:val="28"/>
          <w:szCs w:val="28"/>
        </w:rPr>
        <w:t>;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 культуры поведения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(формирование положительного отношения к окружающим взрослым и детям)</w:t>
      </w:r>
      <w:r w:rsidRPr="000546F8">
        <w:rPr>
          <w:color w:val="111111"/>
          <w:sz w:val="28"/>
          <w:szCs w:val="28"/>
        </w:rPr>
        <w:t>;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0546F8">
        <w:rPr>
          <w:color w:val="111111"/>
          <w:sz w:val="28"/>
          <w:szCs w:val="28"/>
        </w:rPr>
        <w:t> элементарного самообслуживания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(посильная самостоятельность)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Формирование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Культурно-гигиенические навыки</w:t>
      </w:r>
      <w:r w:rsidRPr="000546F8">
        <w:rPr>
          <w:color w:val="111111"/>
          <w:sz w:val="28"/>
          <w:szCs w:val="28"/>
        </w:rPr>
        <w:t> – важная составная часть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0546F8">
        <w:rPr>
          <w:color w:val="111111"/>
          <w:sz w:val="28"/>
          <w:szCs w:val="28"/>
        </w:rPr>
        <w:t>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Педагоги и родители должны постоянно помнить, что привитые в детстве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0546F8">
        <w:rPr>
          <w:color w:val="111111"/>
          <w:sz w:val="28"/>
          <w:szCs w:val="28"/>
        </w:rPr>
        <w:t>, в том числе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культурно-гигиенические</w:t>
      </w:r>
      <w:r w:rsidRPr="000546F8">
        <w:rPr>
          <w:color w:val="111111"/>
          <w:sz w:val="28"/>
          <w:szCs w:val="28"/>
        </w:rPr>
        <w:t>, приносят человеку огромную пользу в течение всей его последующей жизни.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546F8">
        <w:rPr>
          <w:color w:val="111111"/>
          <w:sz w:val="28"/>
          <w:szCs w:val="28"/>
        </w:rPr>
        <w:t xml:space="preserve"> дети должны усвоить </w:t>
      </w:r>
      <w:proofErr w:type="spellStart"/>
      <w:proofErr w:type="gramStart"/>
      <w:r w:rsidRPr="000546F8">
        <w:rPr>
          <w:color w:val="111111"/>
          <w:sz w:val="28"/>
          <w:szCs w:val="28"/>
        </w:rPr>
        <w:t>определё</w:t>
      </w:r>
      <w:proofErr w:type="spellEnd"/>
      <w:r w:rsidRPr="000546F8">
        <w:rPr>
          <w:color w:val="111111"/>
          <w:sz w:val="28"/>
          <w:szCs w:val="28"/>
        </w:rPr>
        <w:t> </w:t>
      </w:r>
      <w:proofErr w:type="spellStart"/>
      <w:r w:rsidRPr="000546F8">
        <w:rPr>
          <w:color w:val="111111"/>
          <w:sz w:val="28"/>
          <w:szCs w:val="28"/>
          <w:bdr w:val="none" w:sz="0" w:space="0" w:color="auto" w:frame="1"/>
        </w:rPr>
        <w:t>нные</w:t>
      </w:r>
      <w:proofErr w:type="spellEnd"/>
      <w:proofErr w:type="gramEnd"/>
      <w:r w:rsidRPr="000546F8">
        <w:rPr>
          <w:color w:val="111111"/>
          <w:sz w:val="28"/>
          <w:szCs w:val="28"/>
          <w:bdr w:val="none" w:sz="0" w:space="0" w:color="auto" w:frame="1"/>
        </w:rPr>
        <w:t xml:space="preserve"> привычки</w:t>
      </w:r>
      <w:r w:rsidRPr="000546F8">
        <w:rPr>
          <w:color w:val="111111"/>
          <w:sz w:val="28"/>
          <w:szCs w:val="28"/>
        </w:rPr>
        <w:t>: нельзя класть локти на стол во время еды, есть надо с закрытым ртом, тщательно пережёвывая пищу.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Для ребёнка, приученного к личной гигиене с раннего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0546F8">
        <w:rPr>
          <w:color w:val="111111"/>
          <w:sz w:val="28"/>
          <w:szCs w:val="28"/>
        </w:rPr>
        <w:t>, гигиенические процедуры – потребность, привычка. Обучение гигиеническим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</w:t>
      </w:r>
      <w:r w:rsidRPr="000546F8">
        <w:rPr>
          <w:color w:val="111111"/>
          <w:sz w:val="28"/>
          <w:szCs w:val="28"/>
        </w:rPr>
        <w:t> </w:t>
      </w:r>
      <w:r w:rsidRPr="000546F8">
        <w:rPr>
          <w:color w:val="111111"/>
          <w:sz w:val="28"/>
          <w:szCs w:val="28"/>
          <w:bdr w:val="none" w:sz="0" w:space="0" w:color="auto" w:frame="1"/>
        </w:rPr>
        <w:t>начинается со знакомства с предметами личной гигиены</w:t>
      </w:r>
      <w:r w:rsidRPr="000546F8">
        <w:rPr>
          <w:color w:val="111111"/>
          <w:sz w:val="28"/>
          <w:szCs w:val="28"/>
        </w:rPr>
        <w:t>: полотенце для лица и рук, полотенце для тела, полотенце для ног, банная простынка, небольшая расчёска с тупыми зубчиками, стаканчик для полоскания рта, зубная щётка, носовые платки, щёточка для мытья ногтей, мочалка для тела.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Гигиеническое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0546F8">
        <w:rPr>
          <w:color w:val="111111"/>
          <w:sz w:val="28"/>
          <w:szCs w:val="28"/>
        </w:rPr>
        <w:t> после года направлено на приобщение ребенка к следующим гигиеническим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</w:t>
      </w:r>
      <w:proofErr w:type="gramStart"/>
      <w:r w:rsidRPr="000546F8">
        <w:rPr>
          <w:color w:val="111111"/>
          <w:sz w:val="28"/>
          <w:szCs w:val="28"/>
        </w:rPr>
        <w:t> :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мыть руки перед едой и после каждого загрязнения;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умываться после ночного сна и после каждого загрязнения;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принимать ежедневно гигиенический душ перед ночным сном, а летом — и перед дневным сном;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мыться с мылом и мочалкой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(через два дня на третий)</w:t>
      </w:r>
      <w:r w:rsidRPr="000546F8">
        <w:rPr>
          <w:color w:val="111111"/>
          <w:sz w:val="28"/>
          <w:szCs w:val="28"/>
        </w:rPr>
        <w:t>;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подмываться перед сном и после сна, если малыш проснулся мокрым;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полоскать рот после приема пищи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(с двух лет)</w:t>
      </w:r>
      <w:r w:rsidRPr="000546F8">
        <w:rPr>
          <w:color w:val="111111"/>
          <w:sz w:val="28"/>
          <w:szCs w:val="28"/>
        </w:rPr>
        <w:t>;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пользоваться зубной щеткой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(с двух лет)</w:t>
      </w:r>
      <w:r w:rsidRPr="000546F8">
        <w:rPr>
          <w:color w:val="111111"/>
          <w:sz w:val="28"/>
          <w:szCs w:val="28"/>
        </w:rPr>
        <w:t>;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пользоваться носовым платком по мере надобности в помещении и на прогулке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(самостоятельно с двух с половиной лет)</w:t>
      </w:r>
      <w:r w:rsidRPr="000546F8">
        <w:rPr>
          <w:color w:val="111111"/>
          <w:sz w:val="28"/>
          <w:szCs w:val="28"/>
        </w:rPr>
        <w:t>;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lastRenderedPageBreak/>
        <w:t>• пользоваться расческой, стоя перед зеркалом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(с полутора — двух лет)</w:t>
      </w:r>
      <w:r w:rsidRPr="000546F8">
        <w:rPr>
          <w:color w:val="111111"/>
          <w:sz w:val="28"/>
          <w:szCs w:val="28"/>
        </w:rPr>
        <w:t>;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ухаживать за ногтями с помощью щеточки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(с двух с половиной лет)</w:t>
      </w:r>
      <w:r w:rsidRPr="000546F8">
        <w:rPr>
          <w:color w:val="111111"/>
          <w:sz w:val="28"/>
          <w:szCs w:val="28"/>
        </w:rPr>
        <w:t>;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не брать пищу грязными руками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(под контролем взрослого на протяжении всего раннего детства)</w:t>
      </w:r>
      <w:r w:rsidRPr="000546F8">
        <w:rPr>
          <w:color w:val="111111"/>
          <w:sz w:val="28"/>
          <w:szCs w:val="28"/>
        </w:rPr>
        <w:t>;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мыть ноги перед сном.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Любую гигиеническую процедуру с маленьким ребенком следует проводить аккуратно, осторожно, чтобы не испугать его, не вызвать неприятных ощущений. И даже тогда, когда ваш малыш научится самостоятельно выполнять ту или иную процедуру, не оставляйте его без присмотра.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Приступая к гигиенической процедуре, заранее продумайте все действия, расположите необходимые предметы так, чтобы ими свободно можно было пользоваться, не тратя время на их поиски, не отвлекаясь. Например, готовясь к купанию, продумайте, где поставить кувшин, куда положить мыло, на какой крючок повесить полотенце. Проверьте температуру воды, уберите все лишние предметы из ванной комнаты.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  <w:bdr w:val="none" w:sz="0" w:space="0" w:color="auto" w:frame="1"/>
        </w:rPr>
        <w:t>Для проведения гигиенических процедур с ребенком создайте все необходимые условия</w:t>
      </w:r>
      <w:r w:rsidRPr="000546F8">
        <w:rPr>
          <w:color w:val="111111"/>
          <w:sz w:val="28"/>
          <w:szCs w:val="28"/>
        </w:rPr>
        <w:t>: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 xml:space="preserve">• </w:t>
      </w:r>
      <w:proofErr w:type="gramStart"/>
      <w:r w:rsidRPr="000546F8">
        <w:rPr>
          <w:color w:val="111111"/>
          <w:sz w:val="28"/>
          <w:szCs w:val="28"/>
        </w:rPr>
        <w:t>разместите крючок</w:t>
      </w:r>
      <w:proofErr w:type="gramEnd"/>
      <w:r w:rsidRPr="000546F8">
        <w:rPr>
          <w:color w:val="111111"/>
          <w:sz w:val="28"/>
          <w:szCs w:val="28"/>
        </w:rPr>
        <w:t xml:space="preserve"> для полотенца на уровне роста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(но не глаз)</w:t>
      </w:r>
      <w:r w:rsidRPr="000546F8">
        <w:rPr>
          <w:color w:val="111111"/>
          <w:sz w:val="28"/>
          <w:szCs w:val="28"/>
        </w:rPr>
        <w:t> ребенка;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подставьте к умывальнику скамеечку, стоя на которой он сможет достать кран;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прикрепите ручку-держатель к стене, чтобы ребенок мог держаться за нее обеими руками при подмывании, мытье ног, принятии гигиенического душа;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546F8">
        <w:rPr>
          <w:color w:val="111111"/>
          <w:sz w:val="28"/>
          <w:szCs w:val="28"/>
        </w:rPr>
        <w:t>• положите в ванной коврик (решетку, чтобы ребенок не поскользнулся.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Предметы, которыми ребенок будет пользоваться самостоятельно, следует подобрать с учетом его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возрастных возможностей</w:t>
      </w:r>
      <w:r w:rsidRPr="000546F8">
        <w:rPr>
          <w:color w:val="111111"/>
          <w:sz w:val="28"/>
          <w:szCs w:val="28"/>
        </w:rPr>
        <w:t xml:space="preserve">. </w:t>
      </w:r>
      <w:proofErr w:type="gramStart"/>
      <w:r w:rsidRPr="000546F8">
        <w:rPr>
          <w:color w:val="111111"/>
          <w:sz w:val="28"/>
          <w:szCs w:val="28"/>
        </w:rPr>
        <w:t>Размер куска мыла должен соответствовать руке ребенка; полотенце и петелька на нем должны быть такими, чтобы малыш одним движением мог снять и повесить его; стаканчики для зубной щетки и полоскания рта должны быть устойчивыми, удобными и безопасными; расческу следует выбрать с тупыми зубчиками, чтобы не повредить нежную кожу малыша, а ее размер должен соответствовать его руке.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 xml:space="preserve">Предметы личной гигиены ребенка должны быть красочными, располагающими к запоминанию. Начиная с </w:t>
      </w:r>
      <w:proofErr w:type="gramStart"/>
      <w:r w:rsidRPr="000546F8">
        <w:rPr>
          <w:color w:val="111111"/>
          <w:sz w:val="28"/>
          <w:szCs w:val="28"/>
        </w:rPr>
        <w:t>года</w:t>
      </w:r>
      <w:proofErr w:type="gramEnd"/>
      <w:r w:rsidRPr="000546F8">
        <w:rPr>
          <w:color w:val="111111"/>
          <w:sz w:val="28"/>
          <w:szCs w:val="28"/>
        </w:rPr>
        <w:t xml:space="preserve"> ребенок способен находить свое полотенце, которое всегда висит в определенном месте и имеет какой-либо красочный ориентир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(рисунок на ткани, аппликация, вышивка и т. п.)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Удобная организация условий для гигиенической процедуры должна побуждать ребенка к активности, самостоятельным действиям.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Учим умываться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Завернуть рукава одежды ребенка.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lastRenderedPageBreak/>
        <w:t>• Проверить температуру воды.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Намылить ладони малыша до образования пены, потереть ими друг о друга. </w:t>
      </w:r>
      <w:r w:rsidRPr="000546F8">
        <w:rPr>
          <w:color w:val="111111"/>
          <w:sz w:val="28"/>
          <w:szCs w:val="28"/>
          <w:bdr w:val="none" w:sz="0" w:space="0" w:color="auto" w:frame="1"/>
        </w:rPr>
        <w:t>Можно поиграть</w:t>
      </w:r>
      <w:r w:rsidRPr="000546F8">
        <w:rPr>
          <w:color w:val="111111"/>
          <w:sz w:val="28"/>
          <w:szCs w:val="28"/>
        </w:rPr>
        <w:t xml:space="preserve">: "Чьи это лапки? Лапки-царапки? Нет, это ручки! Чьи это ручки? </w:t>
      </w:r>
      <w:proofErr w:type="gramStart"/>
      <w:r w:rsidRPr="000546F8">
        <w:rPr>
          <w:color w:val="111111"/>
          <w:sz w:val="28"/>
          <w:szCs w:val="28"/>
        </w:rPr>
        <w:t>Да, моей внучки (дочки!" и т. п.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Смыть мыло под струей воды, побуждая малыша к самостоятельным действиям.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Вымыть лицо, называя каждую его часть. </w:t>
      </w:r>
      <w:r w:rsidRPr="000546F8">
        <w:rPr>
          <w:color w:val="111111"/>
          <w:sz w:val="28"/>
          <w:szCs w:val="28"/>
          <w:bdr w:val="none" w:sz="0" w:space="0" w:color="auto" w:frame="1"/>
        </w:rPr>
        <w:t>Учить сморкаться</w:t>
      </w:r>
      <w:r w:rsidRPr="000546F8">
        <w:rPr>
          <w:color w:val="111111"/>
          <w:sz w:val="28"/>
          <w:szCs w:val="28"/>
        </w:rPr>
        <w:t>: зажимая то одну, то другую ноздрю, предложить с усилием выдуть струю воздуха.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Еще раз обмыть водой руки ребенка.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Закрыть воду.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Снять полотенце, привлекая малыша к участию в этом.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Насухо вытереть лицо и руки, называя части тела и лица, которые вытираются.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 </w:t>
      </w:r>
      <w:r w:rsidRPr="000546F8">
        <w:rPr>
          <w:color w:val="111111"/>
          <w:sz w:val="28"/>
          <w:szCs w:val="28"/>
          <w:bdr w:val="none" w:sz="0" w:space="0" w:color="auto" w:frame="1"/>
        </w:rPr>
        <w:t>Предложить посмотреть в зеркало</w:t>
      </w:r>
      <w:r w:rsidRPr="000546F8">
        <w:rPr>
          <w:color w:val="111111"/>
          <w:sz w:val="28"/>
          <w:szCs w:val="28"/>
        </w:rPr>
        <w:t>: "Вот какой ты стал чистенький и красивый!"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546F8">
        <w:rPr>
          <w:color w:val="111111"/>
          <w:sz w:val="28"/>
          <w:szCs w:val="28"/>
        </w:rPr>
        <w:t>При умывании взрослый называет все действия, которые происходят перед глазами ребенка ("Это водичка.</w:t>
      </w:r>
      <w:proofErr w:type="gramEnd"/>
      <w:r w:rsidRPr="000546F8">
        <w:rPr>
          <w:color w:val="111111"/>
          <w:sz w:val="28"/>
          <w:szCs w:val="28"/>
        </w:rPr>
        <w:t xml:space="preserve"> Вот как бежит водичка! Какая водичка? Теплая, прозрачная, быстрая, ласковая. Это мыло. Какое мыло? Красивое, гладкое, скользкое. Ой, </w:t>
      </w:r>
      <w:proofErr w:type="gramStart"/>
      <w:r w:rsidRPr="000546F8">
        <w:rPr>
          <w:color w:val="111111"/>
          <w:sz w:val="28"/>
          <w:szCs w:val="28"/>
        </w:rPr>
        <w:t>ой</w:t>
      </w:r>
      <w:proofErr w:type="gramEnd"/>
      <w:r w:rsidRPr="000546F8">
        <w:rPr>
          <w:color w:val="111111"/>
          <w:sz w:val="28"/>
          <w:szCs w:val="28"/>
        </w:rPr>
        <w:t xml:space="preserve">! Хочет убежать. </w:t>
      </w:r>
      <w:proofErr w:type="gramStart"/>
      <w:r w:rsidRPr="000546F8">
        <w:rPr>
          <w:color w:val="111111"/>
          <w:sz w:val="28"/>
          <w:szCs w:val="28"/>
        </w:rPr>
        <w:t>Нет, мы не дадим тебе, мыло, убежать!")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Во втором полугодии взрослый, придерживаясь последовательности действий, побуждает ребенка к посильной самостоятельности.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Очень важно начиная с полутора лет учить малыша самостоятельно пользоваться полотенцем, вытирать насухо руки. Его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возросшая</w:t>
      </w:r>
      <w:r w:rsidRPr="000546F8">
        <w:rPr>
          <w:color w:val="111111"/>
          <w:sz w:val="28"/>
          <w:szCs w:val="28"/>
        </w:rPr>
        <w:t xml:space="preserve"> активность требует частого мытья рук. </w:t>
      </w:r>
      <w:proofErr w:type="gramStart"/>
      <w:r w:rsidRPr="000546F8">
        <w:rPr>
          <w:color w:val="111111"/>
          <w:sz w:val="28"/>
          <w:szCs w:val="28"/>
        </w:rPr>
        <w:t>Если их не вытирать насухо, очень скоро может образоваться грубая кожа (т. н. цыпки, трещинки и т. п.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Учим пользоваться полотенцем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Снять полотенце с крючка.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Положить его на одну руку, затем спрятать под него вторую руку.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Ровно держа полотенце посередине, поднести его к лицу, прижимая, касаться каждой части лица.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Насухо вытерев лицо, освободить одну руку из-под полотенца и вытирать ее движениями руки, спрятанной под ним.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Вытереть вторую руку.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lastRenderedPageBreak/>
        <w:t>Все действия следует сопровождать оживленным разговором с малышом. А в конце, предложив показать ручки и пальчики зайке, мишке, </w:t>
      </w:r>
      <w:r w:rsidRPr="000546F8">
        <w:rPr>
          <w:color w:val="111111"/>
          <w:sz w:val="28"/>
          <w:szCs w:val="28"/>
          <w:bdr w:val="none" w:sz="0" w:space="0" w:color="auto" w:frame="1"/>
        </w:rPr>
        <w:t>спросить</w:t>
      </w:r>
      <w:r w:rsidRPr="000546F8">
        <w:rPr>
          <w:color w:val="111111"/>
          <w:sz w:val="28"/>
          <w:szCs w:val="28"/>
        </w:rPr>
        <w:t>: "Какие теперь ручки?" </w:t>
      </w:r>
      <w:r w:rsidRPr="000546F8">
        <w:rPr>
          <w:color w:val="111111"/>
          <w:sz w:val="28"/>
          <w:szCs w:val="28"/>
          <w:bdr w:val="none" w:sz="0" w:space="0" w:color="auto" w:frame="1"/>
        </w:rPr>
        <w:t>Ответить</w:t>
      </w:r>
      <w:r w:rsidRPr="000546F8">
        <w:rPr>
          <w:color w:val="111111"/>
          <w:sz w:val="28"/>
          <w:szCs w:val="28"/>
        </w:rPr>
        <w:t xml:space="preserve">: "Сухие, чистые!" Затем прочитать </w:t>
      </w:r>
      <w:proofErr w:type="spellStart"/>
      <w:r w:rsidRPr="000546F8">
        <w:rPr>
          <w:color w:val="111111"/>
          <w:sz w:val="28"/>
          <w:szCs w:val="28"/>
        </w:rPr>
        <w:t>потешку</w:t>
      </w:r>
      <w:proofErr w:type="spellEnd"/>
      <w:r w:rsidRPr="000546F8">
        <w:rPr>
          <w:color w:val="111111"/>
          <w:sz w:val="28"/>
          <w:szCs w:val="28"/>
        </w:rPr>
        <w:t xml:space="preserve"> "Мальчик-пальчик"</w:t>
      </w:r>
      <w:proofErr w:type="gramStart"/>
      <w:r w:rsidRPr="000546F8">
        <w:rPr>
          <w:color w:val="111111"/>
          <w:sz w:val="28"/>
          <w:szCs w:val="28"/>
        </w:rPr>
        <w:t xml:space="preserve"> :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Мальчик-пальчик, где ты был?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 этим братцем в лес ходил,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 этим братцем щи варил,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 этим братцем кашу ел,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 этим братцем песни пел!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 xml:space="preserve">При чтении </w:t>
      </w:r>
      <w:proofErr w:type="spellStart"/>
      <w:r w:rsidRPr="000546F8">
        <w:rPr>
          <w:color w:val="111111"/>
          <w:sz w:val="28"/>
          <w:szCs w:val="28"/>
        </w:rPr>
        <w:t>потешки</w:t>
      </w:r>
      <w:proofErr w:type="spellEnd"/>
      <w:r w:rsidRPr="000546F8">
        <w:rPr>
          <w:color w:val="111111"/>
          <w:sz w:val="28"/>
          <w:szCs w:val="28"/>
        </w:rPr>
        <w:t xml:space="preserve"> побуждать малыша показывать поочередно каждый пальчик.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Если взрослый наберется терпения, то скоро малыш будет сам мыть и вытирать руки.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Учим пользоваться носовым платком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Знать назначение носового платка. Не использовать его как предмет игры.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Спокойно относиться к процедуре использования платка по назначению.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Находить носовой платок в кармане платья, кофты, рубашки, пальто и т. п.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Самостоятельно доставать платок из кармана и использовать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(в случае необходимости обращаться за помощью)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Постепенно формировать умение разворачивать и сворачивать платок, аккуратно убирать его в карман.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Обращать внимание на чистоту носового платка.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Учим пользоваться расческой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Знать свою расческу и место, где она лежит.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Показать функциональное назначение расчески и формировать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 ее использования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 xml:space="preserve">• Учить </w:t>
      </w:r>
      <w:proofErr w:type="gramStart"/>
      <w:r w:rsidRPr="000546F8">
        <w:rPr>
          <w:color w:val="111111"/>
          <w:sz w:val="28"/>
          <w:szCs w:val="28"/>
        </w:rPr>
        <w:t>спокойно</w:t>
      </w:r>
      <w:proofErr w:type="gramEnd"/>
      <w:r w:rsidRPr="000546F8">
        <w:rPr>
          <w:color w:val="111111"/>
          <w:sz w:val="28"/>
          <w:szCs w:val="28"/>
        </w:rPr>
        <w:t xml:space="preserve"> относиться к процедуре причесывания, повторять ее по мере надобности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(после сна, после прогулки, после пользования головным убором и т. п.)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Позволять ребенку проявлять самостоятельность исходя из его желания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("Я сам!")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546F8">
        <w:rPr>
          <w:color w:val="111111"/>
          <w:sz w:val="28"/>
          <w:szCs w:val="28"/>
        </w:rPr>
        <w:t>• Переносить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</w:t>
      </w:r>
      <w:r w:rsidRPr="000546F8">
        <w:rPr>
          <w:color w:val="111111"/>
          <w:sz w:val="28"/>
          <w:szCs w:val="28"/>
        </w:rPr>
        <w:t> использования расчески в игровую ситуацию (с куклой, повторяя знакомое действие в сюжетно-</w:t>
      </w:r>
      <w:proofErr w:type="spellStart"/>
      <w:r w:rsidRPr="000546F8">
        <w:rPr>
          <w:color w:val="111111"/>
          <w:sz w:val="28"/>
          <w:szCs w:val="28"/>
        </w:rPr>
        <w:t>отобразительной</w:t>
      </w:r>
      <w:proofErr w:type="spellEnd"/>
      <w:r w:rsidRPr="000546F8">
        <w:rPr>
          <w:color w:val="111111"/>
          <w:sz w:val="28"/>
          <w:szCs w:val="28"/>
        </w:rPr>
        <w:t xml:space="preserve"> игре.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lastRenderedPageBreak/>
        <w:t>• Исключить возможность пользования чужой расческой.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Учим пользоваться зеркалом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Знать, что такое зеркало и его функциональное назначение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(причесываться перед зеркалом, рассматривать свою одежду и т. д.)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Учить спокойно, с интересом рассматривать себя в зеркале, не трогая его руками.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• Подводить малыша к зеркалу, обращать его внимание на чистоту одежды и лица.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Объём и содержание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по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возрастным группам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Первая младшая группа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(от 2 до 3 лет)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Важной задачей в работе с детьми I младшей группы детского сада является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культурно-гигиенических навыков – опрятности</w:t>
      </w:r>
      <w:r w:rsidRPr="000546F8">
        <w:rPr>
          <w:color w:val="111111"/>
          <w:sz w:val="28"/>
          <w:szCs w:val="28"/>
        </w:rPr>
        <w:t>, аккуратности в быту,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культуры еды</w:t>
      </w:r>
      <w:r w:rsidRPr="000546F8">
        <w:rPr>
          <w:color w:val="111111"/>
          <w:sz w:val="28"/>
          <w:szCs w:val="28"/>
        </w:rPr>
        <w:t>, как неотъемлемой части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0546F8">
        <w:rPr>
          <w:color w:val="111111"/>
          <w:sz w:val="28"/>
          <w:szCs w:val="28"/>
        </w:rPr>
        <w:t>. Чтобы облегчить ребенку освоение новых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0546F8">
        <w:rPr>
          <w:color w:val="111111"/>
          <w:sz w:val="28"/>
          <w:szCs w:val="28"/>
        </w:rPr>
        <w:t>, необходимо делать этот процесс доступным, интересным и увлекательным.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Учить с помощью взрослого приводить себя в порядок. Формировать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</w:t>
      </w:r>
      <w:r w:rsidRPr="000546F8">
        <w:rPr>
          <w:color w:val="111111"/>
          <w:sz w:val="28"/>
          <w:szCs w:val="28"/>
        </w:rPr>
        <w:t> пользования индивидуальными предметами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(носовым платком, салфеткой, полотенцем, расчёской, горшком)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В процессе еды побуждать детей к самостоятельности, учить держать ложку в правой руке.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В процессе одевания и раздевания напоминать детям их порядок. При небольшой помощи взрослого учить снимать одежду, обувь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(расстёгивать пуговицы спереди, застёжки на липучках)</w:t>
      </w:r>
      <w:r w:rsidRPr="000546F8">
        <w:rPr>
          <w:color w:val="111111"/>
          <w:sz w:val="28"/>
          <w:szCs w:val="28"/>
        </w:rPr>
        <w:t>; в определённом порядке аккуратно складывать снятую одежду; правильно надевать одежду и обувь.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Вторая младшая группа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(от 3 до 4 лет)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 xml:space="preserve">Приучать детей следить за своим внешним видом. Напоминать им, как правильно пользоваться мылом. Продолжать учить </w:t>
      </w:r>
      <w:proofErr w:type="gramStart"/>
      <w:r w:rsidRPr="000546F8">
        <w:rPr>
          <w:color w:val="111111"/>
          <w:sz w:val="28"/>
          <w:szCs w:val="28"/>
        </w:rPr>
        <w:t>аккуратно</w:t>
      </w:r>
      <w:proofErr w:type="gramEnd"/>
      <w:r w:rsidRPr="000546F8">
        <w:rPr>
          <w:color w:val="111111"/>
          <w:sz w:val="28"/>
          <w:szCs w:val="28"/>
        </w:rPr>
        <w:t xml:space="preserve"> мыть руки, лицо, уши; насухо вытираться после умывания, вешать полотенце на место, пользоваться расчёской и носовым платком.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Формировать элементарные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0546F8">
        <w:rPr>
          <w:color w:val="111111"/>
          <w:sz w:val="28"/>
          <w:szCs w:val="28"/>
        </w:rPr>
        <w:t> </w:t>
      </w:r>
      <w:r w:rsidRPr="000546F8">
        <w:rPr>
          <w:color w:val="111111"/>
          <w:sz w:val="28"/>
          <w:szCs w:val="28"/>
          <w:bdr w:val="none" w:sz="0" w:space="0" w:color="auto" w:frame="1"/>
        </w:rPr>
        <w:t>поведения во время еды</w:t>
      </w:r>
      <w:r w:rsidRPr="000546F8">
        <w:rPr>
          <w:color w:val="111111"/>
          <w:sz w:val="28"/>
          <w:szCs w:val="28"/>
        </w:rPr>
        <w:t>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К концу года дети должны владеть простейшими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навыками</w:t>
      </w:r>
      <w:r w:rsidRPr="000546F8">
        <w:rPr>
          <w:color w:val="111111"/>
          <w:sz w:val="28"/>
          <w:szCs w:val="28"/>
        </w:rPr>
        <w:t> поведения во время еды, умывания.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lastRenderedPageBreak/>
        <w:t>Средняя группа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(от 4 до 5 лет)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Продолжать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у детей опрятность</w:t>
      </w:r>
      <w:r w:rsidRPr="000546F8">
        <w:rPr>
          <w:color w:val="111111"/>
          <w:sz w:val="28"/>
          <w:szCs w:val="28"/>
        </w:rPr>
        <w:t>, привычку следить за своим внешним видом.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Следить, чтобы не были утрачены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0546F8">
        <w:rPr>
          <w:color w:val="111111"/>
          <w:sz w:val="28"/>
          <w:szCs w:val="28"/>
        </w:rPr>
        <w:t xml:space="preserve"> самостоятельно </w:t>
      </w:r>
      <w:proofErr w:type="gramStart"/>
      <w:r w:rsidRPr="000546F8">
        <w:rPr>
          <w:color w:val="111111"/>
          <w:sz w:val="28"/>
          <w:szCs w:val="28"/>
        </w:rPr>
        <w:t>умываться</w:t>
      </w:r>
      <w:proofErr w:type="gramEnd"/>
      <w:r w:rsidRPr="000546F8">
        <w:rPr>
          <w:color w:val="111111"/>
          <w:sz w:val="28"/>
          <w:szCs w:val="28"/>
        </w:rPr>
        <w:t>, мыть руки с мылом перед едой, по мере загрязнения, после пользования туалетом.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Закреплять умение пользоваться расчёской, носовым платком. Приучать детей при кашле и чихании отворачиваться, прикрывать рот и нос носовым платком.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Совершенствовать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0546F8">
        <w:rPr>
          <w:color w:val="111111"/>
          <w:sz w:val="28"/>
          <w:szCs w:val="28"/>
        </w:rPr>
        <w:t xml:space="preserve"> аккуратного </w:t>
      </w:r>
      <w:proofErr w:type="spellStart"/>
      <w:proofErr w:type="gramStart"/>
      <w:r w:rsidRPr="000546F8">
        <w:rPr>
          <w:color w:val="111111"/>
          <w:sz w:val="28"/>
          <w:szCs w:val="28"/>
        </w:rPr>
        <w:t>приё</w:t>
      </w:r>
      <w:proofErr w:type="spellEnd"/>
      <w:r w:rsidRPr="000546F8">
        <w:rPr>
          <w:color w:val="111111"/>
          <w:sz w:val="28"/>
          <w:szCs w:val="28"/>
        </w:rPr>
        <w:t> </w:t>
      </w:r>
      <w:proofErr w:type="spellStart"/>
      <w:r w:rsidRPr="000546F8">
        <w:rPr>
          <w:color w:val="111111"/>
          <w:sz w:val="28"/>
          <w:szCs w:val="28"/>
          <w:bdr w:val="none" w:sz="0" w:space="0" w:color="auto" w:frame="1"/>
        </w:rPr>
        <w:t>ма</w:t>
      </w:r>
      <w:proofErr w:type="spellEnd"/>
      <w:proofErr w:type="gramEnd"/>
      <w:r w:rsidRPr="000546F8">
        <w:rPr>
          <w:color w:val="111111"/>
          <w:sz w:val="28"/>
          <w:szCs w:val="28"/>
          <w:bdr w:val="none" w:sz="0" w:space="0" w:color="auto" w:frame="1"/>
        </w:rPr>
        <w:t xml:space="preserve"> пищи</w:t>
      </w:r>
      <w:r w:rsidRPr="000546F8">
        <w:rPr>
          <w:color w:val="111111"/>
          <w:sz w:val="28"/>
          <w:szCs w:val="28"/>
        </w:rPr>
        <w:t>: пищу брать понемногу, хорошо пережёвывать, есть бесшумно, правильно пользоваться столовыми приборами (ложка, вилка, нож, салфеткой, полоскать рот после еды.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Старшая группа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(от 5 до 6 лет)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546F8">
        <w:rPr>
          <w:color w:val="111111"/>
          <w:sz w:val="28"/>
          <w:szCs w:val="28"/>
        </w:rPr>
        <w:t> привычку следить за чистотой тела, опрятностью одежды, причёски.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546F8">
        <w:rPr>
          <w:color w:val="111111"/>
          <w:sz w:val="28"/>
          <w:szCs w:val="28"/>
        </w:rPr>
        <w:t> привычку самостоятельно чистить зубы, следить за чистотой ногтей, при кашле и чихании закрыть рот и нос носовым платком, отворачиваться в сторону.</w:t>
      </w:r>
    </w:p>
    <w:p w:rsidR="000546F8" w:rsidRPr="000546F8" w:rsidRDefault="000546F8" w:rsidP="000546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546F8">
        <w:rPr>
          <w:color w:val="111111"/>
          <w:sz w:val="28"/>
          <w:szCs w:val="28"/>
        </w:rPr>
        <w:t>Научить быстро, аккуратно одеваться и раздеваться, соблюдать порядок в своём шкафу (раскладывать одежду в определённые места, опрятно убирать постель.</w:t>
      </w:r>
      <w:proofErr w:type="gramEnd"/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Продолжать совершенствовать </w:t>
      </w:r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культуру еды</w:t>
      </w:r>
      <w:proofErr w:type="gramStart"/>
      <w:r w:rsidRPr="000546F8">
        <w:rPr>
          <w:color w:val="111111"/>
          <w:sz w:val="28"/>
          <w:szCs w:val="28"/>
        </w:rPr>
        <w:t> :</w:t>
      </w:r>
      <w:proofErr w:type="gramEnd"/>
      <w:r w:rsidRPr="000546F8">
        <w:rPr>
          <w:color w:val="111111"/>
          <w:sz w:val="28"/>
          <w:szCs w:val="28"/>
        </w:rPr>
        <w:t xml:space="preserve"> правильно пользоваться столовыми приборами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(вилкой, ножом)</w:t>
      </w:r>
      <w:r w:rsidRPr="000546F8">
        <w:rPr>
          <w:color w:val="111111"/>
          <w:sz w:val="28"/>
          <w:szCs w:val="28"/>
        </w:rPr>
        <w:t>; есть аккуратно, бесшумно, сохраняя правильную осанку за столом.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46F8">
        <w:rPr>
          <w:color w:val="111111"/>
          <w:sz w:val="28"/>
          <w:szCs w:val="28"/>
        </w:rPr>
        <w:t>Подготовительная к школе группа </w:t>
      </w:r>
      <w:r w:rsidRPr="000546F8">
        <w:rPr>
          <w:i/>
          <w:iCs/>
          <w:color w:val="111111"/>
          <w:sz w:val="28"/>
          <w:szCs w:val="28"/>
          <w:bdr w:val="none" w:sz="0" w:space="0" w:color="auto" w:frame="1"/>
        </w:rPr>
        <w:t>(от 6 до 7 лет)</w:t>
      </w:r>
      <w:r w:rsidRPr="000546F8">
        <w:rPr>
          <w:color w:val="111111"/>
          <w:sz w:val="28"/>
          <w:szCs w:val="28"/>
        </w:rPr>
        <w:t>.</w:t>
      </w:r>
    </w:p>
    <w:p w:rsidR="000546F8" w:rsidRPr="000546F8" w:rsidRDefault="000546F8" w:rsidP="000546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5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546F8">
        <w:rPr>
          <w:color w:val="111111"/>
          <w:sz w:val="28"/>
          <w:szCs w:val="28"/>
        </w:rPr>
        <w:t> привычку быстро и правильно умываться, насухо вытираться, пользуясь только индивидуальным полотенцем, чистит зубы, полоскать рот утром и после еды, мыть ноги перед сном, правильно пользоваться носовым платком, следить за своим внешним видом, пользоваться расчёской, быстро раздевать и одеваться, вешать одежду в определённом порядке и месте, следить за чистотой одежды и обуви.</w:t>
      </w:r>
      <w:proofErr w:type="gramEnd"/>
    </w:p>
    <w:p w:rsidR="006D0D3A" w:rsidRDefault="006D0D3A"/>
    <w:sectPr w:rsidR="006D0D3A" w:rsidSect="000546F8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F8"/>
    <w:rsid w:val="000546F8"/>
    <w:rsid w:val="00601436"/>
    <w:rsid w:val="006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2022-03-01T20:29:00Z</dcterms:created>
  <dcterms:modified xsi:type="dcterms:W3CDTF">2022-03-01T20:32:00Z</dcterms:modified>
</cp:coreProperties>
</file>