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BB" w:rsidRDefault="008B43BB" w:rsidP="008B4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3BB" w:rsidRDefault="008B43BB" w:rsidP="008B4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 методической разработки</w:t>
      </w:r>
    </w:p>
    <w:p w:rsidR="008B43BB" w:rsidRDefault="008B43BB" w:rsidP="008B43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Разработка представляет собой сценарий интеллектуальной игры</w:t>
      </w:r>
    </w:p>
    <w:p w:rsidR="008B43BB" w:rsidRDefault="008B43BB" w:rsidP="008B43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Брейнг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-ринг» для детей старшего дошкольного возраста.</w:t>
      </w:r>
    </w:p>
    <w:p w:rsidR="008B43BB" w:rsidRDefault="008B43BB" w:rsidP="008B43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Эта интеллектуальная игра представляет собой командное соревнование – ответы на вопросы.</w:t>
      </w:r>
    </w:p>
    <w:p w:rsidR="008B43BB" w:rsidRDefault="008B43BB" w:rsidP="008B43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Данная игра направлена на развитие мышления детей, познавательной   активности, умения взаимодействовать в команде.</w:t>
      </w:r>
    </w:p>
    <w:p w:rsidR="008B43BB" w:rsidRDefault="008B43BB" w:rsidP="008B43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Структура интеллектуальной игры включает в себя несколько туров по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итогам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определяется команда-победитель. Оценку ответов команд выполняет специально выбранное жюри, которое состоит из педагогов и родителей.</w:t>
      </w:r>
    </w:p>
    <w:p w:rsidR="008B43BB" w:rsidRDefault="008B43BB" w:rsidP="008B43B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3BB" w:rsidRDefault="008B43BB" w:rsidP="008B43B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интеллектуальной игры-викторины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Брейн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-ринг для детей старшего дошкольного возраста</w:t>
      </w:r>
    </w:p>
    <w:p w:rsidR="008B43BB" w:rsidRDefault="008B43BB" w:rsidP="008B43B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развития мышления детей старшего дошкольного возраста.</w:t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3BB" w:rsidRDefault="008B43BB" w:rsidP="008B43B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познавательную активность дошкольников; </w:t>
      </w:r>
    </w:p>
    <w:p w:rsidR="008B43BB" w:rsidRDefault="008B43BB" w:rsidP="008B43B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навыки познавательной деятельности; </w:t>
      </w:r>
    </w:p>
    <w:p w:rsidR="008B43BB" w:rsidRDefault="008B43BB" w:rsidP="008B43B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проявлять настойчивость в поиске решения;</w:t>
      </w:r>
    </w:p>
    <w:p w:rsidR="008B43BB" w:rsidRDefault="008B43BB" w:rsidP="008B43B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действовать в игре согласованно; выполнять установленные правила; </w:t>
      </w:r>
    </w:p>
    <w:p w:rsidR="008B43BB" w:rsidRDefault="008B43BB" w:rsidP="008B43B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логику, внимание, речь; активизировать словарь.</w:t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черный ящик (картинка с изображением зебры); конверты; ряд картинок для игры «Расположи картинки в правильной последовательности»; фломастеры, карандаши; песочные часы; листы А3; музыкальное сопровождение; колокольчики; награды участникам.</w:t>
      </w:r>
      <w:proofErr w:type="gramEnd"/>
    </w:p>
    <w:p w:rsidR="008B43BB" w:rsidRDefault="008B43BB" w:rsidP="008B43B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игры</w:t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Приветствие команд. Игра </w:t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создать положительный эмоциональный фон взаимодействия друг с другом.</w:t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приветствия:</w:t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 детям по желанию педагог предлагает поздороваться с остальными. Они протягивают руки ладонями вверх сверстнику, здороваясь с ним и называя по имени. Тот, с кем здороваются, отвечает на приветствие, протягивая руки и прикладывая ладони к протянутым ему рукам. </w:t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BB" w:rsidRDefault="008B43BB" w:rsidP="008B43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тур - «Отборочный»</w:t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 задает вопросы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детям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они занимают места в своей команде</w:t>
      </w:r>
    </w:p>
    <w:tbl>
      <w:tblPr>
        <w:tblW w:w="9668" w:type="dxa"/>
        <w:tblCellSpacing w:w="0" w:type="dxa"/>
        <w:tblLook w:val="04A0" w:firstRow="1" w:lastRow="0" w:firstColumn="1" w:lastColumn="0" w:noHBand="0" w:noVBand="1"/>
      </w:tblPr>
      <w:tblGrid>
        <w:gridCol w:w="531"/>
        <w:gridCol w:w="4318"/>
        <w:gridCol w:w="4819"/>
      </w:tblGrid>
      <w:tr w:rsidR="008B43BB" w:rsidTr="008B43BB">
        <w:trPr>
          <w:tblCellSpacing w:w="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/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Группа</w:t>
            </w:r>
          </w:p>
        </w:tc>
      </w:tr>
      <w:tr w:rsidR="008B43BB" w:rsidTr="008B43BB">
        <w:trPr>
          <w:tblCellSpacing w:w="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зовут хозяйку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сказке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А.Толстого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«Золотой ключик»? (Мальвина)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имя галчонка из сказки «Дядя Федор, пес и кот»?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B43BB" w:rsidTr="008B43BB">
        <w:trPr>
          <w:tblCellSpacing w:w="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нашел волшебный цветок в сказке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«Цветик-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 (девочка Женя)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обитания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Гингемы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сказочной повести Волкова «Волшебник изумрудного города? (пещера)</w:t>
            </w:r>
          </w:p>
        </w:tc>
      </w:tr>
      <w:tr w:rsidR="008B43BB" w:rsidTr="008B43BB">
        <w:trPr>
          <w:tblCellSpacing w:w="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три осенних месяца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месяце кончается лето? (август)</w:t>
            </w:r>
          </w:p>
        </w:tc>
      </w:tr>
      <w:tr w:rsidR="008B43BB" w:rsidTr="008B43BB">
        <w:trPr>
          <w:tblCellSpacing w:w="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больше – маленький слон или большая мышка? (маленький слон)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больше – маленький бегемот или большой муравей? (маленький бегемот)</w:t>
            </w:r>
          </w:p>
        </w:tc>
      </w:tr>
      <w:tr w:rsidR="008B43BB" w:rsidTr="008B43BB">
        <w:trPr>
          <w:tblCellSpacing w:w="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лишнее животное – волк, лиса, медведь, кролик? (кролик)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лишнее – воробей, сорока, трясогузка, курица? (курица)</w:t>
            </w:r>
          </w:p>
        </w:tc>
      </w:tr>
      <w:tr w:rsidR="008B43BB" w:rsidTr="008B43BB">
        <w:trPr>
          <w:tblCellSpacing w:w="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лишний гриб – сыроежка, подберезовик, мухомор? (мухомор)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лишнее – клен, береза, дуб, ель? (ель)</w:t>
            </w:r>
          </w:p>
        </w:tc>
      </w:tr>
      <w:tr w:rsidR="008B43BB" w:rsidTr="008B43BB">
        <w:trPr>
          <w:tblCellSpacing w:w="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зовут маму ягненка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вца)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маму жеребенка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ошадь)</w:t>
            </w:r>
          </w:p>
        </w:tc>
      </w:tr>
      <w:tr w:rsidR="008B43BB" w:rsidTr="008B43BB">
        <w:trPr>
          <w:tblCellSpacing w:w="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какое время года бывает листопад? (осень)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дней в неделе? (семь)</w:t>
            </w:r>
          </w:p>
        </w:tc>
      </w:tr>
      <w:tr w:rsidR="008B43BB" w:rsidTr="008B43BB">
        <w:trPr>
          <w:tblCellSpacing w:w="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делают из муки? (хлеб…)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делают из молока? (сметану, кефир и др.)</w:t>
            </w:r>
          </w:p>
        </w:tc>
      </w:tr>
      <w:tr w:rsidR="008B43BB" w:rsidTr="008B43BB">
        <w:trPr>
          <w:tblCellSpacing w:w="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учит детей? (учитель)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шьет одежду? (портной)</w:t>
            </w:r>
          </w:p>
        </w:tc>
      </w:tr>
      <w:tr w:rsidR="008B43BB" w:rsidTr="008B43BB">
        <w:trPr>
          <w:tblCellSpacing w:w="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рисует картины? (художник)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лечит больных? (врач)</w:t>
            </w:r>
          </w:p>
        </w:tc>
      </w:tr>
      <w:tr w:rsidR="008B43BB" w:rsidTr="008B43BB">
        <w:trPr>
          <w:tblCellSpacing w:w="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строит дома? (строитель)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подметает двор? (дворник)</w:t>
            </w:r>
          </w:p>
        </w:tc>
      </w:tr>
      <w:tr w:rsidR="008B43BB" w:rsidTr="008B43BB">
        <w:trPr>
          <w:tblCellSpacing w:w="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наоборот «день» (ночь)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наоборот «друг» (враг)</w:t>
            </w:r>
          </w:p>
        </w:tc>
      </w:tr>
      <w:tr w:rsidR="008B43BB" w:rsidTr="008B43BB">
        <w:trPr>
          <w:tblCellSpacing w:w="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наоборот «жара» (холод)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наоборот «правда» (ложь)</w:t>
            </w:r>
          </w:p>
        </w:tc>
      </w:tr>
      <w:tr w:rsidR="008B43BB" w:rsidTr="008B43BB">
        <w:trPr>
          <w:tblCellSpacing w:w="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наоборот «храбрый» (трусливый)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B43BB" w:rsidRDefault="008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наоборот «здоровый» (больной)</w:t>
            </w:r>
          </w:p>
        </w:tc>
      </w:tr>
    </w:tbl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знакомит участников и зрителей с правилами игры:</w:t>
      </w:r>
    </w:p>
    <w:p w:rsidR="008B43BB" w:rsidRDefault="008B43BB" w:rsidP="008B43B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дается 1 минута на обдумывание ответа</w:t>
      </w:r>
    </w:p>
    <w:p w:rsidR="008B43BB" w:rsidRDefault="008B43BB" w:rsidP="008B43B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ответить команда должна дать первой сигнал о готовности, позвенев в колокольчик. Звонок выполняет капитан команды. </w:t>
      </w:r>
    </w:p>
    <w:p w:rsidR="008B43BB" w:rsidRDefault="008B43BB" w:rsidP="008B43B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подсказку команде дается штраф.</w:t>
      </w:r>
    </w:p>
    <w:p w:rsidR="008B43BB" w:rsidRDefault="008B43BB" w:rsidP="008B43B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 оценивается в 1 балл.</w:t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тур – «Сказочные предметы»</w:t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Ведущий называет сказочные предметы, а дети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отгадывают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кому они принадлежат, в какой сказке упоминаются.</w:t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Вопросы:</w:t>
      </w:r>
    </w:p>
    <w:p w:rsidR="008B43BB" w:rsidRDefault="008B43BB" w:rsidP="008B43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Ступа и метла. (Баба-Яга)</w:t>
      </w:r>
    </w:p>
    <w:p w:rsidR="008B43BB" w:rsidRDefault="008B43BB" w:rsidP="008B43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«По щучьему велению, по моему хотению… (Емеля)</w:t>
      </w:r>
    </w:p>
    <w:p w:rsidR="008B43BB" w:rsidRDefault="008B43BB" w:rsidP="008B43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Волшебная палочка. (Фея из сказки «Золушка»)</w:t>
      </w:r>
    </w:p>
    <w:p w:rsidR="008B43BB" w:rsidRDefault="008B43BB" w:rsidP="008B43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Сапоги скороходы. (Кот в сапогах)</w:t>
      </w:r>
    </w:p>
    <w:p w:rsidR="008B43BB" w:rsidRDefault="008B43BB" w:rsidP="008B43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Волосы из бороды. (Старик Хоттабыч)</w:t>
      </w:r>
    </w:p>
    <w:p w:rsidR="008B43BB" w:rsidRDefault="008B43BB" w:rsidP="008B43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Колечко. (Ваня из сказки «Волшебное колечко»)</w:t>
      </w:r>
    </w:p>
    <w:p w:rsidR="008B43BB" w:rsidRDefault="008B43BB" w:rsidP="008B43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Цветик-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(Женя, сказка «Цветик-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8B43BB" w:rsidRDefault="008B43BB" w:rsidP="008B43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Шапка-невидимка (Иван, «Сказка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Иване Царевиче»)</w:t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тур – «В стране Геометрии»</w:t>
      </w:r>
    </w:p>
    <w:p w:rsidR="008B43BB" w:rsidRDefault="008B43BB" w:rsidP="008B43BB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«Геометрические деревья»</w:t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Злой волшебник заколдовал лес и превратил все деревья в геометрические фигуры. Чтобы их расколдовать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на вопросы. Сосчитайте, сколько всего деревьев на рисунке? (Пять деревьев). Покажите дерево, с кроной похожей на круг (овал, треугольник, прямоугольник, квадрат). Какое по счету дерево с круглой кроной (овальной, треугольной, прямоугольной, квадратной)?</w:t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1285875"/>
            <wp:effectExtent l="0" t="0" r="0" b="9525"/>
            <wp:docPr id="4" name="Рисунок 4" descr="Описание: тт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тт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 тур – «По порядку» </w:t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4391025"/>
            <wp:effectExtent l="0" t="0" r="9525" b="9525"/>
            <wp:docPr id="3" name="Рисунок 3" descr="Описание: https://avatars.mds.yandex.net/get-zen_doc/1110951/pub_5d7276c743863f00adbf1a2f_5d7289cac05c7100aec30e8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avatars.mds.yandex.net/get-zen_doc/1110951/pub_5d7276c743863f00adbf1a2f_5d7289cac05c7100aec30e80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необходимо определить последовательность картинок и составить по ним рассказ.  За развернутый, логичный рассказ команде присуждается дополнительный балл.</w:t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 тур – «Черный ящик»</w:t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Ведущий задает вопрос обеим командам,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посовещавшись дают ответ. </w:t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какому животному ходят люди и проезжают машины? (зебра)</w:t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 тур – «Художники»</w:t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необходимо нарисовать как можно больше предметов из круга.</w:t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8700" cy="3276600"/>
            <wp:effectExtent l="0" t="0" r="0" b="0"/>
            <wp:docPr id="2" name="Рисунок 2" descr="Описание: https://www.wikireading.ru/img/334014_28_Autogen_eBook_id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www.wikireading.ru/img/334014_28_Autogen_eBook_id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 зрителями проводится игра «Кто любит шоколад»</w:t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задает вопросы, в которых сначала предполагается положительный ответ (Кто любит шоколад»?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любит мармелад? И т.д.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потом, когда зрители могут быть отвлечены задает вопросы с отрицательным ответом ( Кто не моет уши?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лужу упал?  и т.д.).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задавать вопросы в определенном темпе.</w:t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 тур – «Поисковики»</w:t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игры: развитие внимания.</w:t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предлагается найти и назвать животных, которые спрятались на картинке. За каждое правильно названное животное начисляется балл, команды отвечают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3BB" w:rsidRDefault="008B43BB" w:rsidP="008B4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24575" cy="4286250"/>
            <wp:effectExtent l="0" t="0" r="9525" b="0"/>
            <wp:docPr id="1" name="Рисунок 1" descr="Описание: https://avatars.mds.yandex.net/get-pdb/1745470/f3efac58-63a0-4a4b-b056-7286afcb5ff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s://avatars.mds.yandex.net/get-pdb/1745470/f3efac58-63a0-4a4b-b056-7286afcb5ffc/s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 тур – «Толкователь»</w:t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дает задание командам объяснить смысл пословиц:</w:t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кулик свое болото хвалит;</w:t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труда не вытянешь и рыбка из пруда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Подведение итогов игры. </w:t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подсчитывает количество баллов. Проходит награждение команд.</w:t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поздравляет победителей и  прощается со зрителями.</w:t>
      </w: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BB" w:rsidRDefault="008B43BB" w:rsidP="008B4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BB" w:rsidRDefault="008B43BB" w:rsidP="008B43B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3BB" w:rsidRDefault="008B43BB" w:rsidP="008B43B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3BB" w:rsidRDefault="008B43BB" w:rsidP="008B43B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3BB" w:rsidRDefault="008B43BB" w:rsidP="008B43B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</w:t>
      </w:r>
    </w:p>
    <w:p w:rsidR="008B43BB" w:rsidRDefault="008B43BB" w:rsidP="008B43B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3BB" w:rsidRDefault="008B43BB" w:rsidP="008B43B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Бердникова Н. В. Праздники, развлечения и развивающие занятия для детей. Лучшие сценарии. – Москва: Академия Развития, 2008. - 256 c.</w:t>
      </w:r>
    </w:p>
    <w:p w:rsidR="008B43BB" w:rsidRDefault="008B43BB" w:rsidP="008B43B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Игры со сказками. 4-6 лет / О. Жукова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>
        <w:rPr>
          <w:rFonts w:ascii="Times New Roman" w:hAnsi="Times New Roman" w:cs="Times New Roman"/>
          <w:sz w:val="28"/>
          <w:szCs w:val="28"/>
        </w:rPr>
        <w:t>М.: СПб: Нева, 2003. - 240 c.</w:t>
      </w:r>
    </w:p>
    <w:p w:rsidR="008B43BB" w:rsidRDefault="008B43BB" w:rsidP="008B43B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Игры, ребусы, головоломки. Папка дошкольника. - М.: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В., 2004. - </w:t>
      </w:r>
      <w:r>
        <w:rPr>
          <w:rStyle w:val="a5"/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 c.</w:t>
      </w:r>
    </w:p>
    <w:p w:rsidR="008B43BB" w:rsidRDefault="008B43BB" w:rsidP="008B43B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 Сказка приходит на праздник. – Москва: Просвещение, 2007. - 176 c.</w:t>
      </w:r>
    </w:p>
    <w:p w:rsidR="00AA0627" w:rsidRDefault="00AA0627"/>
    <w:sectPr w:rsidR="00AA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2E54"/>
    <w:multiLevelType w:val="multilevel"/>
    <w:tmpl w:val="EDB6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B00E3"/>
    <w:multiLevelType w:val="hybridMultilevel"/>
    <w:tmpl w:val="5A2A646E"/>
    <w:lvl w:ilvl="0" w:tplc="416665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5F28DB"/>
    <w:multiLevelType w:val="multilevel"/>
    <w:tmpl w:val="1CCE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45"/>
    <w:rsid w:val="008B43BB"/>
    <w:rsid w:val="00AA0627"/>
    <w:rsid w:val="00DA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3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43BB"/>
    <w:pPr>
      <w:ind w:left="720"/>
      <w:contextualSpacing/>
    </w:pPr>
  </w:style>
  <w:style w:type="character" w:styleId="a5">
    <w:name w:val="Strong"/>
    <w:basedOn w:val="a0"/>
    <w:uiPriority w:val="22"/>
    <w:qFormat/>
    <w:rsid w:val="008B43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3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43BB"/>
    <w:pPr>
      <w:ind w:left="720"/>
      <w:contextualSpacing/>
    </w:pPr>
  </w:style>
  <w:style w:type="character" w:styleId="a5">
    <w:name w:val="Strong"/>
    <w:basedOn w:val="a0"/>
    <w:uiPriority w:val="22"/>
    <w:qFormat/>
    <w:rsid w:val="008B43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2022-03-14T03:22:00Z</dcterms:created>
  <dcterms:modified xsi:type="dcterms:W3CDTF">2022-03-14T03:24:00Z</dcterms:modified>
</cp:coreProperties>
</file>