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09" w:rsidRDefault="001B6609" w:rsidP="001B6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09">
        <w:rPr>
          <w:rFonts w:ascii="Times New Roman" w:hAnsi="Times New Roman" w:cs="Times New Roman"/>
          <w:b/>
          <w:sz w:val="28"/>
          <w:szCs w:val="28"/>
        </w:rPr>
        <w:t>Нарушение слоговой структуры слова. Причины. Виды нарушений.</w:t>
      </w:r>
    </w:p>
    <w:p w:rsidR="001B6609" w:rsidRPr="001B6609" w:rsidRDefault="001B6609" w:rsidP="001B6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53" w:rsidRDefault="00D8206A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слоговой структуры – многоликий враг чистой речи, с которым логопеду приходится сталкиваться все чаще и чаще. Казалось бы, проблема выделена и описана еще в середине прошлого века, но до сих пор нет методики, стопроцентно исправляющей этот дефект.</w:t>
      </w:r>
    </w:p>
    <w:p w:rsidR="00D8206A" w:rsidRDefault="00D8206A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литературы по этому вопросу свидетельствует о том, что 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ребенка, а по данным последних исследований – от особенностей развития неречевых процессов</w:t>
      </w:r>
      <w:r w:rsidR="00CB686E">
        <w:rPr>
          <w:rFonts w:ascii="Times New Roman" w:hAnsi="Times New Roman" w:cs="Times New Roman"/>
          <w:sz w:val="24"/>
          <w:szCs w:val="24"/>
        </w:rPr>
        <w:t xml:space="preserve">: оптико-пространственной ориентации, ритмической организации движений и действий, способности к серийно-последовательной обработке информации (Г.В. Бабкина, Н.Ю. </w:t>
      </w:r>
      <w:proofErr w:type="spellStart"/>
      <w:r w:rsidR="00CB686E">
        <w:rPr>
          <w:rFonts w:ascii="Times New Roman" w:hAnsi="Times New Roman" w:cs="Times New Roman"/>
          <w:sz w:val="24"/>
          <w:szCs w:val="24"/>
        </w:rPr>
        <w:t>Сафонкина</w:t>
      </w:r>
      <w:proofErr w:type="spellEnd"/>
      <w:r w:rsidR="00CB686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501C7">
        <w:rPr>
          <w:rFonts w:ascii="Times New Roman" w:hAnsi="Times New Roman" w:cs="Times New Roman"/>
          <w:sz w:val="24"/>
          <w:szCs w:val="24"/>
        </w:rPr>
        <w:t xml:space="preserve"> Эти неречевые процессы являются базовыми предпосылками усвоения слоговой структуры слова. Пространство и время выступают в ритмических структурах как неразрывное единство, как основа существования любого явления, протекания любого процесса.</w:t>
      </w:r>
    </w:p>
    <w:p w:rsidR="005501C7" w:rsidRDefault="005501C7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освоения ребенком специфики пространственных качественно влияет на уровень его об</w:t>
      </w:r>
      <w:r w:rsidR="0031664E">
        <w:rPr>
          <w:rFonts w:ascii="Times New Roman" w:hAnsi="Times New Roman" w:cs="Times New Roman"/>
          <w:sz w:val="24"/>
          <w:szCs w:val="24"/>
        </w:rPr>
        <w:t>щих и частных возможностей. Дефи</w:t>
      </w:r>
      <w:r>
        <w:rPr>
          <w:rFonts w:ascii="Times New Roman" w:hAnsi="Times New Roman" w:cs="Times New Roman"/>
          <w:sz w:val="24"/>
          <w:szCs w:val="24"/>
        </w:rPr>
        <w:t>цитарность пространственных представлений нарушает линейность</w:t>
      </w:r>
      <w:r w:rsidR="0031664E">
        <w:rPr>
          <w:rFonts w:ascii="Times New Roman" w:hAnsi="Times New Roman" w:cs="Times New Roman"/>
          <w:sz w:val="24"/>
          <w:szCs w:val="24"/>
        </w:rPr>
        <w:t xml:space="preserve"> построения и этапность прохождения любой сенсорной и двигательной программы. Кроме того, деформирует деятельность различных уровней, в том числе и речевую. Недостаточность пространственных представлений непосредственно проецируется на восприятие и воспроизведение последовательностей элементов слова.</w:t>
      </w:r>
    </w:p>
    <w:p w:rsidR="0031664E" w:rsidRDefault="0031664E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современной науки говорят о пространственных представлениях как о базисе, на котором надстраивается вся совокупность высших психических процессов у ребенка – письмо, чтение, счет и др. Специфическая роль пространственного фактора в речевой деятельности заключается в возможности восприятия схем и дальнейшей их  перестройке в последовательность сегментов.</w:t>
      </w:r>
    </w:p>
    <w:p w:rsidR="0031664E" w:rsidRDefault="0031664E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следующей предпосылки формирования слоговой структуры слова рассматривают сложные параметры движений и действий (динамический и ритмический), возможности организации серийно-последовательной деятельности.</w:t>
      </w:r>
    </w:p>
    <w:p w:rsidR="0031664E" w:rsidRDefault="0031664E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выяснила К.В. Тарасова, чувство ритма формируется в о</w:t>
      </w:r>
      <w:r w:rsidR="001B6609">
        <w:rPr>
          <w:rFonts w:ascii="Times New Roman" w:hAnsi="Times New Roman" w:cs="Times New Roman"/>
          <w:sz w:val="24"/>
          <w:szCs w:val="24"/>
        </w:rPr>
        <w:t>нтогенезе не сразу, а компонент</w:t>
      </w:r>
      <w:r>
        <w:rPr>
          <w:rFonts w:ascii="Times New Roman" w:hAnsi="Times New Roman" w:cs="Times New Roman"/>
          <w:sz w:val="24"/>
          <w:szCs w:val="24"/>
        </w:rPr>
        <w:t>но. Первой появляется способность к восприятию-воспроизведению темпа следования звуковых сигналов, что соответствует в онтогенезе второму-третьему годам жизни ребенка.</w:t>
      </w:r>
    </w:p>
    <w:p w:rsidR="001B6609" w:rsidRDefault="001B6609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Следующей появляется способность к восприятию-воспроизведению соотношения акцентированных и неакцентированных звуков (четвертый год жизни ребенка). Последней появляется способность к восприятию-воспроизведению непосредственно ритмического рисунка (конец четвертого года – начало пятого года жизни).</w:t>
      </w:r>
    </w:p>
    <w:p w:rsidR="001B7208" w:rsidRDefault="001B7208" w:rsidP="00E83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208">
        <w:rPr>
          <w:rFonts w:ascii="Times New Roman" w:hAnsi="Times New Roman" w:cs="Times New Roman"/>
          <w:b/>
          <w:sz w:val="24"/>
          <w:szCs w:val="24"/>
        </w:rPr>
        <w:t>Нарушения количества слогов</w:t>
      </w:r>
    </w:p>
    <w:p w:rsidR="001B7208" w:rsidRPr="00977C9B" w:rsidRDefault="001B7208" w:rsidP="00ED039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Элизия – сокращение (пропуск) слогов: </w:t>
      </w:r>
      <w:r w:rsidRPr="001B7208">
        <w:rPr>
          <w:rFonts w:ascii="Times New Roman" w:hAnsi="Times New Roman" w:cs="Times New Roman"/>
          <w:i/>
          <w:sz w:val="24"/>
          <w:szCs w:val="24"/>
        </w:rPr>
        <w:t>моток-молоток</w:t>
      </w:r>
      <w:r>
        <w:rPr>
          <w:rFonts w:ascii="Times New Roman" w:hAnsi="Times New Roman" w:cs="Times New Roman"/>
          <w:sz w:val="24"/>
          <w:szCs w:val="24"/>
        </w:rPr>
        <w:t>. Ребенок не полностью воспроизводит количество слогов слова. При сокращении числа слогов могут опускать слоги в начале слова (</w:t>
      </w:r>
      <w:r w:rsidRPr="001B7208">
        <w:rPr>
          <w:rFonts w:ascii="Times New Roman" w:hAnsi="Times New Roman" w:cs="Times New Roman"/>
          <w:i/>
          <w:sz w:val="24"/>
          <w:szCs w:val="24"/>
        </w:rPr>
        <w:t>на – луна</w:t>
      </w:r>
      <w:r>
        <w:rPr>
          <w:rFonts w:ascii="Times New Roman" w:hAnsi="Times New Roman" w:cs="Times New Roman"/>
          <w:sz w:val="24"/>
          <w:szCs w:val="24"/>
        </w:rPr>
        <w:t>), в его середине (</w:t>
      </w:r>
      <w:proofErr w:type="spellStart"/>
      <w:r w:rsidRPr="001B7208">
        <w:rPr>
          <w:rFonts w:ascii="Times New Roman" w:hAnsi="Times New Roman" w:cs="Times New Roman"/>
          <w:i/>
          <w:sz w:val="24"/>
          <w:szCs w:val="24"/>
        </w:rPr>
        <w:t>гуница</w:t>
      </w:r>
      <w:proofErr w:type="spellEnd"/>
      <w:r w:rsidRPr="001B7208">
        <w:rPr>
          <w:rFonts w:ascii="Times New Roman" w:hAnsi="Times New Roman" w:cs="Times New Roman"/>
          <w:i/>
          <w:sz w:val="24"/>
          <w:szCs w:val="24"/>
        </w:rPr>
        <w:t xml:space="preserve"> – гусеница</w:t>
      </w:r>
      <w:r>
        <w:rPr>
          <w:rFonts w:ascii="Times New Roman" w:hAnsi="Times New Roman" w:cs="Times New Roman"/>
          <w:sz w:val="24"/>
          <w:szCs w:val="24"/>
        </w:rPr>
        <w:t>), слово может недоговариваться до конца (</w:t>
      </w:r>
      <w:r w:rsidRPr="001B7208">
        <w:rPr>
          <w:rFonts w:ascii="Times New Roman" w:hAnsi="Times New Roman" w:cs="Times New Roman"/>
          <w:i/>
          <w:sz w:val="24"/>
          <w:szCs w:val="24"/>
        </w:rPr>
        <w:t>капу – капуста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C9B">
        <w:rPr>
          <w:rFonts w:ascii="Times New Roman" w:hAnsi="Times New Roman" w:cs="Times New Roman"/>
          <w:sz w:val="24"/>
          <w:szCs w:val="24"/>
        </w:rPr>
        <w:t xml:space="preserve"> В зависимости от степени недоразвития речи од</w:t>
      </w:r>
      <w:r w:rsidR="00C5192B">
        <w:rPr>
          <w:rFonts w:ascii="Times New Roman" w:hAnsi="Times New Roman" w:cs="Times New Roman"/>
          <w:sz w:val="24"/>
          <w:szCs w:val="24"/>
        </w:rPr>
        <w:t>ни дети сокращают даже двусложно</w:t>
      </w:r>
      <w:r w:rsidR="00977C9B">
        <w:rPr>
          <w:rFonts w:ascii="Times New Roman" w:hAnsi="Times New Roman" w:cs="Times New Roman"/>
          <w:sz w:val="24"/>
          <w:szCs w:val="24"/>
        </w:rPr>
        <w:t>е слов</w:t>
      </w:r>
      <w:r w:rsidR="00C5192B">
        <w:rPr>
          <w:rFonts w:ascii="Times New Roman" w:hAnsi="Times New Roman" w:cs="Times New Roman"/>
          <w:sz w:val="24"/>
          <w:szCs w:val="24"/>
        </w:rPr>
        <w:t>о до односложного (</w:t>
      </w:r>
      <w:proofErr w:type="spellStart"/>
      <w:r w:rsidR="00C5192B" w:rsidRPr="00C5192B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="00C5192B" w:rsidRPr="00C5192B">
        <w:rPr>
          <w:rFonts w:ascii="Times New Roman" w:hAnsi="Times New Roman" w:cs="Times New Roman"/>
          <w:i/>
          <w:sz w:val="24"/>
          <w:szCs w:val="24"/>
        </w:rPr>
        <w:t xml:space="preserve"> – каша, пи – пила</w:t>
      </w:r>
      <w:r w:rsidR="00C5192B">
        <w:rPr>
          <w:rFonts w:ascii="Times New Roman" w:hAnsi="Times New Roman" w:cs="Times New Roman"/>
          <w:sz w:val="24"/>
          <w:szCs w:val="24"/>
        </w:rPr>
        <w:t>), другие затрудняются лишь на уровне четырехсложных структур, заменяя их трехсложными (</w:t>
      </w:r>
      <w:proofErr w:type="spellStart"/>
      <w:r w:rsidR="00C5192B" w:rsidRPr="00C5192B">
        <w:rPr>
          <w:rFonts w:ascii="Times New Roman" w:hAnsi="Times New Roman" w:cs="Times New Roman"/>
          <w:i/>
          <w:sz w:val="24"/>
          <w:szCs w:val="24"/>
        </w:rPr>
        <w:t>пувица</w:t>
      </w:r>
      <w:proofErr w:type="spellEnd"/>
      <w:r w:rsidR="00C5192B" w:rsidRPr="00C5192B">
        <w:rPr>
          <w:rFonts w:ascii="Times New Roman" w:hAnsi="Times New Roman" w:cs="Times New Roman"/>
          <w:i/>
          <w:sz w:val="24"/>
          <w:szCs w:val="24"/>
        </w:rPr>
        <w:t xml:space="preserve"> – пуговица</w:t>
      </w:r>
      <w:r w:rsidR="00C5192B">
        <w:rPr>
          <w:rFonts w:ascii="Times New Roman" w:hAnsi="Times New Roman" w:cs="Times New Roman"/>
          <w:sz w:val="24"/>
          <w:szCs w:val="24"/>
        </w:rPr>
        <w:t>). Слоговая структура может сокращаться за счет выпадения лишь слогообразующих гласных, в то время как другой элемент слова – согласный сохраняется (</w:t>
      </w:r>
      <w:proofErr w:type="spellStart"/>
      <w:r w:rsidR="00C5192B" w:rsidRPr="00C5192B">
        <w:rPr>
          <w:rFonts w:ascii="Times New Roman" w:hAnsi="Times New Roman" w:cs="Times New Roman"/>
          <w:i/>
          <w:sz w:val="24"/>
          <w:szCs w:val="24"/>
        </w:rPr>
        <w:t>просоник</w:t>
      </w:r>
      <w:proofErr w:type="spellEnd"/>
      <w:r w:rsidR="00C5192B" w:rsidRPr="00C5192B">
        <w:rPr>
          <w:rFonts w:ascii="Times New Roman" w:hAnsi="Times New Roman" w:cs="Times New Roman"/>
          <w:i/>
          <w:sz w:val="24"/>
          <w:szCs w:val="24"/>
        </w:rPr>
        <w:t xml:space="preserve"> – поросенок; </w:t>
      </w:r>
      <w:proofErr w:type="spellStart"/>
      <w:r w:rsidR="00C5192B" w:rsidRPr="00C5192B">
        <w:rPr>
          <w:rFonts w:ascii="Times New Roman" w:hAnsi="Times New Roman" w:cs="Times New Roman"/>
          <w:i/>
          <w:sz w:val="24"/>
          <w:szCs w:val="24"/>
        </w:rPr>
        <w:t>сахрница</w:t>
      </w:r>
      <w:proofErr w:type="spellEnd"/>
      <w:r w:rsidR="00C5192B" w:rsidRPr="00C5192B">
        <w:rPr>
          <w:rFonts w:ascii="Times New Roman" w:hAnsi="Times New Roman" w:cs="Times New Roman"/>
          <w:i/>
          <w:sz w:val="24"/>
          <w:szCs w:val="24"/>
        </w:rPr>
        <w:t xml:space="preserve"> – сахарница</w:t>
      </w:r>
      <w:r w:rsidR="00C5192B">
        <w:rPr>
          <w:rFonts w:ascii="Times New Roman" w:hAnsi="Times New Roman" w:cs="Times New Roman"/>
          <w:sz w:val="24"/>
          <w:szCs w:val="24"/>
        </w:rPr>
        <w:t>). Данный вид нарушений слоговой структуры встречается реже.</w:t>
      </w:r>
    </w:p>
    <w:p w:rsidR="00977C9B" w:rsidRPr="00FE6945" w:rsidRDefault="00FE6945" w:rsidP="00ED039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945">
        <w:rPr>
          <w:rFonts w:ascii="Times New Roman" w:hAnsi="Times New Roman" w:cs="Times New Roman"/>
          <w:sz w:val="24"/>
          <w:szCs w:val="24"/>
        </w:rPr>
        <w:t>Итерация – увеличение чис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E6945">
        <w:rPr>
          <w:rFonts w:ascii="Times New Roman" w:hAnsi="Times New Roman" w:cs="Times New Roman"/>
          <w:sz w:val="24"/>
          <w:szCs w:val="24"/>
        </w:rPr>
        <w:t xml:space="preserve">а слогов за счет добавления слогообразующей гласной в том месте, где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6945">
        <w:rPr>
          <w:rFonts w:ascii="Times New Roman" w:hAnsi="Times New Roman" w:cs="Times New Roman"/>
          <w:sz w:val="24"/>
          <w:szCs w:val="24"/>
        </w:rPr>
        <w:t>меется стечение согласных (</w:t>
      </w:r>
      <w:proofErr w:type="spellStart"/>
      <w:r w:rsidRPr="00FE6945">
        <w:rPr>
          <w:rFonts w:ascii="Times New Roman" w:hAnsi="Times New Roman" w:cs="Times New Roman"/>
          <w:i/>
          <w:sz w:val="24"/>
          <w:szCs w:val="24"/>
        </w:rPr>
        <w:t>Салава</w:t>
      </w:r>
      <w:proofErr w:type="spellEnd"/>
      <w:r w:rsidRPr="00FE6945">
        <w:rPr>
          <w:rFonts w:ascii="Times New Roman" w:hAnsi="Times New Roman" w:cs="Times New Roman"/>
          <w:i/>
          <w:sz w:val="24"/>
          <w:szCs w:val="24"/>
        </w:rPr>
        <w:t xml:space="preserve"> – Слава</w:t>
      </w:r>
      <w:r w:rsidRPr="00FE6945">
        <w:rPr>
          <w:rFonts w:ascii="Times New Roman" w:hAnsi="Times New Roman" w:cs="Times New Roman"/>
          <w:sz w:val="24"/>
          <w:szCs w:val="24"/>
        </w:rPr>
        <w:t>).</w:t>
      </w:r>
      <w:r w:rsidR="008040DD">
        <w:rPr>
          <w:rFonts w:ascii="Times New Roman" w:hAnsi="Times New Roman" w:cs="Times New Roman"/>
          <w:sz w:val="24"/>
          <w:szCs w:val="24"/>
        </w:rPr>
        <w:t xml:space="preserve"> Такое удлинение </w:t>
      </w:r>
      <w:r w:rsidR="008040DD">
        <w:rPr>
          <w:rFonts w:ascii="Times New Roman" w:hAnsi="Times New Roman" w:cs="Times New Roman"/>
          <w:sz w:val="24"/>
          <w:szCs w:val="24"/>
        </w:rPr>
        <w:lastRenderedPageBreak/>
        <w:t>структуры слова обусловлено своеобразным расчлененным его произношением, представляющим собой как бы «раскладывание» слова и особенно стечений согласных на составляющие звуки (</w:t>
      </w:r>
      <w:proofErr w:type="spellStart"/>
      <w:r w:rsidR="008040DD" w:rsidRPr="008040DD">
        <w:rPr>
          <w:rFonts w:ascii="Times New Roman" w:hAnsi="Times New Roman" w:cs="Times New Roman"/>
          <w:i/>
          <w:sz w:val="24"/>
          <w:szCs w:val="24"/>
        </w:rPr>
        <w:t>дирижабил</w:t>
      </w:r>
      <w:proofErr w:type="spellEnd"/>
      <w:r w:rsidR="008040DD" w:rsidRPr="008040DD">
        <w:rPr>
          <w:rFonts w:ascii="Times New Roman" w:hAnsi="Times New Roman" w:cs="Times New Roman"/>
          <w:i/>
          <w:sz w:val="24"/>
          <w:szCs w:val="24"/>
        </w:rPr>
        <w:t xml:space="preserve"> – дирижабль</w:t>
      </w:r>
      <w:r w:rsidR="008040DD">
        <w:rPr>
          <w:rFonts w:ascii="Times New Roman" w:hAnsi="Times New Roman" w:cs="Times New Roman"/>
          <w:sz w:val="24"/>
          <w:szCs w:val="24"/>
        </w:rPr>
        <w:t>).</w:t>
      </w:r>
    </w:p>
    <w:p w:rsidR="00E8303B" w:rsidRPr="00404A8D" w:rsidRDefault="00404A8D" w:rsidP="00CB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8D">
        <w:rPr>
          <w:rFonts w:ascii="Times New Roman" w:hAnsi="Times New Roman" w:cs="Times New Roman"/>
          <w:b/>
          <w:sz w:val="24"/>
          <w:szCs w:val="24"/>
        </w:rPr>
        <w:t>Нарушения последовательности слогов в слове</w:t>
      </w:r>
    </w:p>
    <w:p w:rsidR="00CB686E" w:rsidRDefault="00073BFA" w:rsidP="00404A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Перестановка слогов в слове (</w:t>
      </w:r>
      <w:proofErr w:type="spellStart"/>
      <w:r w:rsidRPr="00073BFA">
        <w:rPr>
          <w:rFonts w:ascii="Times New Roman" w:hAnsi="Times New Roman" w:cs="Times New Roman"/>
          <w:i/>
          <w:sz w:val="24"/>
          <w:szCs w:val="24"/>
        </w:rPr>
        <w:t>деворе</w:t>
      </w:r>
      <w:proofErr w:type="spellEnd"/>
      <w:r w:rsidRPr="00073BFA">
        <w:rPr>
          <w:rFonts w:ascii="Times New Roman" w:hAnsi="Times New Roman" w:cs="Times New Roman"/>
          <w:i/>
          <w:sz w:val="24"/>
          <w:szCs w:val="24"/>
        </w:rPr>
        <w:t xml:space="preserve"> – дерево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3BFA" w:rsidRDefault="00073BFA" w:rsidP="00404A8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Перестановка звуков соседних слогов (</w:t>
      </w:r>
      <w:proofErr w:type="spellStart"/>
      <w:r w:rsidRPr="00073BFA">
        <w:rPr>
          <w:rFonts w:ascii="Times New Roman" w:hAnsi="Times New Roman" w:cs="Times New Roman"/>
          <w:i/>
          <w:sz w:val="24"/>
          <w:szCs w:val="24"/>
        </w:rPr>
        <w:t>гебемот</w:t>
      </w:r>
      <w:proofErr w:type="spellEnd"/>
      <w:r w:rsidRPr="00073BFA">
        <w:rPr>
          <w:rFonts w:ascii="Times New Roman" w:hAnsi="Times New Roman" w:cs="Times New Roman"/>
          <w:i/>
          <w:sz w:val="24"/>
          <w:szCs w:val="24"/>
        </w:rPr>
        <w:t xml:space="preserve"> – бегемот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3BFA" w:rsidRDefault="00073BFA" w:rsidP="000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искажения занимают особое место: при них число слогов не нарушается, в то время как слоговой состав претерпевает грубые нарушения.</w:t>
      </w:r>
    </w:p>
    <w:p w:rsidR="00073BFA" w:rsidRDefault="00073BFA" w:rsidP="00073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BFA">
        <w:rPr>
          <w:rFonts w:ascii="Times New Roman" w:hAnsi="Times New Roman" w:cs="Times New Roman"/>
          <w:b/>
          <w:sz w:val="24"/>
          <w:szCs w:val="24"/>
        </w:rPr>
        <w:t>Искажение структуры отдельного слога</w:t>
      </w:r>
    </w:p>
    <w:p w:rsidR="00073BFA" w:rsidRPr="007C5DD2" w:rsidRDefault="007C5DD2" w:rsidP="00073BF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DD2">
        <w:rPr>
          <w:rFonts w:ascii="Times New Roman" w:hAnsi="Times New Roman" w:cs="Times New Roman"/>
          <w:sz w:val="24"/>
          <w:szCs w:val="24"/>
        </w:rPr>
        <w:t>Сокращение стечения согласных, превращающее закрытый слог в открытый (</w:t>
      </w:r>
      <w:r w:rsidRPr="007C5DD2">
        <w:rPr>
          <w:rFonts w:ascii="Times New Roman" w:hAnsi="Times New Roman" w:cs="Times New Roman"/>
          <w:i/>
          <w:sz w:val="24"/>
          <w:szCs w:val="24"/>
        </w:rPr>
        <w:t>капута – капуста</w:t>
      </w:r>
      <w:r w:rsidRPr="007C5DD2">
        <w:rPr>
          <w:rFonts w:ascii="Times New Roman" w:hAnsi="Times New Roman" w:cs="Times New Roman"/>
          <w:sz w:val="24"/>
          <w:szCs w:val="24"/>
        </w:rPr>
        <w:t>); слог со стечением согласных – в слог без стечения (</w:t>
      </w:r>
      <w:proofErr w:type="spellStart"/>
      <w:r w:rsidRPr="007C5DD2">
        <w:rPr>
          <w:rFonts w:ascii="Times New Roman" w:hAnsi="Times New Roman" w:cs="Times New Roman"/>
          <w:i/>
          <w:sz w:val="24"/>
          <w:szCs w:val="24"/>
        </w:rPr>
        <w:t>тул</w:t>
      </w:r>
      <w:proofErr w:type="spellEnd"/>
      <w:r w:rsidRPr="007C5DD2">
        <w:rPr>
          <w:rFonts w:ascii="Times New Roman" w:hAnsi="Times New Roman" w:cs="Times New Roman"/>
          <w:i/>
          <w:sz w:val="24"/>
          <w:szCs w:val="24"/>
        </w:rPr>
        <w:t xml:space="preserve"> – стул</w:t>
      </w:r>
      <w:r w:rsidRPr="007C5DD2">
        <w:rPr>
          <w:rFonts w:ascii="Times New Roman" w:hAnsi="Times New Roman" w:cs="Times New Roman"/>
          <w:sz w:val="24"/>
          <w:szCs w:val="24"/>
        </w:rPr>
        <w:t>). Данный дефект Г.В. Чиркина выделяет как самый распространенный при ОНР.</w:t>
      </w:r>
    </w:p>
    <w:p w:rsidR="007C5DD2" w:rsidRDefault="007C5DD2" w:rsidP="00073BF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DD2">
        <w:rPr>
          <w:rFonts w:ascii="Times New Roman" w:hAnsi="Times New Roman" w:cs="Times New Roman"/>
          <w:sz w:val="24"/>
          <w:szCs w:val="24"/>
        </w:rPr>
        <w:t>Вставка согласных в слог (</w:t>
      </w:r>
      <w:proofErr w:type="spellStart"/>
      <w:r w:rsidRPr="007C5DD2">
        <w:rPr>
          <w:rFonts w:ascii="Times New Roman" w:hAnsi="Times New Roman" w:cs="Times New Roman"/>
          <w:i/>
          <w:sz w:val="24"/>
          <w:szCs w:val="24"/>
        </w:rPr>
        <w:t>лимонт</w:t>
      </w:r>
      <w:proofErr w:type="spellEnd"/>
      <w:r w:rsidRPr="007C5DD2">
        <w:rPr>
          <w:rFonts w:ascii="Times New Roman" w:hAnsi="Times New Roman" w:cs="Times New Roman"/>
          <w:i/>
          <w:sz w:val="24"/>
          <w:szCs w:val="24"/>
        </w:rPr>
        <w:t xml:space="preserve"> – лимон</w:t>
      </w:r>
      <w:r w:rsidRPr="007C5DD2">
        <w:rPr>
          <w:rFonts w:ascii="Times New Roman" w:hAnsi="Times New Roman" w:cs="Times New Roman"/>
          <w:sz w:val="24"/>
          <w:szCs w:val="24"/>
        </w:rPr>
        <w:t>).</w:t>
      </w:r>
    </w:p>
    <w:p w:rsidR="007C5DD2" w:rsidRDefault="007C5DD2" w:rsidP="007C5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D2">
        <w:rPr>
          <w:rFonts w:ascii="Times New Roman" w:hAnsi="Times New Roman" w:cs="Times New Roman"/>
          <w:b/>
          <w:sz w:val="24"/>
          <w:szCs w:val="24"/>
        </w:rPr>
        <w:t>Антиципации</w:t>
      </w:r>
    </w:p>
    <w:p w:rsidR="007C5DD2" w:rsidRDefault="007C5DD2" w:rsidP="007C5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D2">
        <w:rPr>
          <w:rFonts w:ascii="Times New Roman" w:hAnsi="Times New Roman" w:cs="Times New Roman"/>
          <w:sz w:val="24"/>
          <w:szCs w:val="24"/>
        </w:rPr>
        <w:t>Уподобление одного слога другому (</w:t>
      </w:r>
      <w:proofErr w:type="spellStart"/>
      <w:r w:rsidRPr="001C7188">
        <w:rPr>
          <w:rFonts w:ascii="Times New Roman" w:hAnsi="Times New Roman" w:cs="Times New Roman"/>
          <w:i/>
          <w:sz w:val="24"/>
          <w:szCs w:val="24"/>
        </w:rPr>
        <w:t>пипитан</w:t>
      </w:r>
      <w:proofErr w:type="spellEnd"/>
      <w:r w:rsidRPr="001C7188">
        <w:rPr>
          <w:rFonts w:ascii="Times New Roman" w:hAnsi="Times New Roman" w:cs="Times New Roman"/>
          <w:i/>
          <w:sz w:val="24"/>
          <w:szCs w:val="24"/>
        </w:rPr>
        <w:t xml:space="preserve"> – капитан; </w:t>
      </w:r>
      <w:proofErr w:type="spellStart"/>
      <w:r w:rsidRPr="001C7188">
        <w:rPr>
          <w:rFonts w:ascii="Times New Roman" w:hAnsi="Times New Roman" w:cs="Times New Roman"/>
          <w:i/>
          <w:sz w:val="24"/>
          <w:szCs w:val="24"/>
        </w:rPr>
        <w:t>вевесипед</w:t>
      </w:r>
      <w:proofErr w:type="spellEnd"/>
      <w:r w:rsidRPr="001C7188">
        <w:rPr>
          <w:rFonts w:ascii="Times New Roman" w:hAnsi="Times New Roman" w:cs="Times New Roman"/>
          <w:i/>
          <w:sz w:val="24"/>
          <w:szCs w:val="24"/>
        </w:rPr>
        <w:t xml:space="preserve"> – велосипед; </w:t>
      </w:r>
      <w:proofErr w:type="spellStart"/>
      <w:r w:rsidRPr="001C7188">
        <w:rPr>
          <w:rFonts w:ascii="Times New Roman" w:hAnsi="Times New Roman" w:cs="Times New Roman"/>
          <w:i/>
          <w:sz w:val="24"/>
          <w:szCs w:val="24"/>
        </w:rPr>
        <w:t>нананасы</w:t>
      </w:r>
      <w:proofErr w:type="spellEnd"/>
      <w:r w:rsidRPr="001C7188">
        <w:rPr>
          <w:rFonts w:ascii="Times New Roman" w:hAnsi="Times New Roman" w:cs="Times New Roman"/>
          <w:i/>
          <w:sz w:val="24"/>
          <w:szCs w:val="24"/>
        </w:rPr>
        <w:t xml:space="preserve"> - ананасы</w:t>
      </w:r>
      <w:r w:rsidRPr="001C7188">
        <w:rPr>
          <w:rFonts w:ascii="Times New Roman" w:hAnsi="Times New Roman" w:cs="Times New Roman"/>
          <w:sz w:val="24"/>
          <w:szCs w:val="24"/>
        </w:rPr>
        <w:t>)</w:t>
      </w:r>
    </w:p>
    <w:p w:rsidR="001C7188" w:rsidRDefault="001C7188" w:rsidP="007C5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88">
        <w:rPr>
          <w:rFonts w:ascii="Times New Roman" w:hAnsi="Times New Roman" w:cs="Times New Roman"/>
          <w:b/>
          <w:sz w:val="24"/>
          <w:szCs w:val="24"/>
        </w:rPr>
        <w:t>Персеверации</w:t>
      </w:r>
    </w:p>
    <w:p w:rsidR="001C7188" w:rsidRDefault="00213675" w:rsidP="007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Инертное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застревание на одном слоге в слове (</w:t>
      </w:r>
      <w:proofErr w:type="spellStart"/>
      <w:r w:rsidRPr="00213675">
        <w:rPr>
          <w:rFonts w:ascii="Times New Roman" w:hAnsi="Times New Roman" w:cs="Times New Roman"/>
          <w:i/>
          <w:sz w:val="24"/>
          <w:szCs w:val="24"/>
        </w:rPr>
        <w:t>пананама</w:t>
      </w:r>
      <w:proofErr w:type="spellEnd"/>
      <w:r w:rsidRPr="00213675">
        <w:rPr>
          <w:rFonts w:ascii="Times New Roman" w:hAnsi="Times New Roman" w:cs="Times New Roman"/>
          <w:i/>
          <w:sz w:val="24"/>
          <w:szCs w:val="24"/>
        </w:rPr>
        <w:t xml:space="preserve"> – панама; </w:t>
      </w:r>
      <w:proofErr w:type="spellStart"/>
      <w:r w:rsidRPr="00213675">
        <w:rPr>
          <w:rFonts w:ascii="Times New Roman" w:hAnsi="Times New Roman" w:cs="Times New Roman"/>
          <w:i/>
          <w:sz w:val="24"/>
          <w:szCs w:val="24"/>
        </w:rPr>
        <w:t>вввалабей</w:t>
      </w:r>
      <w:proofErr w:type="spellEnd"/>
      <w:r w:rsidRPr="00213675">
        <w:rPr>
          <w:rFonts w:ascii="Times New Roman" w:hAnsi="Times New Roman" w:cs="Times New Roman"/>
          <w:i/>
          <w:sz w:val="24"/>
          <w:szCs w:val="24"/>
        </w:rPr>
        <w:t xml:space="preserve"> – воробей</w:t>
      </w:r>
      <w:r>
        <w:rPr>
          <w:rFonts w:ascii="Times New Roman" w:hAnsi="Times New Roman" w:cs="Times New Roman"/>
          <w:sz w:val="24"/>
          <w:szCs w:val="24"/>
        </w:rPr>
        <w:t>). Наиболее опасна персеверация первого слога, т.к. этот вид нарушения слоговой структуры может перерасти в заикание.</w:t>
      </w:r>
    </w:p>
    <w:p w:rsidR="002939FC" w:rsidRDefault="002939FC" w:rsidP="007C5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FC">
        <w:rPr>
          <w:rFonts w:ascii="Times New Roman" w:hAnsi="Times New Roman" w:cs="Times New Roman"/>
          <w:b/>
          <w:sz w:val="24"/>
          <w:szCs w:val="24"/>
        </w:rPr>
        <w:t>Контаминации</w:t>
      </w:r>
    </w:p>
    <w:p w:rsidR="002939FC" w:rsidRDefault="00601B6D" w:rsidP="007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частей двух слов (</w:t>
      </w:r>
      <w:proofErr w:type="spellStart"/>
      <w:r w:rsidRPr="00601B6D">
        <w:rPr>
          <w:rFonts w:ascii="Times New Roman" w:hAnsi="Times New Roman" w:cs="Times New Roman"/>
          <w:i/>
          <w:sz w:val="24"/>
          <w:szCs w:val="24"/>
        </w:rPr>
        <w:t>холодильница</w:t>
      </w:r>
      <w:proofErr w:type="spellEnd"/>
      <w:r w:rsidRPr="00601B6D">
        <w:rPr>
          <w:rFonts w:ascii="Times New Roman" w:hAnsi="Times New Roman" w:cs="Times New Roman"/>
          <w:i/>
          <w:sz w:val="24"/>
          <w:szCs w:val="24"/>
        </w:rPr>
        <w:t xml:space="preserve"> – холодильник, хлебница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1B6D" w:rsidRDefault="00601B6D" w:rsidP="007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6D" w:rsidRPr="002939FC" w:rsidRDefault="00601B6D" w:rsidP="007C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Преобладание ошибок, выражающихся в перестановке или добавлении слогов, свидетельствуют о первичном недоразвитии слухового восприятия ребенка. Ошибки, типа сокращение слогов, уподобление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другу, сокращение стечений согласных указывает на преимущественное нарушение артикуляционной сферы.</w:t>
      </w:r>
    </w:p>
    <w:sectPr w:rsidR="00601B6D" w:rsidRPr="002939FC" w:rsidSect="00D8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A3"/>
    <w:multiLevelType w:val="hybridMultilevel"/>
    <w:tmpl w:val="4282C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2BC2"/>
    <w:multiLevelType w:val="hybridMultilevel"/>
    <w:tmpl w:val="41D4D6DC"/>
    <w:lvl w:ilvl="0" w:tplc="4AF2B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1025"/>
    <w:multiLevelType w:val="hybridMultilevel"/>
    <w:tmpl w:val="E0D26EAC"/>
    <w:lvl w:ilvl="0" w:tplc="4B767F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2CD"/>
    <w:rsid w:val="00073BFA"/>
    <w:rsid w:val="00146417"/>
    <w:rsid w:val="001B6609"/>
    <w:rsid w:val="001B7208"/>
    <w:rsid w:val="001C7188"/>
    <w:rsid w:val="00213675"/>
    <w:rsid w:val="002939FC"/>
    <w:rsid w:val="0031664E"/>
    <w:rsid w:val="00377F53"/>
    <w:rsid w:val="00404A8D"/>
    <w:rsid w:val="005501C7"/>
    <w:rsid w:val="00601B6D"/>
    <w:rsid w:val="007C5DD2"/>
    <w:rsid w:val="008040DD"/>
    <w:rsid w:val="00977C9B"/>
    <w:rsid w:val="00C5192B"/>
    <w:rsid w:val="00CB686E"/>
    <w:rsid w:val="00D8206A"/>
    <w:rsid w:val="00E8303B"/>
    <w:rsid w:val="00ED0390"/>
    <w:rsid w:val="00FA22CD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16</cp:revision>
  <dcterms:created xsi:type="dcterms:W3CDTF">2022-04-25T01:29:00Z</dcterms:created>
  <dcterms:modified xsi:type="dcterms:W3CDTF">2022-05-06T05:37:00Z</dcterms:modified>
</cp:coreProperties>
</file>