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D74" w:rsidRDefault="00AD0D74">
      <w:r>
        <w:t>Учебные проекты как средство развития навыков исследовательской деятельности младших школьников</w:t>
      </w:r>
    </w:p>
    <w:p w:rsidR="00AD0D74" w:rsidRDefault="00AD0D74"/>
    <w:p w:rsidR="00AD0D74" w:rsidRDefault="00AD0D74">
      <w:r>
        <w:t>Автор: Иващенко Анжелика Анатольевна</w:t>
      </w:r>
    </w:p>
    <w:p w:rsidR="00AD0D74" w:rsidRDefault="00AD0D74"/>
    <w:p w:rsidR="00AD0D74" w:rsidRDefault="00AD0D74">
      <w:r>
        <w:t>МОБУ СОШ № 30 ИМ. В.И. КУЗЬМИНА г Якутск</w:t>
      </w:r>
    </w:p>
    <w:p w:rsidR="00AD0D74" w:rsidRDefault="00AD0D74"/>
    <w:p w:rsidR="00AD0D74" w:rsidRDefault="00AD0D74">
      <w:r>
        <w:t xml:space="preserve"> </w:t>
      </w:r>
    </w:p>
    <w:p w:rsidR="00AD0D74" w:rsidRDefault="00AD0D74"/>
    <w:p w:rsidR="00AD0D74" w:rsidRDefault="00AD0D74">
      <w:r>
        <w:t>Аннотация: В этой статье автор пишет о том, как учебные проекты влияют на развитие навыков исследовательской деятельности младших школьников, как правильно организовать работу над проектом, рассмотрена структура учебно-исследовательской деятельности.</w:t>
      </w:r>
    </w:p>
    <w:p w:rsidR="00AD0D74" w:rsidRDefault="00AD0D74"/>
    <w:p w:rsidR="00AD0D74" w:rsidRDefault="00AD0D74">
      <w:r>
        <w:t>Ключевые слова: проектная деятельность, исследовательская деятельность, исследовательская работа, деятельностный подход.</w:t>
      </w:r>
    </w:p>
    <w:p w:rsidR="00AD0D74" w:rsidRDefault="00AD0D74"/>
    <w:p w:rsidR="00AD0D74" w:rsidRDefault="00AD0D74">
      <w:r>
        <w:t xml:space="preserve">Тематическая рубрика: начальная школа. </w:t>
      </w:r>
    </w:p>
    <w:p w:rsidR="00AD0D74" w:rsidRDefault="00AD0D74"/>
    <w:p w:rsidR="00AD0D74" w:rsidRDefault="00AD0D74">
      <w:r>
        <w:t xml:space="preserve"> </w:t>
      </w:r>
    </w:p>
    <w:p w:rsidR="00AD0D74" w:rsidRDefault="00AD0D74"/>
    <w:p w:rsidR="00AD0D74" w:rsidRDefault="00AD0D74">
      <w:r>
        <w:t>«Проектное обучение поощряет и усиливает истинное учение со стороны учеников, расширяет сферу субъективности в процессе самоопределения, творчества и конкретного участия …»</w:t>
      </w:r>
    </w:p>
    <w:p w:rsidR="00AD0D74" w:rsidRDefault="00AD0D74"/>
    <w:p w:rsidR="00AD0D74" w:rsidRDefault="00AD0D74">
      <w:r>
        <w:t>В. Гузеев.</w:t>
      </w:r>
    </w:p>
    <w:p w:rsidR="00AD0D74" w:rsidRDefault="00AD0D74"/>
    <w:p w:rsidR="00AD0D74" w:rsidRDefault="00AD0D74">
      <w:r>
        <w:t>В основе метода учебных проектов лежит развитие познавательных интересов учащихся, умений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 Этот метод всегда ориентирован на самостоятельную деятельность учащихся – индивидуальную, парную или групповую, которую учащиеся выполняют в течение определенного отрезка времени. В соответствии с доминирующим методом, лежащим в основе выполнения проекта, различают исследовательские, творческие, приключенческо-игровые, информационные и практикоориентированные проекты.</w:t>
      </w:r>
    </w:p>
    <w:p w:rsidR="00AD0D74" w:rsidRDefault="00AD0D74"/>
    <w:p w:rsidR="00AD0D74" w:rsidRDefault="00AD0D74">
      <w:r>
        <w:t>Таким образом, разработка проекта – это путь к саморазвитию личности через осознание собственных потребностей, через самореализацию в предметной деятельности. Среди современных педагогических технологий в последние годы проектная деятельность учащихся приобретает все большую популярность, т.к. она:</w:t>
      </w:r>
    </w:p>
    <w:p w:rsidR="00AD0D74" w:rsidRDefault="00AD0D74"/>
    <w:p w:rsidR="00AD0D74" w:rsidRDefault="00AD0D74">
      <w:r>
        <w:t>- личностно - ориентирована;</w:t>
      </w:r>
    </w:p>
    <w:p w:rsidR="00AD0D74" w:rsidRDefault="00AD0D74"/>
    <w:p w:rsidR="00AD0D74" w:rsidRDefault="00AD0D74">
      <w:r>
        <w:t>- характеризуется возрастанием интереса и вовлеченности в работу по мере ее выполнения;</w:t>
      </w:r>
    </w:p>
    <w:p w:rsidR="00AD0D74" w:rsidRDefault="00AD0D74"/>
    <w:p w:rsidR="00AD0D74" w:rsidRDefault="00AD0D74">
      <w:r>
        <w:t>- позволяет реализовывать педагогические цели на всех этапах;</w:t>
      </w:r>
    </w:p>
    <w:p w:rsidR="00AD0D74" w:rsidRDefault="00AD0D74"/>
    <w:p w:rsidR="00AD0D74" w:rsidRDefault="00AD0D74">
      <w:r>
        <w:t>- позволяет учиться на собственном опыте, на реализации конкретного дела;</w:t>
      </w:r>
    </w:p>
    <w:p w:rsidR="00AD0D74" w:rsidRDefault="00AD0D74"/>
    <w:p w:rsidR="00AD0D74" w:rsidRDefault="00AD0D74">
      <w:r>
        <w:t>- приносит удовлетворение ученикам, видящим продукт собственного труда.</w:t>
      </w:r>
    </w:p>
    <w:p w:rsidR="00AD0D74" w:rsidRDefault="00AD0D74"/>
    <w:p w:rsidR="00AD0D74" w:rsidRDefault="00AD0D74">
      <w:r>
        <w:t xml:space="preserve">Современные образовательные технологии – это поле для творческой деятельности любого преподавателя. Личный интерес обучающегося – это решающий фактор процесса образования. Одной из главных задач считаю, является повышение педагогического мастерства учителя путём освоения современных образовательных технологий обучения и воспитания. </w:t>
      </w:r>
    </w:p>
    <w:p w:rsidR="00AD0D74" w:rsidRDefault="00AD0D74"/>
    <w:p w:rsidR="00AD0D74" w:rsidRDefault="00AD0D74">
      <w:r>
        <w:t xml:space="preserve">Педагогическая технология – проектирование учебного процесса, основанное при использовании совокупности методов, приёмов и форм организации обучения и учебной деятельности, повышающих эффективность обучения, применение которых имеет чётко заданный результат. С овладением любой новой технологией начинается новое педагогическое мышление учителя: чёткость, структурность, ясность методического языка. Применяя новые педагогические технологии на уроках, я убедилась, что процесс обучения можно рассматривать с новой точки зрения и осваивать психологические механизмы формирования личности, добиваясь более качественных результатов. </w:t>
      </w:r>
    </w:p>
    <w:p w:rsidR="00AD0D74" w:rsidRDefault="00AD0D74"/>
    <w:p w:rsidR="00AD0D74" w:rsidRDefault="00AD0D74">
      <w:r>
        <w:t>Интернет является одним из самых удобных современных способов поиска и передачи информации. Ресурсы Сети я использую как для поиска дополнительного материала к урокам и презентациям, так и для самообразования и повышения своей квалификации.</w:t>
      </w:r>
    </w:p>
    <w:p w:rsidR="00AD0D74" w:rsidRDefault="00AD0D74"/>
    <w:p w:rsidR="00AD0D74" w:rsidRDefault="00AD0D74">
      <w:r>
        <w:t>Сегодня остро стоит вопрос об организации учебного процесса, направленного на развитие творческих способностей личности и навыков исследовательской деятельности. Технология проектного обучения широко используется мной в работе с детьми. Люблю, когда дети с большим интересом берутся за выполнение  исследовательского проекта, когда у них горят глаза.</w:t>
      </w:r>
    </w:p>
    <w:p w:rsidR="00AD0D74" w:rsidRDefault="00AD0D74"/>
    <w:p w:rsidR="00AD0D74" w:rsidRDefault="00AD0D74">
      <w:r>
        <w:t>Проектная деятельность позволяет мне не только совершенствовать коммуникативную компетенцию обучающихся, но также расширить содержательную основу обучения.</w:t>
      </w:r>
    </w:p>
    <w:p w:rsidR="00AD0D74" w:rsidRDefault="00AD0D74"/>
    <w:p w:rsidR="00AD0D74" w:rsidRDefault="00AD0D74">
      <w:r>
        <w:t>Использование технологии проектного обучения повышает общее интеллектуальное развитие, также способствует развитию таких качеств личности, как самостоятельность, целеустремленность, ответственность, инициативность, настойчивость, толерантность.</w:t>
      </w:r>
    </w:p>
    <w:p w:rsidR="00AD0D74" w:rsidRDefault="00AD0D74"/>
    <w:p w:rsidR="00AD0D74" w:rsidRDefault="00AD0D74">
      <w:r>
        <w:t>В настоящее время процесс обучения всё больше связывают с деятельностным подходом к освоению детьми новых знаний. Одной из разновидностей такого подхода является проектная деятельность.</w:t>
      </w:r>
    </w:p>
    <w:p w:rsidR="00AD0D74" w:rsidRDefault="00AD0D74"/>
    <w:p w:rsidR="00AD0D74" w:rsidRDefault="00AD0D74">
      <w:r>
        <w:t>В основе этого метода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</w:t>
      </w:r>
    </w:p>
    <w:p w:rsidR="00AD0D74" w:rsidRDefault="00AD0D74"/>
    <w:p w:rsidR="00AD0D74" w:rsidRDefault="00AD0D74">
      <w:r>
        <w:t>Это справедливо и по отношению к учащимся начальных классов. Конечно, возраст накладывает естественные ограничения на организацию проектной деятельности в начальной школе, однако мы начинаем вовлекать младших школьников в проектную деятельность с первого класса.</w:t>
      </w:r>
    </w:p>
    <w:p w:rsidR="00AD0D74" w:rsidRDefault="00AD0D74"/>
    <w:p w:rsidR="00AD0D74" w:rsidRDefault="00AD0D74">
      <w:r>
        <w:t xml:space="preserve"> В проектной деятельности младших школьников выделяются следующие этапы учебной деятельности:</w:t>
      </w:r>
    </w:p>
    <w:p w:rsidR="00AD0D74" w:rsidRDefault="00AD0D74"/>
    <w:p w:rsidR="00AD0D74" w:rsidRDefault="00AD0D74">
      <w:r>
        <w:t>- мотивационный (учитель заявляет общий замысел, создаёт положительный мотивационный настрой; ученики обсуждают, предлагают свои идеи);</w:t>
      </w:r>
    </w:p>
    <w:p w:rsidR="00AD0D74" w:rsidRDefault="00AD0D74"/>
    <w:p w:rsidR="00AD0D74" w:rsidRDefault="00AD0D74">
      <w:r>
        <w:t>- планирующий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AD0D74" w:rsidRDefault="00AD0D74"/>
    <w:p w:rsidR="00AD0D74" w:rsidRDefault="00AD0D74">
      <w:r>
        <w:t>- информационно-операционный (ученики собирают материал, работают  с литературой и другими источниками, непосредственно выполняют проект; учитель наблюдает, координирует, поддерживает, сам является информационным источником);</w:t>
      </w:r>
    </w:p>
    <w:p w:rsidR="00AD0D74" w:rsidRDefault="00AD0D74"/>
    <w:p w:rsidR="00AD0D74" w:rsidRDefault="00AD0D74">
      <w:r>
        <w:t>- рефлексивно-оценочный (ученики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AD0D74" w:rsidRDefault="00AD0D74"/>
    <w:p w:rsidR="00AD0D74" w:rsidRDefault="00AD0D74">
      <w:r>
        <w:t>При таком построении проектной деятельности учащиеся оказываются в различных жизненных ситуациях, сталкиваются с затруднениями, преодолевают их как интуитивно, так и посредством новых знаний, которые нужно самостоятельно добывать для достижения поставленной цели.</w:t>
      </w:r>
    </w:p>
    <w:p w:rsidR="00AD0D74" w:rsidRDefault="00AD0D74"/>
    <w:p w:rsidR="00AD0D74" w:rsidRDefault="00AD0D74">
      <w:r>
        <w:t>Основные виды представления информации – это записи, рисунки, вырезки или ксерокопии текстов и изображений.</w:t>
      </w:r>
    </w:p>
    <w:p w:rsidR="00AD0D74" w:rsidRDefault="00AD0D74"/>
    <w:p w:rsidR="00AD0D74" w:rsidRDefault="00AD0D74">
      <w: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предоставляется возможность рассказать о своей работе. Показать то, что у них получилось, и услышать похвалу в свой адрес.</w:t>
      </w:r>
    </w:p>
    <w:p w:rsidR="00AD0D74" w:rsidRDefault="00AD0D74"/>
    <w:p w:rsidR="00AD0D74" w:rsidRDefault="00AD0D74">
      <w:r>
        <w:t>Интересной формой учебной деятельности является деятельность учебно-исследовательская. Структура учебно-исследовательской деятельности по отношению к собственно учебной дополняется новыми элементами. В обобщённом виде её можно представить так: постановка проблемы - выдвижение гипотез – выбор способа проверки гипотезы - действия направленные на проверку гипотезы – подготовка полученных результатов к анализу – анализ, обобщение результатов – вывод (подтверждение  или опровержение гипотезы). В реализации  всех перечисленных этапов участвуют сами дети. Возможно лишь одно исключение – в некоторых случаях проблему может обозначить сам учитель. Названный цикл действий (от постановки проблемы до получения результата) занимает значительное время, и поэтому учебно-исследовательская деятельность реализуется, как правило, во внеурочное  время.</w:t>
      </w:r>
    </w:p>
    <w:p w:rsidR="00AD0D74" w:rsidRDefault="00AD0D74"/>
    <w:p w:rsidR="00AD0D74" w:rsidRDefault="00AD0D74">
      <w:r>
        <w:t>Исследовательская работа позволяет перевести ученика из слушателя в активного участника процесса обучения. Исследовательское поведение – один из важнейших источников получения ребенком представлений о мире. Исследовать, открыть, изучить – значит сделать шаг в неопознанный мир. Дети по природе своей исследователи и с большим интересом участвуют в различных исследовательских делах. Успех исследования во многом зависит от его организации. Очень важно научить детей наблюдать, сравнивать, задавать вопросы и выработать желание найти ответы. А значит нужно читать дополнительную литературу, учиться ставить эксперименты, обсуждать результаты, прислушиваться к чужому мнению. При проведении исследований дети учатся мыслить, делать выводы.</w:t>
      </w:r>
    </w:p>
    <w:p w:rsidR="00AD0D74" w:rsidRDefault="00AD0D74"/>
    <w:p w:rsidR="00AD0D74" w:rsidRDefault="00AD0D74">
      <w:r>
        <w:t xml:space="preserve"> </w:t>
      </w:r>
    </w:p>
    <w:p w:rsidR="00AD0D74" w:rsidRDefault="00AD0D74"/>
    <w:p w:rsidR="00AD0D74" w:rsidRDefault="00AD0D74">
      <w:r>
        <w:t xml:space="preserve">Список литературы: </w:t>
      </w:r>
    </w:p>
    <w:p w:rsidR="00AD0D74" w:rsidRDefault="00AD0D74"/>
    <w:p w:rsidR="00AD0D74" w:rsidRDefault="00AD0D74">
      <w:r>
        <w:t>1. Воровщиков С.Г., Новожилова М.М. Школа должна учить мыслить, проектировать, исследовать: Управленческий аспект, М.: 5 за знания, 2007.</w:t>
      </w:r>
    </w:p>
    <w:p w:rsidR="00AD0D74" w:rsidRDefault="00AD0D74"/>
    <w:p w:rsidR="00AD0D74" w:rsidRDefault="00AD0D74">
      <w:r>
        <w:t>2. Новожилова М.М., Воровщиков С.Г., Таврель И.В. Как корректно провести учебное исследование: От замысла к открытию, М.: 5 за знания, 2009.</w:t>
      </w:r>
    </w:p>
    <w:p w:rsidR="00AD0D74" w:rsidRDefault="00AD0D74"/>
    <w:p w:rsidR="00AD0D74" w:rsidRDefault="00AD0D74">
      <w:r>
        <w:t>3. Савенков А.И. Методика исследовательского обучения младших школьников. Самара: “Учебная литература”, 2005 г.</w:t>
      </w:r>
    </w:p>
    <w:sectPr w:rsidR="00AD0D74" w:rsidSect="00AD0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D74" w:rsidRDefault="00AD0D74" w:rsidP="00AD0D74">
      <w:r>
        <w:separator/>
      </w:r>
    </w:p>
  </w:endnote>
  <w:endnote w:type="continuationSeparator" w:id="0">
    <w:p w:rsidR="00AD0D74" w:rsidRDefault="00AD0D74" w:rsidP="00A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D74" w:rsidRDefault="00AD0D74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D74" w:rsidRDefault="00AD0D74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D74" w:rsidRDefault="00AD0D74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D74" w:rsidRDefault="00AD0D74" w:rsidP="00AD0D74">
      <w:r>
        <w:separator/>
      </w:r>
    </w:p>
  </w:footnote>
  <w:footnote w:type="continuationSeparator" w:id="0">
    <w:p w:rsidR="00AD0D74" w:rsidRDefault="00AD0D74" w:rsidP="00AD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D74" w:rsidRDefault="00AD0D74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D74" w:rsidRDefault="00AD0D74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D74" w:rsidRDefault="00AD0D74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D0D74"/>
    <w:rsid w:val="00A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BF77DA4-D2A8-43B3-A80E-0019BAD0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d">
    <w:name w:val="Текст концевой сноски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2022-05-15T16:37:00Z</dcterms:created>
</cp:coreProperties>
</file>