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3D56" w:rsidRDefault="006A3D56">
      <w:r>
        <w:t>Эффективные способы усвоения табличного умножения в начальной школе</w:t>
      </w:r>
    </w:p>
    <w:p w:rsidR="006A3D56" w:rsidRDefault="006A3D56"/>
    <w:p w:rsidR="006A3D56" w:rsidRDefault="006A3D56">
      <w:r>
        <w:t>Автор: Пахтусова Ирина Николаевна</w:t>
      </w:r>
    </w:p>
    <w:p w:rsidR="006A3D56" w:rsidRDefault="006A3D56"/>
    <w:p w:rsidR="006A3D56" w:rsidRDefault="006A3D56">
      <w:r>
        <w:t>МОБУ СОШ № 30 ИМ. В.И. КУЗЬМИНА</w:t>
      </w:r>
    </w:p>
    <w:p w:rsidR="006A3D56" w:rsidRDefault="006A3D56"/>
    <w:p w:rsidR="006A3D56" w:rsidRDefault="006A3D56">
      <w:r>
        <w:t xml:space="preserve"> </w:t>
      </w:r>
    </w:p>
    <w:p w:rsidR="006A3D56" w:rsidRDefault="006A3D56"/>
    <w:p w:rsidR="006A3D56" w:rsidRDefault="006A3D56">
      <w:r>
        <w:t>Аннотация: в данной статье автор рассказывает о некоторых эффективных способах усвоения таблицы Пифагора.</w:t>
      </w:r>
    </w:p>
    <w:p w:rsidR="006A3D56" w:rsidRDefault="006A3D56"/>
    <w:p w:rsidR="006A3D56" w:rsidRDefault="006A3D56">
      <w:r>
        <w:t>Ключевые слова: таблица умножения (Пифагора), способы усвоения.</w:t>
      </w:r>
    </w:p>
    <w:p w:rsidR="006A3D56" w:rsidRDefault="006A3D56"/>
    <w:p w:rsidR="006A3D56" w:rsidRDefault="006A3D56">
      <w:r>
        <w:t>Тематическая рубрика: начальная школа.</w:t>
      </w:r>
    </w:p>
    <w:p w:rsidR="006A3D56" w:rsidRDefault="006A3D56"/>
    <w:p w:rsidR="006A3D56" w:rsidRDefault="006A3D56">
      <w:r>
        <w:t xml:space="preserve"> </w:t>
      </w:r>
    </w:p>
    <w:p w:rsidR="006A3D56" w:rsidRDefault="006A3D56"/>
    <w:p w:rsidR="006A3D56" w:rsidRDefault="006A3D56">
      <w:r>
        <w:t>Знанию таблицы умножения всегда придавали большое значение.</w:t>
      </w:r>
    </w:p>
    <w:p w:rsidR="006A3D56" w:rsidRDefault="006A3D56"/>
    <w:p w:rsidR="006A3D56" w:rsidRDefault="006A3D56">
      <w:r>
        <w:t>Современная методика требует, чтобы дети не только знали таблицу умножения, но и понимали принципы ее составления, дающие возможность находить любое произведение и умели её применять. Поэтому ученик должен не только выучить и запомнить результаты табличного умножения, но и применять соответствующие случаи деления.</w:t>
      </w:r>
    </w:p>
    <w:p w:rsidR="006A3D56" w:rsidRDefault="006A3D56"/>
    <w:p w:rsidR="006A3D56" w:rsidRDefault="006A3D56">
      <w:r>
        <w:t>В наше время ребенку необходимы такие современные способы обучения, которые могли бы помочь быстро и эффективно усвоить учебный материал.</w:t>
      </w:r>
    </w:p>
    <w:p w:rsidR="006A3D56" w:rsidRDefault="006A3D56"/>
    <w:p w:rsidR="006A3D56" w:rsidRDefault="006A3D56">
      <w:r>
        <w:t xml:space="preserve">Способы изучения таблицы умножения: </w:t>
      </w:r>
    </w:p>
    <w:p w:rsidR="006A3D56" w:rsidRDefault="006A3D56"/>
    <w:p w:rsidR="006A3D56" w:rsidRDefault="006A3D56">
      <w:r>
        <w:t>ТАБЛИЦЫ ПИФАГОРА В ФОРМЕ ИГРЫ</w:t>
      </w:r>
    </w:p>
    <w:p w:rsidR="006A3D56" w:rsidRDefault="006A3D56"/>
    <w:p w:rsidR="006A3D56" w:rsidRDefault="006A3D56">
      <w:r>
        <w:t>ОТ ПРОСТОГО К СЛОЖНОМУ</w:t>
      </w:r>
    </w:p>
    <w:p w:rsidR="006A3D56" w:rsidRDefault="006A3D56"/>
    <w:p w:rsidR="006A3D56" w:rsidRDefault="006A3D56">
      <w:r>
        <w:t>ТАБЛИЦА УМНОЖЕНИЯ В СТИХАХ</w:t>
      </w:r>
    </w:p>
    <w:p w:rsidR="006A3D56" w:rsidRDefault="006A3D56"/>
    <w:p w:rsidR="006A3D56" w:rsidRDefault="006A3D56">
      <w:r>
        <w:t>ТАБЛИЦА УМНОЖЕНИЯ НА ПАЛЬЦАХ</w:t>
      </w:r>
    </w:p>
    <w:p w:rsidR="006A3D56" w:rsidRDefault="006A3D56"/>
    <w:p w:rsidR="006A3D56" w:rsidRDefault="006A3D56">
      <w:r>
        <w:t>ХУДОЖЕСТВЕННЫЙ СПОСОБ</w:t>
      </w:r>
    </w:p>
    <w:p w:rsidR="006A3D56" w:rsidRDefault="006A3D56"/>
    <w:p w:rsidR="006A3D56" w:rsidRDefault="006A3D56">
      <w:r>
        <w:t>МУЗЫКАЛЬНЫЙ СПОСОБ</w:t>
      </w:r>
    </w:p>
    <w:p w:rsidR="006A3D56" w:rsidRDefault="006A3D56"/>
    <w:p w:rsidR="006A3D56" w:rsidRDefault="006A3D56">
      <w:r>
        <w:t>Методы запоминания: игры, стихи, программы, карточки, песни, видео и аудио.</w:t>
      </w:r>
    </w:p>
    <w:p w:rsidR="006A3D56" w:rsidRDefault="006A3D56"/>
    <w:p w:rsidR="006A3D56" w:rsidRDefault="006A3D56">
      <w:r>
        <w:t>ИЗУЧЕНИЕ ТАБЛИЦЫ ПИФАГОРА В ФОРМЕ ИГРЫ.</w:t>
      </w:r>
    </w:p>
    <w:p w:rsidR="006A3D56" w:rsidRDefault="006A3D56"/>
    <w:p w:rsidR="006A3D56" w:rsidRDefault="006A3D56">
      <w:r>
        <w:t>Игра – это легкий способ изучения не только таблички умножения. Все действия, которые выполняются в игровой форме, запоминаются гораздо лучше. Одной из наиболее известных игр с табличкой считается игра в карточки. Суть данной игры заключается в том, что ученик в случайном порядке достает карточку из общей стопки и видит на ней пример произведения без ответа. Если он может дать правильный ответ, то карточка выбывает из игры. А если ответ не найден, то карточка вновь возвращается в общую стопку, и может быть опять же вытянута.</w:t>
      </w:r>
    </w:p>
    <w:p w:rsidR="006A3D56" w:rsidRDefault="006A3D56"/>
    <w:p w:rsidR="006A3D56" w:rsidRDefault="006A3D56">
      <w:r>
        <w:t>Игра может продолжаться до тех пор, пока все карточки не закончатся, то есть пока не даст правильные ответы на все вопросы. Эта игра еще носит название «тренажер». Начинать в нее играть следует поэтапно, в зависимости от выученного материала. Начиная, с таблички на «2», постепенно добавляя новые примеры.</w:t>
      </w:r>
    </w:p>
    <w:p w:rsidR="006A3D56" w:rsidRDefault="006A3D56"/>
    <w:p w:rsidR="006A3D56" w:rsidRDefault="006A3D56">
      <w:r>
        <w:t>Рассмотрев первый способ – Таблица Пифагора, можно сказать, что это один самых простых способов запоминания таблицы умножения. Работа с таблицей происходит следующим способом:</w:t>
      </w:r>
    </w:p>
    <w:p w:rsidR="006A3D56" w:rsidRDefault="006A3D56"/>
    <w:p w:rsidR="006A3D56" w:rsidRDefault="006A3D56">
      <w:r>
        <w:t>Чтобы узнать результат  произведения 4×8 по таблице умножения, нужно найти четвёрку в левом столбце и восьмёрку в верхней строке, провести от 4 горизонтальную линию и от 8 вертикальную. Клетка, на которой линии встречаются, является произведением (в данном случае 32).</w:t>
      </w:r>
    </w:p>
    <w:p w:rsidR="006A3D56" w:rsidRDefault="006A3D56"/>
    <w:p w:rsidR="006A3D56" w:rsidRDefault="006A3D56">
      <w:r>
        <w:t xml:space="preserve">× </w:t>
      </w:r>
    </w:p>
    <w:p w:rsidR="006A3D56" w:rsidRDefault="006A3D56"/>
    <w:p w:rsidR="006A3D56" w:rsidRDefault="006A3D56">
      <w:r>
        <w:t xml:space="preserve">1 </w:t>
      </w:r>
    </w:p>
    <w:p w:rsidR="006A3D56" w:rsidRDefault="006A3D56"/>
    <w:p w:rsidR="006A3D56" w:rsidRDefault="006A3D56">
      <w:r>
        <w:t xml:space="preserve">2 </w:t>
      </w:r>
    </w:p>
    <w:p w:rsidR="006A3D56" w:rsidRDefault="006A3D56"/>
    <w:p w:rsidR="006A3D56" w:rsidRDefault="006A3D56">
      <w:r>
        <w:t xml:space="preserve">3 </w:t>
      </w:r>
    </w:p>
    <w:p w:rsidR="006A3D56" w:rsidRDefault="006A3D56"/>
    <w:p w:rsidR="006A3D56" w:rsidRDefault="006A3D56">
      <w:r>
        <w:t xml:space="preserve">4 </w:t>
      </w:r>
    </w:p>
    <w:p w:rsidR="006A3D56" w:rsidRDefault="006A3D56"/>
    <w:p w:rsidR="006A3D56" w:rsidRDefault="006A3D56">
      <w:r>
        <w:t xml:space="preserve">5 </w:t>
      </w:r>
    </w:p>
    <w:p w:rsidR="006A3D56" w:rsidRDefault="006A3D56"/>
    <w:p w:rsidR="006A3D56" w:rsidRDefault="006A3D56">
      <w:r>
        <w:t xml:space="preserve">6 </w:t>
      </w:r>
    </w:p>
    <w:p w:rsidR="006A3D56" w:rsidRDefault="006A3D56"/>
    <w:p w:rsidR="006A3D56" w:rsidRDefault="006A3D56">
      <w:r>
        <w:t xml:space="preserve">7 </w:t>
      </w:r>
    </w:p>
    <w:p w:rsidR="006A3D56" w:rsidRDefault="006A3D56"/>
    <w:p w:rsidR="006A3D56" w:rsidRDefault="006A3D56">
      <w:r>
        <w:t xml:space="preserve">8 </w:t>
      </w:r>
    </w:p>
    <w:p w:rsidR="006A3D56" w:rsidRDefault="006A3D56"/>
    <w:p w:rsidR="006A3D56" w:rsidRDefault="006A3D56">
      <w:r>
        <w:t xml:space="preserve">9 </w:t>
      </w:r>
    </w:p>
    <w:p w:rsidR="006A3D56" w:rsidRDefault="006A3D56"/>
    <w:p w:rsidR="006A3D56" w:rsidRDefault="006A3D56">
      <w:r>
        <w:t xml:space="preserve">10 </w:t>
      </w:r>
    </w:p>
    <w:p w:rsidR="006A3D56" w:rsidRDefault="006A3D56"/>
    <w:p w:rsidR="006A3D56" w:rsidRDefault="006A3D56">
      <w:r>
        <w:t xml:space="preserve">1 </w:t>
      </w:r>
    </w:p>
    <w:p w:rsidR="006A3D56" w:rsidRDefault="006A3D56"/>
    <w:p w:rsidR="006A3D56" w:rsidRDefault="006A3D56">
      <w:r>
        <w:t>1</w:t>
      </w:r>
    </w:p>
    <w:p w:rsidR="006A3D56" w:rsidRDefault="006A3D56"/>
    <w:p w:rsidR="006A3D56" w:rsidRDefault="006A3D56">
      <w:r>
        <w:t>2</w:t>
      </w:r>
    </w:p>
    <w:p w:rsidR="006A3D56" w:rsidRDefault="006A3D56"/>
    <w:p w:rsidR="006A3D56" w:rsidRDefault="006A3D56">
      <w:r>
        <w:t>3</w:t>
      </w:r>
    </w:p>
    <w:p w:rsidR="006A3D56" w:rsidRDefault="006A3D56"/>
    <w:p w:rsidR="006A3D56" w:rsidRDefault="006A3D56">
      <w:r>
        <w:t>4</w:t>
      </w:r>
    </w:p>
    <w:p w:rsidR="006A3D56" w:rsidRDefault="006A3D56"/>
    <w:p w:rsidR="006A3D56" w:rsidRDefault="006A3D56">
      <w:r>
        <w:t>5</w:t>
      </w:r>
    </w:p>
    <w:p w:rsidR="006A3D56" w:rsidRDefault="006A3D56"/>
    <w:p w:rsidR="006A3D56" w:rsidRDefault="006A3D56">
      <w:r>
        <w:t>6</w:t>
      </w:r>
    </w:p>
    <w:p w:rsidR="006A3D56" w:rsidRDefault="006A3D56"/>
    <w:p w:rsidR="006A3D56" w:rsidRDefault="006A3D56">
      <w:r>
        <w:t>7</w:t>
      </w:r>
    </w:p>
    <w:p w:rsidR="006A3D56" w:rsidRDefault="006A3D56"/>
    <w:p w:rsidR="006A3D56" w:rsidRDefault="006A3D56">
      <w:r>
        <w:t xml:space="preserve">8 </w:t>
      </w:r>
    </w:p>
    <w:p w:rsidR="006A3D56" w:rsidRDefault="006A3D56"/>
    <w:p w:rsidR="006A3D56" w:rsidRDefault="006A3D56">
      <w:r>
        <w:t>9</w:t>
      </w:r>
    </w:p>
    <w:p w:rsidR="006A3D56" w:rsidRDefault="006A3D56"/>
    <w:p w:rsidR="006A3D56" w:rsidRDefault="006A3D56">
      <w:r>
        <w:t>10</w:t>
      </w:r>
    </w:p>
    <w:p w:rsidR="006A3D56" w:rsidRDefault="006A3D56"/>
    <w:p w:rsidR="006A3D56" w:rsidRDefault="006A3D56">
      <w:r>
        <w:t xml:space="preserve">2 </w:t>
      </w:r>
    </w:p>
    <w:p w:rsidR="006A3D56" w:rsidRDefault="006A3D56"/>
    <w:p w:rsidR="006A3D56" w:rsidRDefault="006A3D56">
      <w:r>
        <w:t>2</w:t>
      </w:r>
    </w:p>
    <w:p w:rsidR="006A3D56" w:rsidRDefault="006A3D56"/>
    <w:p w:rsidR="006A3D56" w:rsidRDefault="006A3D56">
      <w:r>
        <w:t>4</w:t>
      </w:r>
    </w:p>
    <w:p w:rsidR="006A3D56" w:rsidRDefault="006A3D56"/>
    <w:p w:rsidR="006A3D56" w:rsidRDefault="006A3D56">
      <w:r>
        <w:t>6</w:t>
      </w:r>
    </w:p>
    <w:p w:rsidR="006A3D56" w:rsidRDefault="006A3D56"/>
    <w:p w:rsidR="006A3D56" w:rsidRDefault="006A3D56">
      <w:r>
        <w:t>8</w:t>
      </w:r>
    </w:p>
    <w:p w:rsidR="006A3D56" w:rsidRDefault="006A3D56"/>
    <w:p w:rsidR="006A3D56" w:rsidRDefault="006A3D56">
      <w:r>
        <w:t>10</w:t>
      </w:r>
    </w:p>
    <w:p w:rsidR="006A3D56" w:rsidRDefault="006A3D56"/>
    <w:p w:rsidR="006A3D56" w:rsidRDefault="006A3D56">
      <w:r>
        <w:t>12</w:t>
      </w:r>
    </w:p>
    <w:p w:rsidR="006A3D56" w:rsidRDefault="006A3D56"/>
    <w:p w:rsidR="006A3D56" w:rsidRDefault="006A3D56">
      <w:r>
        <w:t>14</w:t>
      </w:r>
    </w:p>
    <w:p w:rsidR="006A3D56" w:rsidRDefault="006A3D56"/>
    <w:p w:rsidR="006A3D56" w:rsidRDefault="006A3D56">
      <w:r>
        <w:t xml:space="preserve">16 </w:t>
      </w:r>
    </w:p>
    <w:p w:rsidR="006A3D56" w:rsidRDefault="006A3D56"/>
    <w:p w:rsidR="006A3D56" w:rsidRDefault="006A3D56">
      <w:r>
        <w:t>18</w:t>
      </w:r>
    </w:p>
    <w:p w:rsidR="006A3D56" w:rsidRDefault="006A3D56"/>
    <w:p w:rsidR="006A3D56" w:rsidRDefault="006A3D56">
      <w:r>
        <w:t>20</w:t>
      </w:r>
    </w:p>
    <w:p w:rsidR="006A3D56" w:rsidRDefault="006A3D56"/>
    <w:p w:rsidR="006A3D56" w:rsidRDefault="006A3D56">
      <w:r>
        <w:t xml:space="preserve">3 </w:t>
      </w:r>
    </w:p>
    <w:p w:rsidR="006A3D56" w:rsidRDefault="006A3D56"/>
    <w:p w:rsidR="006A3D56" w:rsidRDefault="006A3D56">
      <w:r>
        <w:t>3</w:t>
      </w:r>
    </w:p>
    <w:p w:rsidR="006A3D56" w:rsidRDefault="006A3D56"/>
    <w:p w:rsidR="006A3D56" w:rsidRDefault="006A3D56">
      <w:r>
        <w:t>6</w:t>
      </w:r>
    </w:p>
    <w:p w:rsidR="006A3D56" w:rsidRDefault="006A3D56"/>
    <w:p w:rsidR="006A3D56" w:rsidRDefault="006A3D56">
      <w:r>
        <w:t>9</w:t>
      </w:r>
    </w:p>
    <w:p w:rsidR="006A3D56" w:rsidRDefault="006A3D56"/>
    <w:p w:rsidR="006A3D56" w:rsidRDefault="006A3D56">
      <w:r>
        <w:t>12</w:t>
      </w:r>
    </w:p>
    <w:p w:rsidR="006A3D56" w:rsidRDefault="006A3D56"/>
    <w:p w:rsidR="006A3D56" w:rsidRDefault="006A3D56">
      <w:r>
        <w:t>15</w:t>
      </w:r>
    </w:p>
    <w:p w:rsidR="006A3D56" w:rsidRDefault="006A3D56"/>
    <w:p w:rsidR="006A3D56" w:rsidRDefault="006A3D56">
      <w:r>
        <w:t>18</w:t>
      </w:r>
    </w:p>
    <w:p w:rsidR="006A3D56" w:rsidRDefault="006A3D56"/>
    <w:p w:rsidR="006A3D56" w:rsidRDefault="006A3D56">
      <w:r>
        <w:t>21</w:t>
      </w:r>
    </w:p>
    <w:p w:rsidR="006A3D56" w:rsidRDefault="006A3D56"/>
    <w:p w:rsidR="006A3D56" w:rsidRDefault="006A3D56">
      <w:r>
        <w:t xml:space="preserve">24 </w:t>
      </w:r>
    </w:p>
    <w:p w:rsidR="006A3D56" w:rsidRDefault="006A3D56"/>
    <w:p w:rsidR="006A3D56" w:rsidRDefault="006A3D56">
      <w:r>
        <w:t>27</w:t>
      </w:r>
    </w:p>
    <w:p w:rsidR="006A3D56" w:rsidRDefault="006A3D56"/>
    <w:p w:rsidR="006A3D56" w:rsidRDefault="006A3D56">
      <w:r>
        <w:t>30</w:t>
      </w:r>
    </w:p>
    <w:p w:rsidR="006A3D56" w:rsidRDefault="006A3D56"/>
    <w:p w:rsidR="006A3D56" w:rsidRDefault="006A3D56">
      <w:r>
        <w:t xml:space="preserve">4 </w:t>
      </w:r>
    </w:p>
    <w:p w:rsidR="006A3D56" w:rsidRDefault="006A3D56"/>
    <w:p w:rsidR="006A3D56" w:rsidRDefault="006A3D56">
      <w:r>
        <w:t xml:space="preserve">4 </w:t>
      </w:r>
    </w:p>
    <w:p w:rsidR="006A3D56" w:rsidRDefault="006A3D56"/>
    <w:p w:rsidR="006A3D56" w:rsidRDefault="006A3D56">
      <w:r>
        <w:t xml:space="preserve">8 </w:t>
      </w:r>
    </w:p>
    <w:p w:rsidR="006A3D56" w:rsidRDefault="006A3D56"/>
    <w:p w:rsidR="006A3D56" w:rsidRDefault="006A3D56">
      <w:r>
        <w:t xml:space="preserve">12 </w:t>
      </w:r>
    </w:p>
    <w:p w:rsidR="006A3D56" w:rsidRDefault="006A3D56"/>
    <w:p w:rsidR="006A3D56" w:rsidRDefault="006A3D56">
      <w:r>
        <w:t xml:space="preserve">16 </w:t>
      </w:r>
    </w:p>
    <w:p w:rsidR="006A3D56" w:rsidRDefault="006A3D56"/>
    <w:p w:rsidR="006A3D56" w:rsidRDefault="006A3D56">
      <w:r>
        <w:t xml:space="preserve">20 </w:t>
      </w:r>
    </w:p>
    <w:p w:rsidR="006A3D56" w:rsidRDefault="006A3D56"/>
    <w:p w:rsidR="006A3D56" w:rsidRDefault="006A3D56">
      <w:r>
        <w:t xml:space="preserve">24 </w:t>
      </w:r>
    </w:p>
    <w:p w:rsidR="006A3D56" w:rsidRDefault="006A3D56"/>
    <w:p w:rsidR="006A3D56" w:rsidRDefault="006A3D56">
      <w:r>
        <w:t xml:space="preserve">28 </w:t>
      </w:r>
    </w:p>
    <w:p w:rsidR="006A3D56" w:rsidRDefault="006A3D56"/>
    <w:p w:rsidR="006A3D56" w:rsidRDefault="006A3D56">
      <w:r>
        <w:t xml:space="preserve">32 </w:t>
      </w:r>
    </w:p>
    <w:p w:rsidR="006A3D56" w:rsidRDefault="006A3D56"/>
    <w:p w:rsidR="006A3D56" w:rsidRDefault="006A3D56">
      <w:r>
        <w:t xml:space="preserve">36 </w:t>
      </w:r>
    </w:p>
    <w:p w:rsidR="006A3D56" w:rsidRDefault="006A3D56"/>
    <w:p w:rsidR="006A3D56" w:rsidRDefault="006A3D56">
      <w:r>
        <w:t xml:space="preserve">40 </w:t>
      </w:r>
    </w:p>
    <w:p w:rsidR="006A3D56" w:rsidRDefault="006A3D56"/>
    <w:p w:rsidR="006A3D56" w:rsidRDefault="006A3D56">
      <w:r>
        <w:t xml:space="preserve">5 </w:t>
      </w:r>
    </w:p>
    <w:p w:rsidR="006A3D56" w:rsidRDefault="006A3D56"/>
    <w:p w:rsidR="006A3D56" w:rsidRDefault="006A3D56">
      <w:r>
        <w:t>5</w:t>
      </w:r>
    </w:p>
    <w:p w:rsidR="006A3D56" w:rsidRDefault="006A3D56"/>
    <w:p w:rsidR="006A3D56" w:rsidRDefault="006A3D56">
      <w:r>
        <w:t>10</w:t>
      </w:r>
    </w:p>
    <w:p w:rsidR="006A3D56" w:rsidRDefault="006A3D56"/>
    <w:p w:rsidR="006A3D56" w:rsidRDefault="006A3D56">
      <w:r>
        <w:t>15</w:t>
      </w:r>
    </w:p>
    <w:p w:rsidR="006A3D56" w:rsidRDefault="006A3D56"/>
    <w:p w:rsidR="006A3D56" w:rsidRDefault="006A3D56">
      <w:r>
        <w:t>20</w:t>
      </w:r>
    </w:p>
    <w:p w:rsidR="006A3D56" w:rsidRDefault="006A3D56"/>
    <w:p w:rsidR="006A3D56" w:rsidRDefault="006A3D56">
      <w:r>
        <w:t>25</w:t>
      </w:r>
    </w:p>
    <w:p w:rsidR="006A3D56" w:rsidRDefault="006A3D56"/>
    <w:p w:rsidR="006A3D56" w:rsidRDefault="006A3D56">
      <w:r>
        <w:t>30</w:t>
      </w:r>
    </w:p>
    <w:p w:rsidR="006A3D56" w:rsidRDefault="006A3D56"/>
    <w:p w:rsidR="006A3D56" w:rsidRDefault="006A3D56">
      <w:r>
        <w:t>35</w:t>
      </w:r>
    </w:p>
    <w:p w:rsidR="006A3D56" w:rsidRDefault="006A3D56"/>
    <w:p w:rsidR="006A3D56" w:rsidRDefault="006A3D56">
      <w:r>
        <w:t xml:space="preserve">40 </w:t>
      </w:r>
    </w:p>
    <w:p w:rsidR="006A3D56" w:rsidRDefault="006A3D56"/>
    <w:p w:rsidR="006A3D56" w:rsidRDefault="006A3D56">
      <w:r>
        <w:t>45</w:t>
      </w:r>
    </w:p>
    <w:p w:rsidR="006A3D56" w:rsidRDefault="006A3D56"/>
    <w:p w:rsidR="006A3D56" w:rsidRDefault="006A3D56">
      <w:r>
        <w:t>50</w:t>
      </w:r>
    </w:p>
    <w:p w:rsidR="006A3D56" w:rsidRDefault="006A3D56"/>
    <w:p w:rsidR="006A3D56" w:rsidRDefault="006A3D56">
      <w:r>
        <w:t>ОТ ПРОСТОГО К СЛОЖНОМУ.</w:t>
      </w:r>
    </w:p>
    <w:p w:rsidR="006A3D56" w:rsidRDefault="006A3D56"/>
    <w:p w:rsidR="006A3D56" w:rsidRDefault="006A3D56">
      <w:r>
        <w:t>Для того чтобы было несложно усваивать новый материал, начать необходимо с самого простого, приводя примеры из таблички, которые он сможет очень легко решить.</w:t>
      </w:r>
    </w:p>
    <w:p w:rsidR="006A3D56" w:rsidRDefault="006A3D56"/>
    <w:p w:rsidR="006A3D56" w:rsidRDefault="006A3D56">
      <w:r>
        <w:t>Умножение на «1» в результате всегда дает то же самое число, которое необходимо умножить. Например: 1*1=1, 2*1=2 и так далее. Точно так же и на 10 – это то же самое число, только к нему нужно еще приписать нолик. Например: 1*10 =10 и 2*10 = 20. Когда ребенок это усвоит, ему нужно будет объяснить, что теперь ему известны все крайние столбцы и строки в таблице.</w:t>
      </w:r>
    </w:p>
    <w:p w:rsidR="006A3D56" w:rsidRDefault="006A3D56"/>
    <w:p w:rsidR="006A3D56" w:rsidRDefault="006A3D56">
      <w:r>
        <w:t>Табличку умножения на «2» обычно выучить очень легко, так как это обычное сложение двух чисел. Изучая таблицу Пифагора нужно также рассмотреть и усвоить такое простой закон, как перемена множителей. Он гласит, что даже при перестановке множителей произведение остается тем же. То есть учить таблицу умножения проще, если знать, что 2*3 это то же, что и 3*2.</w:t>
      </w:r>
    </w:p>
    <w:p w:rsidR="006A3D56" w:rsidRDefault="006A3D56"/>
    <w:p w:rsidR="006A3D56" w:rsidRDefault="006A3D56">
      <w:r>
        <w:t>Вторая строка и второй столбец содержат одни и те же цифры, что и третья строка в третьем столбце. Соответственно, после усвоения произведения 2-х на любые числа, известно будет и умножение оставшихся чисел на 2. В результате задача становится еще более простой!</w:t>
      </w:r>
    </w:p>
    <w:p w:rsidR="006A3D56" w:rsidRDefault="006A3D56"/>
    <w:p w:rsidR="006A3D56" w:rsidRDefault="006A3D56">
      <w:r>
        <w:t>ТАБЛИЦА УМНОЖЕНИЯ В СТИХАХ.</w:t>
      </w:r>
    </w:p>
    <w:p w:rsidR="006A3D56" w:rsidRDefault="006A3D56"/>
    <w:p w:rsidR="006A3D56" w:rsidRDefault="006A3D56">
      <w:r>
        <w:t>Действенным способом усвоения таблички является применение стихотворной формы. При возникновении сложностей при запоминании, интересным способом являются стихи. Возможно, слова в рифму будет гораздо проще запоминать, чем просто цифры.</w:t>
      </w:r>
    </w:p>
    <w:p w:rsidR="006A3D56" w:rsidRDefault="006A3D56"/>
    <w:p w:rsidR="006A3D56" w:rsidRDefault="006A3D56">
      <w:r>
        <w:t>Сегодня можно ознакомиться с большим количеством стихов с Пифагоровой таблицей, с примерами умножения 7*8, которые очень часто вызывают трудности.</w:t>
      </w:r>
    </w:p>
    <w:p w:rsidR="006A3D56" w:rsidRDefault="006A3D56"/>
    <w:p w:rsidR="006A3D56" w:rsidRDefault="006A3D56">
      <w:r>
        <w:t>ТАБЛИЦА УМНОЖЕНИЯ НА ПАЛЬЦАХ</w:t>
      </w:r>
    </w:p>
    <w:p w:rsidR="006A3D56" w:rsidRDefault="006A3D56"/>
    <w:p w:rsidR="006A3D56" w:rsidRDefault="006A3D56">
      <w:r>
        <w:t>В табличке есть некоторые примеры, которые просто посчитать, используя пальцы. Это имеет отношение не только к самым простым произведениям, но и к сложному произведению на «9». Для этого нужно положить руки рядом друг с другом, а пальцы выпрямить. После этого для того чтобы получить произведение любого числа на «9» нужно просто загнуть палец, под номером этого числа начиная отсчет слева. Количество пальцев до загнутого числа — это десятки ответа, а после – единицы (рис. 6,7).</w:t>
      </w:r>
    </w:p>
    <w:p w:rsidR="006A3D56" w:rsidRDefault="006A3D56"/>
    <w:p w:rsidR="006A3D56" w:rsidRDefault="006A3D56">
      <w:r>
        <w:t xml:space="preserve">ХУДОЖЕСТВЕННЫЙ СПОСОБ </w:t>
      </w:r>
    </w:p>
    <w:p w:rsidR="006A3D56" w:rsidRDefault="006A3D56"/>
    <w:p w:rsidR="006A3D56" w:rsidRDefault="006A3D56">
      <w:r>
        <w:t>Еще один нестандартный способ рассчитан на детей, у которых слабо развита механическая память, зато нет проблем с образным мышлением. В школе такие дети, как правило, лучше всех пишут сочинения, хорошо рисуют или обладают хорошим музыкальным слухом.</w:t>
      </w:r>
    </w:p>
    <w:p w:rsidR="006A3D56" w:rsidRDefault="006A3D56"/>
    <w:p w:rsidR="006A3D56" w:rsidRDefault="006A3D56">
      <w:r>
        <w:t>Для начала попробуйте пофантазировать вдоволь и представить, с чем у вас ассоциируются цифры от 1 до 9. Используйте фломастеры, карандаши.</w:t>
      </w:r>
    </w:p>
    <w:p w:rsidR="006A3D56" w:rsidRDefault="006A3D56"/>
    <w:p w:rsidR="006A3D56" w:rsidRDefault="006A3D56">
      <w:r>
        <w:t>К примеру, 0 может напоминать колесо, 1 – Буратино, 2 – лебедя, 3 – сердечко. Главное, чтобы эти образы были придуманы вами. Далее нужно закрепить эти ассоциации, для этого вразброс показывайте вашему ученику нарисованные им картинки. Потом вместе сочините историю на каждый пример умножения.</w:t>
      </w:r>
    </w:p>
    <w:p w:rsidR="006A3D56" w:rsidRDefault="006A3D56"/>
    <w:p w:rsidR="006A3D56" w:rsidRDefault="006A3D56">
      <w:r>
        <w:t>В частности, 2*3=6. Одна девочка придумала рассказ: «Гулял как-то лебедь (2), встретил сердечко (3) и влюбился в него. Стал он ухаживать за сердечком. Увидел это клоун (6) и стал дразнить их: «Тили-тили-тесто, жених и невеста».</w:t>
      </w:r>
    </w:p>
    <w:p w:rsidR="006A3D56" w:rsidRDefault="006A3D56"/>
    <w:p w:rsidR="006A3D56" w:rsidRDefault="006A3D56">
      <w:r>
        <w:t>Подобные истории помогают тем, у кого богатое воображение, поэтому процесс запоминания достаточно быстрый.</w:t>
      </w:r>
    </w:p>
    <w:p w:rsidR="006A3D56" w:rsidRDefault="006A3D56"/>
    <w:p w:rsidR="006A3D56" w:rsidRDefault="006A3D56">
      <w:r>
        <w:t>Помимо ассоциации у детей с картинками, хорошо для закрепления использовать раскраски на таблицу умножения (рис. 5).</w:t>
      </w:r>
    </w:p>
    <w:p w:rsidR="006A3D56" w:rsidRDefault="006A3D56"/>
    <w:p w:rsidR="006A3D56" w:rsidRDefault="006A3D56">
      <w:r>
        <w:t xml:space="preserve">МУЗЫКАЛЬНЫЙ СПОСОБ </w:t>
      </w:r>
    </w:p>
    <w:p w:rsidR="006A3D56" w:rsidRDefault="006A3D56"/>
    <w:p w:rsidR="006A3D56" w:rsidRDefault="006A3D56">
      <w:r>
        <w:t>Для тех, кто любит петь, существует песенно-игровая методика обучения: поём и решаем.</w:t>
      </w:r>
    </w:p>
    <w:p w:rsidR="006A3D56" w:rsidRDefault="006A3D56"/>
    <w:p w:rsidR="006A3D56" w:rsidRDefault="006A3D56">
      <w:r>
        <w:t>Когда я начала учить таблицу умножения, я спросила у мамы: Что тебе помогло запомнить таблицу умножения?</w:t>
      </w:r>
    </w:p>
    <w:p w:rsidR="006A3D56" w:rsidRDefault="006A3D56"/>
    <w:p w:rsidR="006A3D56" w:rsidRDefault="006A3D56">
      <w:r>
        <w:t>Песня - ответила мама.</w:t>
      </w:r>
    </w:p>
    <w:p w:rsidR="006A3D56" w:rsidRDefault="006A3D56"/>
    <w:p w:rsidR="006A3D56" w:rsidRDefault="006A3D56">
      <w:r>
        <w:t xml:space="preserve">Я задумалась. Какая связь может быть между математикой, мудрой царицей всех наук, и музыкой? И когда мама мне назвала песню, которая помогала ей, я удивилась. Это была песня «Дважды два – четыре». Вот какую умную и нужную песню придумали для детей композитор Владимир Шаинский и Михаил Пляцковский. С помощью этой песенки можно легко запомнить некоторую часть таблицы умножения. А следующий способ подойдет детям, склонным к запоминанию стихов. Им можно предложить изучить таблицу умножения в стихотворной форме автора Тим Собакин. Таким образом, при решении примера, у ребенка будет возникать ассоциация с рифмованной строчкой. Оказывается, взрослых тоже беспокоит эта проблема детей. </w:t>
      </w:r>
    </w:p>
    <w:sectPr w:rsidR="006A3D56" w:rsidSect="006A3D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A3D56" w:rsidRDefault="006A3D56" w:rsidP="006A3D56">
      <w:r>
        <w:separator/>
      </w:r>
    </w:p>
  </w:endnote>
  <w:endnote w:type="continuationSeparator" w:id="0">
    <w:p w:rsidR="006A3D56" w:rsidRDefault="006A3D56" w:rsidP="006A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3D56" w:rsidRDefault="006A3D56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3D56" w:rsidRDefault="006A3D56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3D56" w:rsidRDefault="006A3D56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A3D56" w:rsidRDefault="006A3D56" w:rsidP="006A3D56">
      <w:r>
        <w:separator/>
      </w:r>
    </w:p>
  </w:footnote>
  <w:footnote w:type="continuationSeparator" w:id="0">
    <w:p w:rsidR="006A3D56" w:rsidRDefault="006A3D56" w:rsidP="006A3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3D56" w:rsidRDefault="006A3D56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3D56" w:rsidRDefault="006A3D56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3D56" w:rsidRDefault="006A3D56">
    <w:pP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val="bestFit" w:percent="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A3D56"/>
    <w:rsid w:val="006A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DBB41F8C-B92D-4FD5-806C-FC92C070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x-none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Pr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Pr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Pr>
      <w:b/>
      <w:bCs/>
      <w:sz w:val="26"/>
      <w:szCs w:val="26"/>
    </w:rPr>
  </w:style>
  <w:style w:type="paragraph" w:styleId="a4">
    <w:name w:val="header"/>
    <w:basedOn w:val="a"/>
    <w:link w:val="a5"/>
    <w:uiPriority w:val="99"/>
    <w:rPr>
      <w:sz w:val="24"/>
      <w:szCs w:val="24"/>
    </w:rPr>
  </w:style>
  <w:style w:type="paragraph" w:styleId="a6">
    <w:name w:val="footer"/>
    <w:basedOn w:val="a"/>
    <w:link w:val="a7"/>
    <w:uiPriority w:val="99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</w:style>
  <w:style w:type="character" w:styleId="a8">
    <w:name w:val="footnote reference"/>
    <w:basedOn w:val="a0"/>
    <w:uiPriority w:val="99"/>
    <w:rPr>
      <w:vertAlign w:val="superscript"/>
    </w:rPr>
  </w:style>
  <w:style w:type="character" w:customStyle="1" w:styleId="a7">
    <w:name w:val="Нижний колонтитул Знак"/>
    <w:basedOn w:val="a0"/>
    <w:link w:val="a6"/>
    <w:uiPriority w:val="99"/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footnote text"/>
    <w:basedOn w:val="a"/>
    <w:link w:val="ab"/>
    <w:uiPriority w:val="99"/>
    <w:rPr>
      <w:sz w:val="24"/>
      <w:szCs w:val="24"/>
    </w:rPr>
  </w:style>
  <w:style w:type="paragraph" w:styleId="ac">
    <w:name w:val="endnote text"/>
    <w:basedOn w:val="a"/>
    <w:link w:val="ad"/>
    <w:uiPriority w:val="99"/>
    <w:rPr>
      <w:sz w:val="24"/>
      <w:szCs w:val="24"/>
    </w:rPr>
  </w:style>
  <w:style w:type="character" w:customStyle="1" w:styleId="ab">
    <w:name w:val="Текст сноски Знак"/>
    <w:basedOn w:val="a0"/>
    <w:link w:val="aa"/>
    <w:uiPriority w:val="99"/>
  </w:style>
  <w:style w:type="paragraph" w:styleId="ae">
    <w:name w:val="caption"/>
    <w:basedOn w:val="a"/>
    <w:next w:val="a"/>
    <w:uiPriority w:val="99"/>
    <w:qFormat/>
    <w:rPr>
      <w:b/>
      <w:bCs/>
      <w:sz w:val="18"/>
      <w:szCs w:val="18"/>
    </w:rPr>
  </w:style>
  <w:style w:type="character" w:customStyle="1" w:styleId="ad">
    <w:name w:val="Текст концевой сноски Знак"/>
    <w:basedOn w:val="a0"/>
    <w:link w:val="a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1032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2022-05-15T17:02:00Z</dcterms:created>
</cp:coreProperties>
</file>