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2CF1" w14:textId="261980FE" w:rsidR="00E21C06" w:rsidRPr="00090E30" w:rsidRDefault="00E21C06" w:rsidP="00090E30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90E30">
        <w:rPr>
          <w:rFonts w:ascii="Times New Roman" w:hAnsi="Times New Roman" w:cs="Times New Roman"/>
          <w:color w:val="4472C4" w:themeColor="accent1"/>
          <w:sz w:val="28"/>
          <w:szCs w:val="28"/>
        </w:rPr>
        <w:t>Статья</w:t>
      </w:r>
    </w:p>
    <w:p w14:paraId="2B488218" w14:textId="1EDF2FA7" w:rsidR="00E21C06" w:rsidRPr="00090E30" w:rsidRDefault="00E21C06" w:rsidP="00090E30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bookmarkStart w:id="0" w:name="OLE_LINK11"/>
      <w:bookmarkStart w:id="1" w:name="OLE_LINK12"/>
      <w:r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«</w:t>
      </w:r>
      <w:r w:rsidR="00BA1562"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ПОТЕШКИ И ИХ РОЛЬ</w:t>
      </w:r>
      <w:r w:rsidR="00280473"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BA1562"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В</w:t>
      </w:r>
      <w:r w:rsidR="00280473"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РАЗВИТИ</w:t>
      </w:r>
      <w:r w:rsidR="00BA1562"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И</w:t>
      </w:r>
      <w:r w:rsidR="00280473"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РЕЧИ ДЕТЕЙ </w:t>
      </w:r>
      <w:r w:rsidR="00BA1562"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РАННЕГ</w:t>
      </w:r>
      <w:r w:rsidR="00280473"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О ВОЗРАСТА</w:t>
      </w:r>
      <w:r w:rsidRPr="00090E3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»</w:t>
      </w:r>
    </w:p>
    <w:bookmarkEnd w:id="0"/>
    <w:bookmarkEnd w:id="1"/>
    <w:p w14:paraId="5715AFBE" w14:textId="2A2F1BCA" w:rsidR="00F01CB3" w:rsidRPr="00090E30" w:rsidRDefault="004555C9" w:rsidP="00090E30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0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Аннотация: </w:t>
      </w:r>
      <w:r w:rsidR="00696939" w:rsidRPr="00090E30">
        <w:rPr>
          <w:rFonts w:ascii="Times New Roman" w:hAnsi="Times New Roman" w:cs="Times New Roman"/>
          <w:i/>
          <w:iCs/>
          <w:sz w:val="28"/>
          <w:szCs w:val="28"/>
        </w:rPr>
        <w:t>Статья отражает актуальность</w:t>
      </w:r>
      <w:r w:rsidR="00042820" w:rsidRPr="00090E30">
        <w:rPr>
          <w:rFonts w:ascii="Times New Roman" w:hAnsi="Times New Roman" w:cs="Times New Roman"/>
          <w:i/>
          <w:iCs/>
          <w:sz w:val="28"/>
          <w:szCs w:val="28"/>
        </w:rPr>
        <w:t xml:space="preserve"> проблем</w:t>
      </w:r>
      <w:r w:rsidR="00696939" w:rsidRPr="00090E30">
        <w:rPr>
          <w:rFonts w:ascii="Times New Roman" w:hAnsi="Times New Roman" w:cs="Times New Roman"/>
          <w:i/>
          <w:iCs/>
          <w:sz w:val="28"/>
          <w:szCs w:val="28"/>
        </w:rPr>
        <w:t xml:space="preserve">ы развития речи детей </w:t>
      </w:r>
      <w:r w:rsidR="00090E30" w:rsidRPr="00090E30">
        <w:rPr>
          <w:rFonts w:ascii="Times New Roman" w:hAnsi="Times New Roman" w:cs="Times New Roman"/>
          <w:i/>
          <w:iCs/>
          <w:sz w:val="28"/>
          <w:szCs w:val="28"/>
        </w:rPr>
        <w:t xml:space="preserve">в условиях ДОО. Автор указывает на эффективность использования </w:t>
      </w:r>
      <w:proofErr w:type="spellStart"/>
      <w:r w:rsidR="00090E30" w:rsidRPr="00090E30">
        <w:rPr>
          <w:rFonts w:ascii="Times New Roman" w:hAnsi="Times New Roman" w:cs="Times New Roman"/>
          <w:i/>
          <w:iCs/>
          <w:sz w:val="28"/>
          <w:szCs w:val="28"/>
        </w:rPr>
        <w:t>потешек</w:t>
      </w:r>
      <w:proofErr w:type="spellEnd"/>
      <w:r w:rsidR="00090E30" w:rsidRPr="00090E30">
        <w:rPr>
          <w:rFonts w:ascii="Times New Roman" w:hAnsi="Times New Roman" w:cs="Times New Roman"/>
          <w:i/>
          <w:iCs/>
          <w:sz w:val="28"/>
          <w:szCs w:val="28"/>
        </w:rPr>
        <w:t xml:space="preserve"> в качестве средства повышения речевой активности воспитанников и накопления ими необходимого для запуска речи словарного запаса</w:t>
      </w:r>
      <w:r w:rsidR="00496F4E" w:rsidRPr="00090E3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B5DF4" w:rsidRPr="00090E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603EACE" w14:textId="1B179924" w:rsidR="004555C9" w:rsidRPr="00090E30" w:rsidRDefault="004555C9" w:rsidP="00090E30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0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090E3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636F0" w:rsidRPr="00090E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0E30" w:rsidRPr="00090E30">
        <w:rPr>
          <w:rFonts w:ascii="Times New Roman" w:hAnsi="Times New Roman" w:cs="Times New Roman"/>
          <w:i/>
          <w:iCs/>
          <w:sz w:val="28"/>
          <w:szCs w:val="28"/>
        </w:rPr>
        <w:t>речевые</w:t>
      </w:r>
      <w:r w:rsidR="00042820" w:rsidRPr="00090E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0473" w:rsidRPr="00090E30">
        <w:rPr>
          <w:rFonts w:ascii="Times New Roman" w:hAnsi="Times New Roman" w:cs="Times New Roman"/>
          <w:i/>
          <w:iCs/>
          <w:sz w:val="28"/>
          <w:szCs w:val="28"/>
        </w:rPr>
        <w:t>нарушения</w:t>
      </w:r>
      <w:r w:rsidR="00042820" w:rsidRPr="00090E3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90E30" w:rsidRPr="00090E30">
        <w:rPr>
          <w:rFonts w:ascii="Times New Roman" w:hAnsi="Times New Roman" w:cs="Times New Roman"/>
          <w:i/>
          <w:iCs/>
          <w:sz w:val="28"/>
          <w:szCs w:val="28"/>
        </w:rPr>
        <w:t>потешка</w:t>
      </w:r>
      <w:proofErr w:type="spellEnd"/>
      <w:r w:rsidR="00090E30" w:rsidRPr="00090E30">
        <w:rPr>
          <w:rFonts w:ascii="Times New Roman" w:hAnsi="Times New Roman" w:cs="Times New Roman"/>
          <w:i/>
          <w:iCs/>
          <w:sz w:val="28"/>
          <w:szCs w:val="28"/>
        </w:rPr>
        <w:t>, эффективность, систематичность</w:t>
      </w:r>
      <w:r w:rsidR="002636F0" w:rsidRPr="00090E3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7266109" w14:textId="77777777" w:rsidR="00BA1562" w:rsidRPr="00090E30" w:rsidRDefault="00BA1562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C544D" w14:textId="3F6EFE14" w:rsidR="003E2D8D" w:rsidRPr="00090E30" w:rsidRDefault="00D840E5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</w:t>
      </w:r>
      <w:r w:rsidR="00BA1562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A1562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практики дошкольного образования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62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встревожены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62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числа детей, имеющих проблемы с речью. Возраст запуска речи становится все выше, и опасения </w:t>
      </w:r>
      <w:r w:rsid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BA1562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прежде всего с умственным развитием дошкольников, ведь речь – один из первостепенных показателей интеллекта ребенка. </w:t>
      </w:r>
    </w:p>
    <w:p w14:paraId="78463497" w14:textId="2F027D74" w:rsidR="00D840E5" w:rsidRPr="00090E30" w:rsidRDefault="00BA1562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</w:t>
      </w:r>
      <w:r w:rsidR="000278E2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 </w:t>
      </w:r>
      <w:r w:rsidR="003E2D8D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0278E2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выделяют и снижени</w:t>
      </w:r>
      <w:r w:rsid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E2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здоровья, 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стремительное развитие цифровых технологий, и </w:t>
      </w:r>
      <w:r w:rsidR="000278E2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билингвизм, 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низкий социальный статус семей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еще ряд причин. Но важным остается одно – ответственность</w:t>
      </w:r>
      <w:r w:rsidR="00D840E5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речью ложится на плечи воспитателей. В педагогической практике немало средств, эффективно развивающих речь детей, одн</w:t>
      </w:r>
      <w:r w:rsid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так</w:t>
      </w:r>
      <w:r w:rsid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является </w:t>
      </w:r>
      <w:proofErr w:type="spellStart"/>
      <w:r w:rsidR="001F147F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="001F147F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392738" w14:textId="15389113" w:rsidR="00BA1562" w:rsidRPr="00BA1562" w:rsidRDefault="00BA1562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1F147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первыми сопровождают малышей в мир образной речи родного языка. Благодаря им 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происходит речевое знакомство 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окружающим миром, 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формируются основы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непрерывной познавательной 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сти. </w:t>
      </w:r>
      <w:proofErr w:type="spellStart"/>
      <w:r w:rsidR="001F147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отешки</w:t>
      </w:r>
      <w:proofErr w:type="spellEnd"/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только знакомят детей с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родным языком, но и</w:t>
      </w:r>
      <w:r w:rsidR="001F147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269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раскрывают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красоту, лаконичность</w:t>
      </w:r>
      <w:r w:rsidR="00CA269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приобща</w:t>
      </w:r>
      <w:r w:rsidR="00CA269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культуре своего народа, </w:t>
      </w:r>
      <w:r w:rsidR="00CA269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формируя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269F"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ней</w:t>
      </w:r>
      <w:r w:rsidR="00CA269F"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первые</w:t>
      </w:r>
      <w:r w:rsid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самые яркие представления</w:t>
      </w:r>
      <w:r w:rsidRPr="00BA1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0C8421D4" w14:textId="36223722" w:rsidR="00CA269F" w:rsidRPr="00090E30" w:rsidRDefault="00CA269F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гораздо эффективнее, если 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эмоционально, интонационно </w:t>
      </w:r>
      <w:r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выразительно,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мимикой и движениями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смыслу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такой подаче </w:t>
      </w:r>
      <w:proofErr w:type="spellStart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 ребенка и с чувством юмора, и с ритмом, и создаст условия для развития творческих способностей. </w:t>
      </w:r>
    </w:p>
    <w:p w14:paraId="2EA27E9D" w14:textId="460D0787" w:rsidR="00BA1562" w:rsidRPr="00BA1562" w:rsidRDefault="00CA269F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сключительное значение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психическом развитии 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поскольку вместе с речью происходит развитие и других психических процессов: </w:t>
      </w:r>
      <w:r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68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BA1562"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768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E01CC3" w14:textId="228E39A6" w:rsidR="00BA1562" w:rsidRPr="00090E30" w:rsidRDefault="00BA1562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3A768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воздействие на малышей производят </w:t>
      </w:r>
      <w:proofErr w:type="spellStart"/>
      <w:r w:rsidR="003A768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3A768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использу</w:t>
      </w:r>
      <w:r w:rsidR="000D26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A768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D26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имена</w:t>
      </w:r>
      <w:r w:rsidR="003A768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. Эмоции, полученные в этот момент, способствуют лучшему запоминанию</w:t>
      </w:r>
      <w:r w:rsidR="000D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незамысловатого стихотворного текста</w:t>
      </w:r>
      <w:r w:rsidR="003A768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C564071" w14:textId="49D4AF1A" w:rsidR="003A7689" w:rsidRPr="00090E30" w:rsidRDefault="003A7689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</w:t>
      </w:r>
      <w:proofErr w:type="spellStart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развить речевой слух малышей – важно</w:t>
      </w:r>
      <w:r w:rsidR="000D26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0D26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заключается в умении слышать, различать и дифференцировать на слух звуки, варьировать громкость, ритм речи, </w:t>
      </w:r>
      <w:r w:rsidR="000D268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интонацию и плавность. </w:t>
      </w:r>
    </w:p>
    <w:p w14:paraId="72BC2281" w14:textId="4C13888B" w:rsidR="00BA1562" w:rsidRPr="00BA1562" w:rsidRDefault="003A7689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накопить ребенку необходимый словарный запас</w:t>
      </w:r>
      <w:r w:rsidR="0069693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перевести его из пассивного в активный. А соединение слов с действием, которое предполагает большинство </w:t>
      </w:r>
      <w:proofErr w:type="spellStart"/>
      <w:r w:rsidR="0069693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69693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совершенствует мелкую моторику, которая в свою очередь запускает речевые механизмы в </w:t>
      </w:r>
      <w:r w:rsidR="000D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 </w:t>
      </w:r>
      <w:r w:rsidR="0069693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</w:t>
      </w:r>
      <w:r w:rsidR="000D26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9693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</w:t>
      </w:r>
      <w:r w:rsidR="000D2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939" w:rsidRPr="0009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4EB2C1" w14:textId="62F73AAC" w:rsidR="00BA1562" w:rsidRPr="00BA1562" w:rsidRDefault="00696939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Опыт работы по систематическому применению </w:t>
      </w:r>
      <w:proofErr w:type="spellStart"/>
      <w:r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детьми раннего возраста позволяет отметить, что речевое развитие малышей идет более стремительно, </w:t>
      </w:r>
      <w:r w:rsidR="000D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это</w:t>
      </w:r>
      <w:r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</w:t>
      </w:r>
      <w:r w:rsidR="000D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прямым </w:t>
      </w:r>
      <w:r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доказательством эффективности данного метода.</w:t>
      </w:r>
    </w:p>
    <w:p w14:paraId="1E2C5881" w14:textId="77777777" w:rsidR="00BA1562" w:rsidRPr="00BA1562" w:rsidRDefault="00BA1562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4BFDCB" w14:textId="7A8454B0" w:rsidR="00BA1562" w:rsidRPr="00BA1562" w:rsidRDefault="00BA1562" w:rsidP="00090E30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Список </w:t>
      </w:r>
      <w:r w:rsidR="00696939" w:rsidRPr="00090E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информационных ресурсов</w:t>
      </w:r>
      <w:r w:rsidRPr="00BA15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617F8E67" w14:textId="014F4093" w:rsidR="00BA1562" w:rsidRPr="00090E30" w:rsidRDefault="00BA1562" w:rsidP="00090E30">
      <w:pPr>
        <w:pStyle w:val="a4"/>
        <w:numPr>
          <w:ilvl w:val="0"/>
          <w:numId w:val="9"/>
        </w:num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Лалаева</w:t>
      </w:r>
      <w:proofErr w:type="spellEnd"/>
      <w:r w:rsidRPr="00090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Р.И., Серебрякова Н.В. Формирование правильной разговорной речи у дошкольников. - Ростов н/Д: «Феникс», СПб: «Союз», 2004.</w:t>
      </w:r>
    </w:p>
    <w:p w14:paraId="098DA4A6" w14:textId="77777777" w:rsidR="00696939" w:rsidRPr="00090E30" w:rsidRDefault="00696939" w:rsidP="00090E30">
      <w:pPr>
        <w:pStyle w:val="a4"/>
        <w:numPr>
          <w:ilvl w:val="0"/>
          <w:numId w:val="9"/>
        </w:numPr>
        <w:spacing w:line="36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90E30">
        <w:rPr>
          <w:rFonts w:ascii="Times New Roman" w:eastAsia="Times New Roman" w:hAnsi="Times New Roman" w:cs="Times New Roman"/>
          <w:sz w:val="28"/>
          <w:szCs w:val="28"/>
        </w:rPr>
        <w:t xml:space="preserve">Савина Л.П. Пальчиковая гимнастика для развития речи дошкольников. - М.: Родничок, 2012. </w:t>
      </w:r>
    </w:p>
    <w:p w14:paraId="19F22157" w14:textId="77777777" w:rsidR="00696939" w:rsidRPr="00090E30" w:rsidRDefault="00696939" w:rsidP="00090E30">
      <w:pPr>
        <w:pStyle w:val="a4"/>
        <w:numPr>
          <w:ilvl w:val="0"/>
          <w:numId w:val="9"/>
        </w:numPr>
        <w:spacing w:line="36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90E30">
        <w:rPr>
          <w:rFonts w:ascii="Times New Roman" w:eastAsia="Times New Roman" w:hAnsi="Times New Roman" w:cs="Times New Roman"/>
          <w:sz w:val="28"/>
          <w:szCs w:val="28"/>
        </w:rPr>
        <w:t xml:space="preserve">Ткаченко Т.А. Мелкая моторика. Гимнастика для пальчиков. - М.: ЭКСМО, 2010. </w:t>
      </w:r>
    </w:p>
    <w:sectPr w:rsidR="00696939" w:rsidRPr="00090E30" w:rsidSect="002636F0">
      <w:pgSz w:w="11900" w:h="16840"/>
      <w:pgMar w:top="1440" w:right="1080" w:bottom="1440" w:left="1080" w:header="708" w:footer="708" w:gutter="0"/>
      <w:pgBorders w:offsetFrom="page">
        <w:top w:val="triple" w:sz="12" w:space="24" w:color="2F5496" w:themeColor="accent1" w:themeShade="BF"/>
        <w:left w:val="triple" w:sz="12" w:space="24" w:color="2F5496" w:themeColor="accent1" w:themeShade="BF"/>
        <w:bottom w:val="triple" w:sz="12" w:space="24" w:color="2F5496" w:themeColor="accent1" w:themeShade="BF"/>
        <w:right w:val="triple" w:sz="12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5DC"/>
    <w:multiLevelType w:val="multilevel"/>
    <w:tmpl w:val="FDDE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03D72"/>
    <w:multiLevelType w:val="hybridMultilevel"/>
    <w:tmpl w:val="22ACAAD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C392B4B"/>
    <w:multiLevelType w:val="multilevel"/>
    <w:tmpl w:val="0A5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12EE9"/>
    <w:multiLevelType w:val="hybridMultilevel"/>
    <w:tmpl w:val="DF9E3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474BE3"/>
    <w:multiLevelType w:val="multilevel"/>
    <w:tmpl w:val="F8D6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30869"/>
    <w:multiLevelType w:val="multilevel"/>
    <w:tmpl w:val="CC80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F7715"/>
    <w:multiLevelType w:val="hybridMultilevel"/>
    <w:tmpl w:val="402E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8A5268"/>
    <w:multiLevelType w:val="multilevel"/>
    <w:tmpl w:val="297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15424"/>
    <w:multiLevelType w:val="hybridMultilevel"/>
    <w:tmpl w:val="42F87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202369">
    <w:abstractNumId w:val="6"/>
  </w:num>
  <w:num w:numId="2" w16cid:durableId="1793087526">
    <w:abstractNumId w:val="3"/>
  </w:num>
  <w:num w:numId="3" w16cid:durableId="477038334">
    <w:abstractNumId w:val="0"/>
  </w:num>
  <w:num w:numId="4" w16cid:durableId="140854521">
    <w:abstractNumId w:val="8"/>
  </w:num>
  <w:num w:numId="5" w16cid:durableId="323626299">
    <w:abstractNumId w:val="2"/>
  </w:num>
  <w:num w:numId="6" w16cid:durableId="1724520683">
    <w:abstractNumId w:val="7"/>
  </w:num>
  <w:num w:numId="7" w16cid:durableId="605309955">
    <w:abstractNumId w:val="4"/>
  </w:num>
  <w:num w:numId="8" w16cid:durableId="2028168256">
    <w:abstractNumId w:val="5"/>
  </w:num>
  <w:num w:numId="9" w16cid:durableId="169148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C9"/>
    <w:rsid w:val="000278E2"/>
    <w:rsid w:val="00042820"/>
    <w:rsid w:val="0008768B"/>
    <w:rsid w:val="00090E30"/>
    <w:rsid w:val="000D2688"/>
    <w:rsid w:val="00123595"/>
    <w:rsid w:val="00167921"/>
    <w:rsid w:val="001B5DF4"/>
    <w:rsid w:val="001F147F"/>
    <w:rsid w:val="00246B60"/>
    <w:rsid w:val="002636F0"/>
    <w:rsid w:val="00280473"/>
    <w:rsid w:val="00296546"/>
    <w:rsid w:val="00351BAA"/>
    <w:rsid w:val="00375262"/>
    <w:rsid w:val="0039166D"/>
    <w:rsid w:val="003A7689"/>
    <w:rsid w:val="003B2FC2"/>
    <w:rsid w:val="003D4F4B"/>
    <w:rsid w:val="003E2D8D"/>
    <w:rsid w:val="0043232F"/>
    <w:rsid w:val="004555C9"/>
    <w:rsid w:val="00496F4E"/>
    <w:rsid w:val="00572EA8"/>
    <w:rsid w:val="005B7666"/>
    <w:rsid w:val="006051E1"/>
    <w:rsid w:val="00671EB2"/>
    <w:rsid w:val="00696939"/>
    <w:rsid w:val="00826832"/>
    <w:rsid w:val="008801E6"/>
    <w:rsid w:val="008B59C4"/>
    <w:rsid w:val="009330CF"/>
    <w:rsid w:val="00BA1562"/>
    <w:rsid w:val="00C04DE0"/>
    <w:rsid w:val="00C05391"/>
    <w:rsid w:val="00CA269F"/>
    <w:rsid w:val="00D139DC"/>
    <w:rsid w:val="00D840E5"/>
    <w:rsid w:val="00DF49B7"/>
    <w:rsid w:val="00E21C06"/>
    <w:rsid w:val="00E52096"/>
    <w:rsid w:val="00E608C4"/>
    <w:rsid w:val="00E96BB8"/>
    <w:rsid w:val="00F01CB3"/>
    <w:rsid w:val="00F07D1C"/>
    <w:rsid w:val="00F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0C17"/>
  <w15:chartTrackingRefBased/>
  <w15:docId w15:val="{A95CE470-DEC0-6A4C-9077-FC12917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07D1C"/>
    <w:pPr>
      <w:ind w:left="720"/>
      <w:contextualSpacing/>
    </w:pPr>
  </w:style>
  <w:style w:type="character" w:customStyle="1" w:styleId="apple-converted-space">
    <w:name w:val="apple-converted-space"/>
    <w:basedOn w:val="a0"/>
    <w:rsid w:val="00167921"/>
  </w:style>
  <w:style w:type="character" w:styleId="a5">
    <w:name w:val="Hyperlink"/>
    <w:basedOn w:val="a0"/>
    <w:uiPriority w:val="99"/>
    <w:semiHidden/>
    <w:unhideWhenUsed/>
    <w:rsid w:val="00167921"/>
    <w:rPr>
      <w:color w:val="0000FF"/>
      <w:u w:val="single"/>
    </w:rPr>
  </w:style>
  <w:style w:type="paragraph" w:customStyle="1" w:styleId="c2">
    <w:name w:val="c2"/>
    <w:basedOn w:val="a"/>
    <w:rsid w:val="003D4F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3D4F4B"/>
  </w:style>
  <w:style w:type="paragraph" w:customStyle="1" w:styleId="c6">
    <w:name w:val="c6"/>
    <w:basedOn w:val="a"/>
    <w:rsid w:val="004323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43232F"/>
  </w:style>
  <w:style w:type="paragraph" w:customStyle="1" w:styleId="c4">
    <w:name w:val="c4"/>
    <w:basedOn w:val="a"/>
    <w:rsid w:val="004323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rtejustify">
    <w:name w:val="rtejustify"/>
    <w:basedOn w:val="a"/>
    <w:rsid w:val="004323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43232F"/>
    <w:rPr>
      <w:b/>
      <w:bCs/>
    </w:rPr>
  </w:style>
  <w:style w:type="character" w:styleId="a7">
    <w:name w:val="Emphasis"/>
    <w:basedOn w:val="a0"/>
    <w:uiPriority w:val="20"/>
    <w:qFormat/>
    <w:rsid w:val="00D84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2020-04-16T10:47:00Z</dcterms:created>
  <dcterms:modified xsi:type="dcterms:W3CDTF">2022-04-05T19:39:00Z</dcterms:modified>
</cp:coreProperties>
</file>