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4B6A" w:rsidRPr="00BB4B6A" w:rsidRDefault="00BB4B6A" w:rsidP="00BB4B6A">
      <w:pPr>
        <w:tabs>
          <w:tab w:val="left" w:pos="709"/>
        </w:tabs>
        <w:spacing w:line="360" w:lineRule="auto"/>
        <w:jc w:val="center"/>
        <w:rPr>
          <w:rFonts w:ascii="Times New Roman" w:hAnsi="Times New Roman" w:cs="Times New Roman"/>
          <w:sz w:val="28"/>
          <w:szCs w:val="28"/>
        </w:rPr>
      </w:pPr>
      <w:r w:rsidRPr="00BB4B6A">
        <w:rPr>
          <w:rFonts w:ascii="Times New Roman" w:hAnsi="Times New Roman" w:cs="Times New Roman"/>
          <w:sz w:val="28"/>
          <w:szCs w:val="28"/>
        </w:rPr>
        <w:t>Правовое обеспечение общественной безопасности</w:t>
      </w:r>
    </w:p>
    <w:p w:rsidR="0043531F" w:rsidRDefault="0043531F" w:rsidP="00D72893">
      <w:pPr>
        <w:tabs>
          <w:tab w:val="left" w:pos="709"/>
        </w:tabs>
        <w:spacing w:line="360" w:lineRule="auto"/>
        <w:rPr>
          <w:rFonts w:ascii="Times New Roman" w:hAnsi="Times New Roman" w:cs="Times New Roman"/>
          <w:sz w:val="28"/>
          <w:szCs w:val="28"/>
        </w:rPr>
      </w:pPr>
    </w:p>
    <w:p w:rsidR="00BB4B6A" w:rsidRDefault="00BB4B6A" w:rsidP="00BB4B6A">
      <w:pPr>
        <w:tabs>
          <w:tab w:val="left" w:pos="709"/>
        </w:tabs>
        <w:spacing w:line="240" w:lineRule="auto"/>
        <w:jc w:val="right"/>
        <w:rPr>
          <w:rFonts w:ascii="Times New Roman" w:hAnsi="Times New Roman" w:cs="Times New Roman"/>
          <w:sz w:val="28"/>
          <w:szCs w:val="28"/>
        </w:rPr>
      </w:pPr>
      <w:r>
        <w:rPr>
          <w:rFonts w:ascii="Times New Roman" w:hAnsi="Times New Roman" w:cs="Times New Roman"/>
          <w:sz w:val="28"/>
          <w:szCs w:val="28"/>
        </w:rPr>
        <w:t>Федина Алис Станиславовна</w:t>
      </w:r>
    </w:p>
    <w:p w:rsidR="00BB4B6A" w:rsidRDefault="00BB4B6A" w:rsidP="00BB4B6A">
      <w:pPr>
        <w:tabs>
          <w:tab w:val="left" w:pos="709"/>
        </w:tabs>
        <w:spacing w:line="240" w:lineRule="auto"/>
        <w:jc w:val="right"/>
        <w:rPr>
          <w:rFonts w:ascii="Times New Roman" w:hAnsi="Times New Roman" w:cs="Times New Roman"/>
          <w:sz w:val="28"/>
          <w:szCs w:val="28"/>
        </w:rPr>
      </w:pPr>
      <w:r>
        <w:rPr>
          <w:rFonts w:ascii="Times New Roman" w:hAnsi="Times New Roman" w:cs="Times New Roman"/>
          <w:sz w:val="28"/>
          <w:szCs w:val="28"/>
        </w:rPr>
        <w:t>Студент 2-го курса</w:t>
      </w:r>
    </w:p>
    <w:p w:rsidR="00BB4B6A" w:rsidRDefault="00BB4B6A" w:rsidP="00BB4B6A">
      <w:pPr>
        <w:tabs>
          <w:tab w:val="left" w:pos="709"/>
        </w:tabs>
        <w:spacing w:line="240" w:lineRule="auto"/>
        <w:jc w:val="right"/>
        <w:rPr>
          <w:rFonts w:ascii="Times New Roman" w:hAnsi="Times New Roman" w:cs="Times New Roman"/>
          <w:sz w:val="28"/>
          <w:szCs w:val="28"/>
        </w:rPr>
      </w:pPr>
      <w:r>
        <w:rPr>
          <w:rFonts w:ascii="Times New Roman" w:hAnsi="Times New Roman" w:cs="Times New Roman"/>
          <w:sz w:val="28"/>
          <w:szCs w:val="28"/>
        </w:rPr>
        <w:t>Юридического института</w:t>
      </w:r>
    </w:p>
    <w:p w:rsidR="00BB4B6A" w:rsidRPr="00BB4B6A" w:rsidRDefault="00BB4B6A" w:rsidP="00BB4B6A">
      <w:pPr>
        <w:tabs>
          <w:tab w:val="left" w:pos="709"/>
        </w:tabs>
        <w:spacing w:line="240" w:lineRule="auto"/>
        <w:jc w:val="right"/>
        <w:rPr>
          <w:rFonts w:ascii="Times New Roman" w:hAnsi="Times New Roman" w:cs="Times New Roman"/>
          <w:sz w:val="28"/>
          <w:szCs w:val="28"/>
        </w:rPr>
      </w:pPr>
      <w:r w:rsidRPr="00BB4B6A">
        <w:rPr>
          <w:rFonts w:ascii="Times New Roman" w:hAnsi="Times New Roman" w:cs="Times New Roman"/>
          <w:sz w:val="28"/>
          <w:szCs w:val="28"/>
        </w:rPr>
        <w:t>Южно-Уральского государственного университета</w:t>
      </w:r>
    </w:p>
    <w:p w:rsidR="00BB4B6A" w:rsidRPr="00AA5E6A" w:rsidRDefault="00BB4B6A" w:rsidP="00D72893">
      <w:pPr>
        <w:tabs>
          <w:tab w:val="left" w:pos="709"/>
        </w:tabs>
        <w:spacing w:line="360" w:lineRule="auto"/>
        <w:jc w:val="right"/>
        <w:rPr>
          <w:rFonts w:ascii="Times New Roman" w:hAnsi="Times New Roman" w:cs="Times New Roman"/>
          <w:sz w:val="28"/>
          <w:szCs w:val="28"/>
          <w:lang w:val="en-US"/>
        </w:rPr>
      </w:pPr>
      <w:r w:rsidRPr="00BB4B6A">
        <w:rPr>
          <w:rFonts w:ascii="Times New Roman" w:hAnsi="Times New Roman" w:cs="Times New Roman"/>
          <w:sz w:val="28"/>
          <w:szCs w:val="28"/>
        </w:rPr>
        <w:t>Россия</w:t>
      </w:r>
      <w:r w:rsidRPr="00CC5849">
        <w:rPr>
          <w:rFonts w:ascii="Times New Roman" w:hAnsi="Times New Roman" w:cs="Times New Roman"/>
          <w:sz w:val="28"/>
          <w:szCs w:val="28"/>
          <w:lang w:val="en-US"/>
        </w:rPr>
        <w:t xml:space="preserve">, </w:t>
      </w:r>
      <w:r w:rsidRPr="00BB4B6A">
        <w:rPr>
          <w:rFonts w:ascii="Times New Roman" w:hAnsi="Times New Roman" w:cs="Times New Roman"/>
          <w:sz w:val="28"/>
          <w:szCs w:val="28"/>
        </w:rPr>
        <w:t>Челябинск</w:t>
      </w:r>
    </w:p>
    <w:p w:rsidR="00BB4B6A" w:rsidRPr="00CC5849" w:rsidRDefault="00BB4B6A" w:rsidP="00BB4B6A">
      <w:pPr>
        <w:tabs>
          <w:tab w:val="left" w:pos="709"/>
        </w:tabs>
        <w:spacing w:line="240" w:lineRule="auto"/>
        <w:jc w:val="right"/>
        <w:rPr>
          <w:rFonts w:ascii="Times New Roman" w:hAnsi="Times New Roman" w:cs="Times New Roman"/>
          <w:sz w:val="28"/>
          <w:szCs w:val="28"/>
        </w:rPr>
      </w:pPr>
    </w:p>
    <w:p w:rsidR="00DD08F6" w:rsidRPr="00DD08F6" w:rsidRDefault="00DD08F6" w:rsidP="00DD08F6">
      <w:pPr>
        <w:tabs>
          <w:tab w:val="left" w:pos="709"/>
        </w:tabs>
        <w:spacing w:line="240" w:lineRule="auto"/>
        <w:rPr>
          <w:rFonts w:ascii="Times New Roman" w:hAnsi="Times New Roman" w:cs="Times New Roman"/>
          <w:sz w:val="28"/>
          <w:szCs w:val="28"/>
        </w:rPr>
      </w:pPr>
      <w:r w:rsidRPr="00DD08F6">
        <w:rPr>
          <w:rFonts w:ascii="Times New Roman" w:hAnsi="Times New Roman" w:cs="Times New Roman"/>
          <w:sz w:val="28"/>
          <w:szCs w:val="28"/>
        </w:rPr>
        <w:t>Аннотация.</w:t>
      </w:r>
    </w:p>
    <w:p w:rsidR="00DD08F6" w:rsidRPr="00AD4694" w:rsidRDefault="00DD08F6"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В данной статье рассмотрено обеспечение общественной безопасности. Целью данной статьи является изучение правовое обеспечение общественной безопасности. Актуальность исследования подтверждается тем, что особой значимостью анализа деятельности органов общественной безопасности, которые, по сути, призваны служить защите граждан и обеспечению общественной безопасности. Общественный порядок создает благоприятные условия для жизнедеятельности людей, обеспечения прав и законных интересов граждан, а также осуществления хозяйственной деятельности.</w:t>
      </w:r>
    </w:p>
    <w:p w:rsidR="00DD08F6" w:rsidRPr="00130433" w:rsidRDefault="00DD08F6"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Ключевые слова: общественный порядок; общественная безопасность; правовое государство; правоохранительные органы; полиция; защита прав и свобод человека и гражданина; обеспечение законности.</w:t>
      </w:r>
      <w:bookmarkStart w:id="0" w:name="_GoBack"/>
      <w:bookmarkEnd w:id="0"/>
    </w:p>
    <w:p w:rsidR="00DD08F6" w:rsidRPr="00372CF6" w:rsidRDefault="00DD08F6"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lang w:val="en-US"/>
        </w:rPr>
        <w:tab/>
      </w:r>
      <w:r w:rsidRPr="00372CF6">
        <w:rPr>
          <w:rFonts w:ascii="Times New Roman" w:hAnsi="Times New Roman" w:cs="Times New Roman"/>
          <w:sz w:val="28"/>
          <w:szCs w:val="28"/>
        </w:rPr>
        <w:t>Специальность обеспечивает получение квалификации "Юрист". Объектами профессиональной деятельности специалиста являются общественные отношения в сфере реализации правовых норм, правового обеспечения общественной безопасности, обеспечения законности и правопорядка.</w:t>
      </w:r>
    </w:p>
    <w:p w:rsidR="00CC5849" w:rsidRPr="00372CF6" w:rsidRDefault="00CC5849"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 xml:space="preserve">Одним из самых важных условий нормального развития общества является безопасность всех граждан на территории страны, т. е. защищенность определенного состояния общественных отношений, обеспечивающая развитие </w:t>
      </w:r>
      <w:r w:rsidRPr="00372CF6">
        <w:rPr>
          <w:rFonts w:ascii="Times New Roman" w:hAnsi="Times New Roman" w:cs="Times New Roman"/>
          <w:sz w:val="28"/>
          <w:szCs w:val="28"/>
        </w:rPr>
        <w:lastRenderedPageBreak/>
        <w:t>общества в конкретно-исторических условиях от опасностей, источником которых являются противоречия внешнего и внутреннего происхождения.</w:t>
      </w:r>
    </w:p>
    <w:p w:rsidR="00CC5849" w:rsidRPr="00372CF6" w:rsidRDefault="00CC5849"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На сегодняшний день отсутствует четкое разграничение полномочий между органами местного самоуправления и государственной власти, в особенности в сфере обеспечения общественной безопасности. Конституция Российской Федерации, Закон Российской Федерации 1992 г. «О безопасности», Федеральный закон 2003 г. «Об общих принципах организации».</w:t>
      </w:r>
    </w:p>
    <w:p w:rsidR="00CC5849" w:rsidRPr="00372CF6" w:rsidRDefault="00CC5849"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Данная проблема сильнее всего отражается на способности муниципалитетов участвовать в обеспечении общественной безопасности. Казалось бы, в законодательстве существуют все предпосылки для активизации этой сферы деятельности органов местного самоуправления. Конституция Российской Федерации прямо относит к компетенции муниципальных органов полномочия по охране общественного порядка (ст. 132). Практика показывает, что у муниципалитетов отсутствуют реальные возможности участия в этой деятельности.</w:t>
      </w:r>
    </w:p>
    <w:p w:rsidR="00CC5849" w:rsidRPr="00372CF6" w:rsidRDefault="00CC5849"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Органы местного самоуправления наиболее осведомлены о насущных потребностях населения и наиболее разбираются в проблемах местных жителей, в том числе, и в сфере реализации и защиты их прав и интересов, и обладают огромным потенциалом в разработке оптимальных путей устранения существующих недостатков, наилучшим образом учитывающих особенности местной жизни населения какой-либо территории.</w:t>
      </w:r>
    </w:p>
    <w:p w:rsidR="00CC5849" w:rsidRPr="00372CF6" w:rsidRDefault="00CC5849"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Обеспечение общественной безопасности - сложнейший механизм, охватывающий правовые, организационные, материальные, кадровые и другие возможности государства и общества.</w:t>
      </w:r>
    </w:p>
    <w:p w:rsidR="004032F8" w:rsidRPr="00372CF6" w:rsidRDefault="004032F8"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 xml:space="preserve">Обеспечивают порядок и безопасность главным образом органы внутренних дел. Данные органы взаимосвязаны с различными организациями и органами государства, а также выполняют работу по предотвращению нарушений общественного порядка и наказаний за такие нарушения. Для наказания и предотвращения нарушений они применяют разнообразный арсенал мер </w:t>
      </w:r>
      <w:r w:rsidRPr="00372CF6">
        <w:rPr>
          <w:rFonts w:ascii="Times New Roman" w:hAnsi="Times New Roman" w:cs="Times New Roman"/>
          <w:sz w:val="28"/>
          <w:szCs w:val="28"/>
        </w:rPr>
        <w:lastRenderedPageBreak/>
        <w:t>принуждения и убеждения, а также широкий спектр моральных и юридических средств.</w:t>
      </w:r>
    </w:p>
    <w:p w:rsidR="004032F8" w:rsidRPr="00372CF6" w:rsidRDefault="004032F8"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Под термином «безопасность» следует понимать состояние защиты жизненно важных интересов государства и общества от разнообразных угроз. Жизненные интересы – это ряд потребностей. Обеспечивает существование поступательного развития личности, государства и общества именно потребности.</w:t>
      </w:r>
    </w:p>
    <w:p w:rsidR="004032F8" w:rsidRPr="00372CF6" w:rsidRDefault="004032F8"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Правовое обеспечение - это совокупность мероприятий по созданию нормативно-правовой базы для деятельности конкретного предприятия. При разработке документации правового обеспечения используют нормы действующего законодательства.</w:t>
      </w:r>
    </w:p>
    <w:p w:rsidR="004032F8" w:rsidRPr="00372CF6" w:rsidRDefault="004032F8"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В силу сложной структуры и динамичности развития формы взаимодействия  отдельных элементов социума во многих случаях характеризуются противоречивыми интересами сторон данных взаимоотношений.         Организованность и упорядоченность общественных отношений являются важнейшими критериями развития общества.</w:t>
      </w:r>
    </w:p>
    <w:p w:rsidR="00A2191F" w:rsidRPr="00372CF6" w:rsidRDefault="00A2191F"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Актуальность темы исследования определяется проблемами обеспечения общественной безопасности России органически связаны с политическими, экономическими, социальными, государственно-правовыми реформами, проблемами становления гражданского общества, демократии, что требует их осмысления в контексте обеспечения национальной безопасности Российской Федерации.</w:t>
      </w:r>
    </w:p>
    <w:p w:rsidR="002746FD" w:rsidRPr="00372CF6" w:rsidRDefault="002746FD"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Объектом исследования данной работы является обеспечение общественной безопасности и аспекты, которые касаются данного вопроса.</w:t>
      </w:r>
    </w:p>
    <w:p w:rsidR="002746FD" w:rsidRPr="00372CF6" w:rsidRDefault="002746FD"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Предметом исследования являются правовые акты, которые обеспечивают общественную безопасность.</w:t>
      </w:r>
    </w:p>
    <w:p w:rsidR="002746FD" w:rsidRPr="00372CF6" w:rsidRDefault="002746FD"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 xml:space="preserve">Целью данной исследовательской работы является глубокое и подробное изучение вопроса правового обеспечения общественной безопасности, рассмотрение различных примеров и сопоставление различных правовых актов и </w:t>
      </w:r>
      <w:r w:rsidRPr="00372CF6">
        <w:rPr>
          <w:rFonts w:ascii="Times New Roman" w:hAnsi="Times New Roman" w:cs="Times New Roman"/>
          <w:sz w:val="28"/>
          <w:szCs w:val="28"/>
        </w:rPr>
        <w:lastRenderedPageBreak/>
        <w:t>процессов в вопросе изучения обеспечения общественной безопасности, а так же по итогу сделать вывод по всей работе и лучше координировать знаниями в данном вопросе.</w:t>
      </w:r>
    </w:p>
    <w:p w:rsidR="008923D0" w:rsidRPr="00372CF6" w:rsidRDefault="008923D0"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Научная новизна данного исследования определяется тем, что данная работа является комплексным монографическим исследованием теоретико-прикладного характера, посвященным разработке проблемы информационно-правового обеспечения общественной безопасности органами местного самоуправления.</w:t>
      </w:r>
    </w:p>
    <w:p w:rsidR="00D02987" w:rsidRPr="00372CF6" w:rsidRDefault="00D02987"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 xml:space="preserve">Под термином «правовое обеспечение» понимается сложная система юридических и социальных факторов. </w:t>
      </w:r>
    </w:p>
    <w:p w:rsidR="00D02987" w:rsidRPr="00372CF6" w:rsidRDefault="00D02987"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Такие факторы реализуют причинную связь между правом и общественными отношениями, а также отражают действие правовых норм. Посредством комплекса средств, которые направлены на систему общественных отношений, сущность данного понятия заключается в реализации целей, которые заданы правом.</w:t>
      </w:r>
    </w:p>
    <w:p w:rsidR="00D02987" w:rsidRPr="00372CF6" w:rsidRDefault="00D02987"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В данное время, последовательной системой различных средств, которые позволяют реализовать воздействие на общественные отношения гражданскому обществу и государству, а также научно обоснованной является именно категория правового обеспечения.</w:t>
      </w:r>
    </w:p>
    <w:p w:rsidR="00D02987" w:rsidRPr="00372CF6" w:rsidRDefault="00D02987"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Существуют виды средств механизма обеспечения реализации закона. К таким видам можно отнести:</w:t>
      </w:r>
    </w:p>
    <w:p w:rsidR="00D02987" w:rsidRPr="00372CF6" w:rsidRDefault="00D02987"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 материально-технические средства, которые включают многообразие практической деятельности должностных лиц. При наличии специальной материально-технической среды, адресат правового регулирования сможет воспользоваться правом, которое ему предоставляют;</w:t>
      </w:r>
    </w:p>
    <w:p w:rsidR="00D02987" w:rsidRPr="00372CF6" w:rsidRDefault="00D02987"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 неправовые средства, которые носят кадровый, технический, материальный характер и др.;</w:t>
      </w:r>
    </w:p>
    <w:p w:rsidR="00D02987" w:rsidRPr="00372CF6" w:rsidRDefault="00D02987"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 специально-юридические средства. То есть, меры принудительного и поощрительного характера, и т.д.</w:t>
      </w:r>
    </w:p>
    <w:p w:rsidR="00D02987" w:rsidRPr="00372CF6" w:rsidRDefault="00D02987"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lastRenderedPageBreak/>
        <w:tab/>
        <w:t>Под понятием «организационно-управленческое обеспечение» понимается контроль управляющих структур за исполнение закона на разных уровнях и многоаспектная деятельность должностных лиц и государственных органов.</w:t>
      </w:r>
    </w:p>
    <w:p w:rsidR="00D02987" w:rsidRPr="00372CF6" w:rsidRDefault="00D02987"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Кадровое обеспечение реализуется через воплощение принципа профессионализма в деятельность служащих органов. К такому виду обеспечения относятся мероприятия, направленные на установление зависимости между размером денежного содержания, карьерным ростом, и прочее, а также мероприятия по переквалификации кадрового состава, профессиональной подготовке и др.</w:t>
      </w:r>
    </w:p>
    <w:p w:rsidR="00C140A0" w:rsidRPr="00372CF6" w:rsidRDefault="00C140A0"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 xml:space="preserve">Сложный характер как объект правовой уголовной охраны носит именно общественная безопасность. Под понятием «общественная безопасность» следует понимать совокупность различных общественных отношений, которые регулируют безопасные условия для жизни. </w:t>
      </w:r>
    </w:p>
    <w:p w:rsidR="00C140A0" w:rsidRPr="00372CF6" w:rsidRDefault="00C140A0"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 xml:space="preserve">При этом общественная безопасность является общей ценностью, в которой заинтересованы как и государство, так и общество в целом. Гарантией создания социальных условий в обществе, при которых духовные и физические блага человека становятся высшей социальной ценностью, является обеспечение общественной безопасности. </w:t>
      </w:r>
    </w:p>
    <w:p w:rsidR="00C140A0" w:rsidRPr="00372CF6" w:rsidRDefault="00C140A0"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 xml:space="preserve">Функция безопасности </w:t>
      </w:r>
      <w:r w:rsidR="00591003" w:rsidRPr="00372CF6">
        <w:rPr>
          <w:rFonts w:ascii="Times New Roman" w:hAnsi="Times New Roman" w:cs="Times New Roman"/>
          <w:sz w:val="28"/>
          <w:szCs w:val="28"/>
        </w:rPr>
        <w:t>общества заключена</w:t>
      </w:r>
      <w:r w:rsidRPr="00372CF6">
        <w:rPr>
          <w:rFonts w:ascii="Times New Roman" w:hAnsi="Times New Roman" w:cs="Times New Roman"/>
          <w:sz w:val="28"/>
          <w:szCs w:val="28"/>
        </w:rPr>
        <w:t xml:space="preserve"> в общественном сознании. В процессе вступления в самые разные социальные связи население страны будет чувствовать себя уверенно только тогда, когда будет больше реальных усилий государства и общества</w:t>
      </w:r>
      <w:r w:rsidR="00591003" w:rsidRPr="00372CF6">
        <w:rPr>
          <w:rFonts w:ascii="Times New Roman" w:hAnsi="Times New Roman" w:cs="Times New Roman"/>
          <w:sz w:val="28"/>
          <w:szCs w:val="28"/>
        </w:rPr>
        <w:t xml:space="preserve"> вложено</w:t>
      </w:r>
      <w:r w:rsidRPr="00372CF6">
        <w:rPr>
          <w:rFonts w:ascii="Times New Roman" w:hAnsi="Times New Roman" w:cs="Times New Roman"/>
          <w:sz w:val="28"/>
          <w:szCs w:val="28"/>
        </w:rPr>
        <w:t xml:space="preserve"> по обеспечению системы общественной безопасности.</w:t>
      </w:r>
    </w:p>
    <w:p w:rsidR="00BE3795" w:rsidRPr="00372CF6" w:rsidRDefault="00BE3795"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r>
      <w:r w:rsidR="00591003" w:rsidRPr="00372CF6">
        <w:rPr>
          <w:rFonts w:ascii="Times New Roman" w:hAnsi="Times New Roman" w:cs="Times New Roman"/>
          <w:sz w:val="28"/>
          <w:szCs w:val="28"/>
        </w:rPr>
        <w:t xml:space="preserve">Углубляясь все больше в </w:t>
      </w:r>
      <w:r w:rsidRPr="00372CF6">
        <w:rPr>
          <w:rFonts w:ascii="Times New Roman" w:hAnsi="Times New Roman" w:cs="Times New Roman"/>
          <w:sz w:val="28"/>
          <w:szCs w:val="28"/>
        </w:rPr>
        <w:t xml:space="preserve">тему обеспечения общественной безопасности, необходимо отметить, что данная деятельность представлена в виде многоуровневой ступенчатой системы. Согласно Конституции РФ, подобной деятельностью занимаются органы государственной власти и субъектов РФ (ст. 72 п. б). </w:t>
      </w:r>
    </w:p>
    <w:p w:rsidR="00C140A0" w:rsidRPr="00372CF6" w:rsidRDefault="00BE3795"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lastRenderedPageBreak/>
        <w:tab/>
      </w:r>
      <w:r w:rsidR="00591003" w:rsidRPr="00372CF6">
        <w:rPr>
          <w:rFonts w:ascii="Times New Roman" w:hAnsi="Times New Roman" w:cs="Times New Roman"/>
          <w:sz w:val="28"/>
          <w:szCs w:val="28"/>
        </w:rPr>
        <w:t>В деятельности охраны общественного порядка</w:t>
      </w:r>
      <w:r w:rsidRPr="00372CF6">
        <w:rPr>
          <w:rFonts w:ascii="Times New Roman" w:hAnsi="Times New Roman" w:cs="Times New Roman"/>
          <w:sz w:val="28"/>
          <w:szCs w:val="28"/>
        </w:rPr>
        <w:t xml:space="preserve"> задействованы</w:t>
      </w:r>
      <w:r w:rsidR="00591003" w:rsidRPr="00372CF6">
        <w:rPr>
          <w:rFonts w:ascii="Times New Roman" w:hAnsi="Times New Roman" w:cs="Times New Roman"/>
          <w:sz w:val="28"/>
          <w:szCs w:val="28"/>
        </w:rPr>
        <w:t xml:space="preserve"> и</w:t>
      </w:r>
      <w:r w:rsidRPr="00372CF6">
        <w:rPr>
          <w:rFonts w:ascii="Times New Roman" w:hAnsi="Times New Roman" w:cs="Times New Roman"/>
          <w:sz w:val="28"/>
          <w:szCs w:val="28"/>
        </w:rPr>
        <w:t xml:space="preserve"> органы местного самоуправления (ст. 32 КРФ). На данный момент введен в действие закон «О безопасности» №390-ФЗ, которым обеспечено нормативное регулирование обеспечения безопасности с привлечением общественной деятельности</w:t>
      </w:r>
      <w:r w:rsidR="00591003" w:rsidRPr="00372CF6">
        <w:rPr>
          <w:rFonts w:ascii="Times New Roman" w:hAnsi="Times New Roman" w:cs="Times New Roman"/>
          <w:sz w:val="28"/>
          <w:szCs w:val="28"/>
        </w:rPr>
        <w:t>.</w:t>
      </w:r>
    </w:p>
    <w:p w:rsidR="00591003" w:rsidRPr="00372CF6" w:rsidRDefault="00591003"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Совет Безопасности разрабатывает стратегии обеспечения общественного порядка, после чего отправляет Президенту РФ для утверждения. Подобные стратегии выступают основой ведения государственной и муниципальной политики, направленной для обеспечения безопасности в стране. Иначе говоря, государственная политика в вышеуказанной деятельности представлена в виде комплекса социальных, экономических, политических и организационных мер для обеспечения рассматриваемой деятельности.</w:t>
      </w:r>
    </w:p>
    <w:p w:rsidR="00591003" w:rsidRPr="00372CF6" w:rsidRDefault="00591003"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Также совместно с государственными и муниципальными органами в поддержании порядка в государстве участвуют общественные деятели и граждане страны.</w:t>
      </w:r>
    </w:p>
    <w:p w:rsidR="00591003" w:rsidRPr="00372CF6" w:rsidRDefault="00591003"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Говоря о деятельности общественной безопасности, то ее обязанности состоят в том, чтобы:</w:t>
      </w:r>
    </w:p>
    <w:p w:rsidR="00591003" w:rsidRPr="00372CF6" w:rsidRDefault="00591003"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 соблюдать и контролировать нормативно-правовое регулирование общества;</w:t>
      </w:r>
    </w:p>
    <w:p w:rsidR="00591003" w:rsidRPr="00372CF6" w:rsidRDefault="00591003"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 xml:space="preserve">проводить разработку комплекса мер для выявления, предотвращения </w:t>
      </w:r>
      <w:r w:rsidR="008B19B5" w:rsidRPr="00372CF6">
        <w:rPr>
          <w:rFonts w:ascii="Times New Roman" w:hAnsi="Times New Roman" w:cs="Times New Roman"/>
          <w:sz w:val="28"/>
          <w:szCs w:val="28"/>
        </w:rPr>
        <w:t xml:space="preserve">опасности в стране, а также для </w:t>
      </w:r>
      <w:r w:rsidRPr="00372CF6">
        <w:rPr>
          <w:rFonts w:ascii="Times New Roman" w:hAnsi="Times New Roman" w:cs="Times New Roman"/>
          <w:sz w:val="28"/>
          <w:szCs w:val="28"/>
        </w:rPr>
        <w:t>уничтожения или ослабления появившихся последствий в случае невозможного предотвращения угрозы;</w:t>
      </w:r>
    </w:p>
    <w:p w:rsidR="008B19B5" w:rsidRPr="00372CF6" w:rsidRDefault="008B19B5"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 осуществлять стратегическое планирование по конкретным направлениям;</w:t>
      </w:r>
    </w:p>
    <w:p w:rsidR="008B19B5" w:rsidRPr="00372CF6" w:rsidRDefault="008B19B5"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 организовывать необходимую научную работу;</w:t>
      </w:r>
    </w:p>
    <w:p w:rsidR="008B19B5" w:rsidRPr="00372CF6" w:rsidRDefault="008B19B5"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 контролировать деятельность подведомственных государственных, региональных и муниципальных органов;</w:t>
      </w:r>
    </w:p>
    <w:p w:rsidR="006D3073" w:rsidRPr="00372CF6" w:rsidRDefault="006D3073"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 xml:space="preserve">Рассуждая об «общественной» безопасности, то сутью данного  понятия является мысль, чтобы гражданин страны чувствовал себя защищенным от </w:t>
      </w:r>
      <w:r w:rsidRPr="00372CF6">
        <w:rPr>
          <w:rFonts w:ascii="Times New Roman" w:hAnsi="Times New Roman" w:cs="Times New Roman"/>
          <w:sz w:val="28"/>
          <w:szCs w:val="28"/>
        </w:rPr>
        <w:lastRenderedPageBreak/>
        <w:t xml:space="preserve">воздействия недоброжелателей, посягающих на ценности, присущие конкретному человеку, а также от природных и техногенных ситуаций. </w:t>
      </w:r>
    </w:p>
    <w:p w:rsidR="008B19B5" w:rsidRPr="00372CF6" w:rsidRDefault="006D3073"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На сегодняшний день, преступления, связанные с незаконным оборотом наркотиков, экстремистская деятельность этнических, религиозных структур и организаций, которые направлены на нарушение территориальной целостности нашей страны, а также терроризм названы в Концепции главными угрозами общественной безопасности.</w:t>
      </w:r>
    </w:p>
    <w:p w:rsidR="006D3073" w:rsidRPr="00372CF6" w:rsidRDefault="006D3073"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На монографическом уровне исследованы нормативно-правовые и организационные основы деятельности органов местного самоуправления в указанной сфере; проанализированы факторы, влияющие на информационно-правовое обеспечение общественной безопасности; раскрываются направления дальнейшего совершенствования его механизма; по некоторым действующим законам предложены конкретные изменения, в определенной степени устраняющие существующие правовые пробелы, и т. д.</w:t>
      </w:r>
    </w:p>
    <w:p w:rsidR="00502995" w:rsidRPr="00372CF6" w:rsidRDefault="00502995"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Теперь обратим внимание на отдельные аспекты и различные сферы данного вопроса об обеспечении общественной безопасности в различных сферах общественной жизни. Например о месте общественной безопасности в информационной сфере.</w:t>
      </w:r>
    </w:p>
    <w:p w:rsidR="00502995" w:rsidRPr="00372CF6" w:rsidRDefault="00502995"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Главную роль в данном механизме играют органы, обеспечивающие безопасность в информационной сфере. Основными тенденциями ее развития являются широкое использование информационных технологий в процессе подготовки и реализации управленческих решений органами государственной власти и местного самоуправления, формирование разветвленной информационной инфраструктуры, способной обеспечить прогресс общества и экономики, и также расширяющаяся интеграция национального информационного поля в мировое информационное пространство.</w:t>
      </w:r>
    </w:p>
    <w:p w:rsidR="00502995" w:rsidRPr="00372CF6" w:rsidRDefault="00502995"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 xml:space="preserve">Вариативность развития этих процессов делает важным обеспечение надежной защиты информационных ресурсов, облегчение социальных взаимодействий в этой сфере. Распространение информационных технологий </w:t>
      </w:r>
      <w:r w:rsidRPr="00372CF6">
        <w:rPr>
          <w:rFonts w:ascii="Times New Roman" w:hAnsi="Times New Roman" w:cs="Times New Roman"/>
          <w:sz w:val="28"/>
          <w:szCs w:val="28"/>
        </w:rPr>
        <w:lastRenderedPageBreak/>
        <w:t>создало новый набор угроз общественной безопасности, информационному и правовому обеспечению России.</w:t>
      </w:r>
    </w:p>
    <w:p w:rsidR="00502995" w:rsidRPr="00372CF6" w:rsidRDefault="00502995"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За последнее десятилетие законодательная власть  не могла игнорировать возникшую область информации, приняв ряд законодательных актов, в том числе Закон Российской Федерации «О государственной тайне», Федеральный закон «Об информации, информации и данных». И ФЗ «О Международном информационный обмене». Анализ этих и других формальных правоприменительных практик привел автора к выводу, что создание эффективной системы пресечения правонарушений в данной сфере имеет существенное значение для нормативно-правовой базы.</w:t>
      </w:r>
    </w:p>
    <w:p w:rsidR="00454BE8" w:rsidRPr="00372CF6" w:rsidRDefault="00454BE8"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В связи с отсутствием опыта поддержания отношений в сфере информации, а также значительными изменениями в практике и функциях органов государственной власти по сравнению с социалистической эпохой научный анализ права и возможностей в этой сфере.</w:t>
      </w:r>
    </w:p>
    <w:p w:rsidR="00454BE8" w:rsidRPr="00372CF6" w:rsidRDefault="00454BE8"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В соответствии с современными российскими Кодекс Российской Федерации об административных правонарушениях, в нем есть ряд правовых норм и правил.</w:t>
      </w:r>
    </w:p>
    <w:p w:rsidR="00454BE8" w:rsidRPr="00372CF6" w:rsidRDefault="00454BE8"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Содержание информационно-правовых отношений, источники развития и комплексный характер информационного права, историко-правовой анализ понятий «информация», «правовая информация», «информационная безопасность», историографические этапы развития и социально-правовая характеристика (содержание, структура, назначение, функции, взаимосвязь с иными отраслями законодательства и перспективы развития, включая правоприменительный аспект) информационного законодательства.</w:t>
      </w:r>
    </w:p>
    <w:p w:rsidR="00454BE8" w:rsidRPr="00372CF6" w:rsidRDefault="00454BE8"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 xml:space="preserve">Итак, исходя из вышеизложенного, можно подвести итог по информационному вопросу данной темы. </w:t>
      </w:r>
    </w:p>
    <w:p w:rsidR="00372CF6" w:rsidRPr="00372CF6" w:rsidRDefault="00372CF6"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ab/>
        <w:t xml:space="preserve">Понимание систему информационного права по вертикали (самостоятельная правовая отрасль, представляющая нормы, регулирующие </w:t>
      </w:r>
      <w:r w:rsidRPr="00372CF6">
        <w:rPr>
          <w:rFonts w:ascii="Times New Roman" w:hAnsi="Times New Roman" w:cs="Times New Roman"/>
          <w:sz w:val="28"/>
          <w:szCs w:val="28"/>
        </w:rPr>
        <w:lastRenderedPageBreak/>
        <w:t>информационные общественные отношения) и по горизонтали (совокупность различных информационных отраслей, связанных с информацией). *</w:t>
      </w:r>
    </w:p>
    <w:p w:rsidR="00372CF6" w:rsidRPr="00372CF6" w:rsidRDefault="00372CF6" w:rsidP="00372CF6">
      <w:pPr>
        <w:tabs>
          <w:tab w:val="left" w:pos="709"/>
        </w:tabs>
        <w:spacing w:line="360" w:lineRule="auto"/>
        <w:jc w:val="both"/>
        <w:rPr>
          <w:rFonts w:ascii="Times New Roman" w:hAnsi="Times New Roman" w:cs="Times New Roman"/>
          <w:sz w:val="28"/>
          <w:szCs w:val="28"/>
        </w:rPr>
      </w:pPr>
    </w:p>
    <w:p w:rsidR="00372CF6" w:rsidRDefault="00372CF6" w:rsidP="00372CF6">
      <w:pPr>
        <w:tabs>
          <w:tab w:val="left" w:pos="709"/>
        </w:tabs>
        <w:spacing w:line="360" w:lineRule="auto"/>
        <w:jc w:val="both"/>
        <w:rPr>
          <w:rFonts w:ascii="Times New Roman" w:hAnsi="Times New Roman" w:cs="Times New Roman"/>
          <w:sz w:val="28"/>
          <w:szCs w:val="28"/>
        </w:rPr>
      </w:pPr>
      <w:r w:rsidRPr="00372CF6">
        <w:rPr>
          <w:rFonts w:ascii="Times New Roman" w:hAnsi="Times New Roman" w:cs="Times New Roman"/>
          <w:sz w:val="28"/>
          <w:szCs w:val="28"/>
        </w:rPr>
        <w:t xml:space="preserve">Система информационного права позволяет выделить и обозначить два основных вида информационных коммуникаций: первый - содержательно-управляемый (права и обязанности участников правовых информационных коммуникаций и др.) и второй - охранительный (различная юридическая ответственность за нарушения в </w:t>
      </w:r>
      <w:r>
        <w:rPr>
          <w:rFonts w:ascii="Times New Roman" w:hAnsi="Times New Roman" w:cs="Times New Roman"/>
          <w:sz w:val="28"/>
          <w:szCs w:val="28"/>
        </w:rPr>
        <w:t>сфере информации)</w:t>
      </w:r>
      <w:r w:rsidRPr="00372CF6">
        <w:rPr>
          <w:rFonts w:ascii="Times New Roman" w:hAnsi="Times New Roman" w:cs="Times New Roman"/>
          <w:sz w:val="28"/>
          <w:szCs w:val="28"/>
        </w:rPr>
        <w:t>.</w:t>
      </w:r>
    </w:p>
    <w:p w:rsidR="00372CF6" w:rsidRDefault="008C155B" w:rsidP="008C155B">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Теперь можно подвести итоги по всей работе. Повышение общественной безопасности </w:t>
      </w:r>
      <w:r w:rsidRPr="008C155B">
        <w:rPr>
          <w:rFonts w:ascii="Times New Roman" w:hAnsi="Times New Roman" w:cs="Times New Roman"/>
          <w:sz w:val="28"/>
          <w:szCs w:val="28"/>
        </w:rPr>
        <w:t>Способствует укреплению общественного порядка, а значит, общественн</w:t>
      </w:r>
      <w:r>
        <w:rPr>
          <w:rFonts w:ascii="Times New Roman" w:hAnsi="Times New Roman" w:cs="Times New Roman"/>
          <w:sz w:val="28"/>
          <w:szCs w:val="28"/>
        </w:rPr>
        <w:t>ой безопасности и самого правопорядка в целом. Общественная безопасность и порядок имеют между собой довольно тонкую границу</w:t>
      </w:r>
      <w:r w:rsidRPr="008C155B">
        <w:rPr>
          <w:rFonts w:ascii="Times New Roman" w:hAnsi="Times New Roman" w:cs="Times New Roman"/>
          <w:sz w:val="28"/>
          <w:szCs w:val="28"/>
        </w:rPr>
        <w:t>. Термин «общественный порядок»</w:t>
      </w:r>
      <w:r>
        <w:rPr>
          <w:rFonts w:ascii="Times New Roman" w:hAnsi="Times New Roman" w:cs="Times New Roman"/>
          <w:sz w:val="28"/>
          <w:szCs w:val="28"/>
        </w:rPr>
        <w:t xml:space="preserve"> относится к понятию отсутствия угроз и так же рисков</w:t>
      </w:r>
      <w:r w:rsidRPr="008C155B">
        <w:rPr>
          <w:rFonts w:ascii="Times New Roman" w:hAnsi="Times New Roman" w:cs="Times New Roman"/>
          <w:sz w:val="28"/>
          <w:szCs w:val="28"/>
        </w:rPr>
        <w:t>, а также функции социальных взаимодействий. Для обеспе</w:t>
      </w:r>
      <w:r>
        <w:rPr>
          <w:rFonts w:ascii="Times New Roman" w:hAnsi="Times New Roman" w:cs="Times New Roman"/>
          <w:sz w:val="28"/>
          <w:szCs w:val="28"/>
        </w:rPr>
        <w:t>чения общественной безопасности с</w:t>
      </w:r>
      <w:r w:rsidRPr="008C155B">
        <w:rPr>
          <w:rFonts w:ascii="Times New Roman" w:hAnsi="Times New Roman" w:cs="Times New Roman"/>
          <w:sz w:val="28"/>
          <w:szCs w:val="28"/>
        </w:rPr>
        <w:t>оциальная сист</w:t>
      </w:r>
      <w:r>
        <w:rPr>
          <w:rFonts w:ascii="Times New Roman" w:hAnsi="Times New Roman" w:cs="Times New Roman"/>
          <w:sz w:val="28"/>
          <w:szCs w:val="28"/>
        </w:rPr>
        <w:t>ема создает необходимые и вполне благоприятные условия.</w:t>
      </w:r>
    </w:p>
    <w:p w:rsidR="008C155B" w:rsidRDefault="008C155B" w:rsidP="008C155B">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 итогу работы были в полной мере изучены вопросы и аспекты, которые касаются данной работы и цели, которые были четко поставлены в начале работы были достигнуты. </w:t>
      </w:r>
      <w:r w:rsidR="00461007">
        <w:rPr>
          <w:rFonts w:ascii="Times New Roman" w:hAnsi="Times New Roman" w:cs="Times New Roman"/>
          <w:sz w:val="28"/>
          <w:szCs w:val="28"/>
        </w:rPr>
        <w:t>Мы изучили систему взаимодействий различных сфер безопасности, которые формируют общественный порядок и правопорядок, а так же полномерно подошли к главному вопросу изучения данной работы.</w:t>
      </w:r>
    </w:p>
    <w:p w:rsidR="00461007" w:rsidRDefault="00461007" w:rsidP="008C155B">
      <w:pPr>
        <w:tabs>
          <w:tab w:val="left" w:pos="709"/>
        </w:tabs>
        <w:spacing w:line="360" w:lineRule="auto"/>
        <w:jc w:val="both"/>
        <w:rPr>
          <w:rFonts w:ascii="Times New Roman" w:hAnsi="Times New Roman" w:cs="Times New Roman"/>
          <w:sz w:val="28"/>
          <w:szCs w:val="28"/>
        </w:rPr>
      </w:pPr>
    </w:p>
    <w:p w:rsidR="00461007" w:rsidRDefault="00461007" w:rsidP="008C155B">
      <w:pPr>
        <w:tabs>
          <w:tab w:val="left" w:pos="709"/>
        </w:tabs>
        <w:spacing w:line="360" w:lineRule="auto"/>
        <w:jc w:val="both"/>
        <w:rPr>
          <w:rFonts w:ascii="Times New Roman" w:hAnsi="Times New Roman" w:cs="Times New Roman"/>
          <w:sz w:val="28"/>
          <w:szCs w:val="28"/>
        </w:rPr>
      </w:pPr>
    </w:p>
    <w:p w:rsidR="00461007" w:rsidRDefault="00461007" w:rsidP="008C155B">
      <w:pPr>
        <w:tabs>
          <w:tab w:val="left" w:pos="709"/>
        </w:tabs>
        <w:spacing w:line="360" w:lineRule="auto"/>
        <w:jc w:val="both"/>
        <w:rPr>
          <w:rFonts w:ascii="Times New Roman" w:hAnsi="Times New Roman" w:cs="Times New Roman"/>
          <w:sz w:val="28"/>
          <w:szCs w:val="28"/>
        </w:rPr>
      </w:pPr>
    </w:p>
    <w:p w:rsidR="00461007" w:rsidRDefault="00461007" w:rsidP="008C155B">
      <w:pPr>
        <w:tabs>
          <w:tab w:val="left" w:pos="709"/>
        </w:tabs>
        <w:spacing w:line="360" w:lineRule="auto"/>
        <w:jc w:val="both"/>
        <w:rPr>
          <w:rFonts w:ascii="Times New Roman" w:hAnsi="Times New Roman" w:cs="Times New Roman"/>
          <w:sz w:val="28"/>
          <w:szCs w:val="28"/>
        </w:rPr>
      </w:pPr>
    </w:p>
    <w:p w:rsidR="00461007" w:rsidRDefault="00461007" w:rsidP="008C155B">
      <w:pPr>
        <w:tabs>
          <w:tab w:val="left" w:pos="709"/>
        </w:tabs>
        <w:spacing w:line="360" w:lineRule="auto"/>
        <w:jc w:val="both"/>
        <w:rPr>
          <w:rFonts w:ascii="Times New Roman" w:hAnsi="Times New Roman" w:cs="Times New Roman"/>
          <w:sz w:val="28"/>
          <w:szCs w:val="28"/>
        </w:rPr>
      </w:pPr>
    </w:p>
    <w:p w:rsidR="00461007" w:rsidRDefault="00461007" w:rsidP="008C155B">
      <w:pPr>
        <w:tabs>
          <w:tab w:val="left" w:pos="709"/>
        </w:tabs>
        <w:spacing w:line="360" w:lineRule="auto"/>
        <w:jc w:val="both"/>
        <w:rPr>
          <w:rFonts w:ascii="Times New Roman" w:hAnsi="Times New Roman" w:cs="Times New Roman"/>
          <w:sz w:val="28"/>
          <w:szCs w:val="28"/>
        </w:rPr>
      </w:pPr>
    </w:p>
    <w:p w:rsidR="00461007" w:rsidRDefault="00461007" w:rsidP="008C155B">
      <w:pPr>
        <w:tabs>
          <w:tab w:val="left" w:pos="709"/>
        </w:tabs>
        <w:spacing w:line="360" w:lineRule="auto"/>
        <w:jc w:val="both"/>
        <w:rPr>
          <w:rFonts w:ascii="Times New Roman" w:hAnsi="Times New Roman" w:cs="Times New Roman"/>
          <w:sz w:val="28"/>
          <w:szCs w:val="28"/>
        </w:rPr>
      </w:pPr>
    </w:p>
    <w:p w:rsidR="00461007" w:rsidRDefault="00461007" w:rsidP="008C155B">
      <w:pPr>
        <w:tabs>
          <w:tab w:val="left" w:pos="709"/>
        </w:tabs>
        <w:spacing w:line="360" w:lineRule="auto"/>
        <w:jc w:val="both"/>
        <w:rPr>
          <w:rFonts w:ascii="Times New Roman" w:hAnsi="Times New Roman" w:cs="Times New Roman"/>
          <w:sz w:val="28"/>
          <w:szCs w:val="28"/>
        </w:rPr>
      </w:pPr>
    </w:p>
    <w:p w:rsidR="00EC011A" w:rsidRDefault="00EC011A" w:rsidP="00EC011A">
      <w:pPr>
        <w:tabs>
          <w:tab w:val="left" w:pos="709"/>
        </w:tabs>
        <w:spacing w:line="360" w:lineRule="auto"/>
        <w:jc w:val="center"/>
        <w:rPr>
          <w:rFonts w:ascii="Times New Roman" w:hAnsi="Times New Roman" w:cs="Times New Roman"/>
          <w:sz w:val="28"/>
          <w:szCs w:val="28"/>
        </w:rPr>
      </w:pPr>
      <w:r>
        <w:rPr>
          <w:rFonts w:ascii="Times New Roman" w:hAnsi="Times New Roman" w:cs="Times New Roman"/>
          <w:sz w:val="28"/>
          <w:szCs w:val="28"/>
        </w:rPr>
        <w:t>Нормативные акты</w:t>
      </w:r>
    </w:p>
    <w:p w:rsidR="00EC011A" w:rsidRPr="00EC011A" w:rsidRDefault="00EC011A" w:rsidP="00EC011A">
      <w:pPr>
        <w:tabs>
          <w:tab w:val="left" w:pos="709"/>
        </w:tabs>
        <w:spacing w:line="360" w:lineRule="auto"/>
        <w:jc w:val="both"/>
        <w:rPr>
          <w:rFonts w:ascii="Times New Roman" w:hAnsi="Times New Roman" w:cs="Times New Roman"/>
          <w:sz w:val="28"/>
          <w:szCs w:val="28"/>
        </w:rPr>
      </w:pPr>
      <w:r w:rsidRPr="00EC011A">
        <w:rPr>
          <w:rFonts w:ascii="Times New Roman" w:hAnsi="Times New Roman" w:cs="Times New Roman"/>
          <w:sz w:val="28"/>
          <w:szCs w:val="28"/>
        </w:rPr>
        <w:t>1. Конституция Российской Федерации (принята всенародным голосов</w:t>
      </w:r>
      <w:r>
        <w:rPr>
          <w:rFonts w:ascii="Times New Roman" w:hAnsi="Times New Roman" w:cs="Times New Roman"/>
          <w:sz w:val="28"/>
          <w:szCs w:val="28"/>
        </w:rPr>
        <w:t xml:space="preserve">анием 12.12.1993 с изменениями, </w:t>
      </w:r>
      <w:r w:rsidRPr="00EC011A">
        <w:rPr>
          <w:rFonts w:ascii="Times New Roman" w:hAnsi="Times New Roman" w:cs="Times New Roman"/>
          <w:sz w:val="28"/>
          <w:szCs w:val="28"/>
        </w:rPr>
        <w:t>одобренными в ходе общероссийского голосования 01.07.2020)</w:t>
      </w:r>
    </w:p>
    <w:p w:rsidR="00EC011A" w:rsidRPr="00EC011A" w:rsidRDefault="00EC011A" w:rsidP="00EC011A">
      <w:pPr>
        <w:tabs>
          <w:tab w:val="left" w:pos="709"/>
        </w:tabs>
        <w:spacing w:line="360" w:lineRule="auto"/>
        <w:jc w:val="both"/>
        <w:rPr>
          <w:rFonts w:ascii="Times New Roman" w:hAnsi="Times New Roman" w:cs="Times New Roman"/>
          <w:sz w:val="28"/>
          <w:szCs w:val="28"/>
        </w:rPr>
      </w:pPr>
      <w:r w:rsidRPr="00EC011A">
        <w:rPr>
          <w:rFonts w:ascii="Times New Roman" w:hAnsi="Times New Roman" w:cs="Times New Roman"/>
          <w:sz w:val="28"/>
          <w:szCs w:val="28"/>
        </w:rPr>
        <w:t>2. Федеральный закон "О безопасности" от 28.12.2010 N 390-ФЗ (последняя редакция)</w:t>
      </w:r>
    </w:p>
    <w:p w:rsidR="00EC011A" w:rsidRDefault="00EC011A" w:rsidP="00EC011A">
      <w:pPr>
        <w:tabs>
          <w:tab w:val="left" w:pos="709"/>
        </w:tabs>
        <w:spacing w:line="360" w:lineRule="auto"/>
        <w:jc w:val="both"/>
        <w:rPr>
          <w:rFonts w:ascii="Times New Roman" w:hAnsi="Times New Roman" w:cs="Times New Roman"/>
          <w:sz w:val="28"/>
          <w:szCs w:val="28"/>
        </w:rPr>
      </w:pPr>
      <w:r w:rsidRPr="00EC011A">
        <w:rPr>
          <w:rFonts w:ascii="Times New Roman" w:hAnsi="Times New Roman" w:cs="Times New Roman"/>
          <w:sz w:val="28"/>
          <w:szCs w:val="28"/>
        </w:rPr>
        <w:t>3. Указ Президента РФ от 12.05.2009 N 537 (ред. от 01.07.</w:t>
      </w:r>
      <w:r>
        <w:rPr>
          <w:rFonts w:ascii="Times New Roman" w:hAnsi="Times New Roman" w:cs="Times New Roman"/>
          <w:sz w:val="28"/>
          <w:szCs w:val="28"/>
        </w:rPr>
        <w:t xml:space="preserve">2014) "О Стратегии национальной  </w:t>
      </w:r>
      <w:r w:rsidRPr="00EC011A">
        <w:rPr>
          <w:rFonts w:ascii="Times New Roman" w:hAnsi="Times New Roman" w:cs="Times New Roman"/>
          <w:sz w:val="28"/>
          <w:szCs w:val="28"/>
        </w:rPr>
        <w:t>безопасности Российской Федерации до 2020 года"</w:t>
      </w:r>
    </w:p>
    <w:p w:rsidR="00EC011A" w:rsidRDefault="00EC011A" w:rsidP="00EC011A">
      <w:pPr>
        <w:tabs>
          <w:tab w:val="left" w:pos="709"/>
        </w:tabs>
        <w:spacing w:line="360" w:lineRule="auto"/>
        <w:jc w:val="both"/>
        <w:rPr>
          <w:rFonts w:ascii="Times New Roman" w:hAnsi="Times New Roman" w:cs="Times New Roman"/>
          <w:sz w:val="28"/>
          <w:szCs w:val="28"/>
        </w:rPr>
      </w:pPr>
    </w:p>
    <w:p w:rsidR="00EC011A" w:rsidRDefault="00EC011A" w:rsidP="00EC011A">
      <w:pPr>
        <w:tabs>
          <w:tab w:val="left" w:pos="709"/>
        </w:tabs>
        <w:spacing w:line="360" w:lineRule="auto"/>
        <w:jc w:val="center"/>
        <w:rPr>
          <w:rFonts w:ascii="Times New Roman" w:hAnsi="Times New Roman" w:cs="Times New Roman"/>
          <w:sz w:val="28"/>
          <w:szCs w:val="28"/>
        </w:rPr>
      </w:pPr>
      <w:r>
        <w:rPr>
          <w:rFonts w:ascii="Times New Roman" w:hAnsi="Times New Roman" w:cs="Times New Roman"/>
          <w:sz w:val="28"/>
          <w:szCs w:val="28"/>
        </w:rPr>
        <w:t>Библиографический список</w:t>
      </w:r>
    </w:p>
    <w:p w:rsidR="00461007" w:rsidRDefault="00EC011A" w:rsidP="00EC011A">
      <w:pPr>
        <w:pStyle w:val="a3"/>
        <w:numPr>
          <w:ilvl w:val="0"/>
          <w:numId w:val="1"/>
        </w:numPr>
        <w:tabs>
          <w:tab w:val="left" w:pos="709"/>
        </w:tabs>
        <w:spacing w:line="360" w:lineRule="auto"/>
        <w:jc w:val="both"/>
        <w:rPr>
          <w:rFonts w:ascii="Times New Roman" w:hAnsi="Times New Roman" w:cs="Times New Roman"/>
          <w:sz w:val="28"/>
          <w:szCs w:val="28"/>
        </w:rPr>
      </w:pPr>
      <w:r w:rsidRPr="00EC011A">
        <w:rPr>
          <w:rFonts w:ascii="Times New Roman" w:hAnsi="Times New Roman" w:cs="Times New Roman"/>
          <w:sz w:val="28"/>
          <w:szCs w:val="28"/>
        </w:rPr>
        <w:t>Атаманчук Г. В. Теория государственного управления: Курс лекций. М.: Юрид.лит., 1997;</w:t>
      </w:r>
    </w:p>
    <w:p w:rsidR="00EC011A" w:rsidRDefault="00EC011A" w:rsidP="00EC011A">
      <w:pPr>
        <w:pStyle w:val="a3"/>
        <w:numPr>
          <w:ilvl w:val="0"/>
          <w:numId w:val="1"/>
        </w:numPr>
        <w:tabs>
          <w:tab w:val="left" w:pos="709"/>
        </w:tabs>
        <w:spacing w:line="360" w:lineRule="auto"/>
        <w:jc w:val="both"/>
        <w:rPr>
          <w:rFonts w:ascii="Times New Roman" w:hAnsi="Times New Roman" w:cs="Times New Roman"/>
          <w:sz w:val="28"/>
          <w:szCs w:val="28"/>
        </w:rPr>
      </w:pPr>
      <w:r w:rsidRPr="00EC011A">
        <w:rPr>
          <w:rFonts w:ascii="Times New Roman" w:hAnsi="Times New Roman" w:cs="Times New Roman"/>
          <w:sz w:val="28"/>
          <w:szCs w:val="28"/>
        </w:rPr>
        <w:t>Батурин Ю. М. Информация общества, право и человек // Влияние научно-технического прогресса на юридическую жизнь. М.: Юридлит., 1988;</w:t>
      </w:r>
    </w:p>
    <w:p w:rsidR="00EC011A" w:rsidRDefault="00EC011A" w:rsidP="00EC011A">
      <w:pPr>
        <w:pStyle w:val="a3"/>
        <w:numPr>
          <w:ilvl w:val="0"/>
          <w:numId w:val="1"/>
        </w:numPr>
        <w:tabs>
          <w:tab w:val="left" w:pos="709"/>
        </w:tabs>
        <w:spacing w:line="360" w:lineRule="auto"/>
        <w:jc w:val="both"/>
        <w:rPr>
          <w:rFonts w:ascii="Times New Roman" w:hAnsi="Times New Roman" w:cs="Times New Roman"/>
          <w:sz w:val="28"/>
          <w:szCs w:val="28"/>
        </w:rPr>
      </w:pPr>
      <w:r w:rsidRPr="00EC011A">
        <w:rPr>
          <w:rFonts w:ascii="Times New Roman" w:hAnsi="Times New Roman" w:cs="Times New Roman"/>
          <w:sz w:val="28"/>
          <w:szCs w:val="28"/>
        </w:rPr>
        <w:t>Бачило И. Л. Методология решения правовых проблем в области информационной безопасности // Информатика и вычислительная техника. 1992. №2, 3;</w:t>
      </w:r>
    </w:p>
    <w:p w:rsidR="00EC011A" w:rsidRPr="00EC011A" w:rsidRDefault="00EC011A" w:rsidP="00EC011A">
      <w:pPr>
        <w:pStyle w:val="a3"/>
        <w:numPr>
          <w:ilvl w:val="0"/>
          <w:numId w:val="1"/>
        </w:numPr>
        <w:spacing w:line="360" w:lineRule="auto"/>
        <w:jc w:val="both"/>
        <w:rPr>
          <w:rFonts w:ascii="Times New Roman" w:hAnsi="Times New Roman" w:cs="Times New Roman"/>
          <w:sz w:val="28"/>
          <w:szCs w:val="28"/>
        </w:rPr>
      </w:pPr>
      <w:r w:rsidRPr="00EC011A">
        <w:rPr>
          <w:rFonts w:ascii="Times New Roman" w:hAnsi="Times New Roman" w:cs="Times New Roman"/>
          <w:sz w:val="28"/>
          <w:szCs w:val="28"/>
        </w:rPr>
        <w:t>Бачило И. Л. Право на информацию // Проблемы информатизации. 1995. № 1;</w:t>
      </w:r>
    </w:p>
    <w:p w:rsidR="00EC011A" w:rsidRDefault="00EC011A" w:rsidP="00EC011A">
      <w:pPr>
        <w:pStyle w:val="a3"/>
        <w:numPr>
          <w:ilvl w:val="0"/>
          <w:numId w:val="1"/>
        </w:numPr>
        <w:tabs>
          <w:tab w:val="left" w:pos="709"/>
        </w:tabs>
        <w:spacing w:line="360" w:lineRule="auto"/>
        <w:jc w:val="both"/>
        <w:rPr>
          <w:rFonts w:ascii="Times New Roman" w:hAnsi="Times New Roman" w:cs="Times New Roman"/>
          <w:sz w:val="28"/>
          <w:szCs w:val="28"/>
        </w:rPr>
      </w:pPr>
      <w:r w:rsidRPr="00EC011A">
        <w:rPr>
          <w:rFonts w:ascii="Times New Roman" w:hAnsi="Times New Roman" w:cs="Times New Roman"/>
          <w:sz w:val="28"/>
          <w:szCs w:val="28"/>
        </w:rPr>
        <w:t>Волокитин А. В., Копылов В. А. Информационная безопасность и информационное законодательство // Сб. НТИ. Сер. 1. 1996. № 7;</w:t>
      </w:r>
    </w:p>
    <w:p w:rsidR="00EC011A" w:rsidRDefault="00EC011A" w:rsidP="00EC011A">
      <w:pPr>
        <w:pStyle w:val="a3"/>
        <w:numPr>
          <w:ilvl w:val="0"/>
          <w:numId w:val="1"/>
        </w:numPr>
        <w:tabs>
          <w:tab w:val="left" w:pos="709"/>
        </w:tabs>
        <w:spacing w:line="360" w:lineRule="auto"/>
        <w:jc w:val="both"/>
        <w:rPr>
          <w:rFonts w:ascii="Times New Roman" w:hAnsi="Times New Roman" w:cs="Times New Roman"/>
          <w:sz w:val="28"/>
          <w:szCs w:val="28"/>
        </w:rPr>
      </w:pPr>
      <w:r w:rsidRPr="00EC011A">
        <w:rPr>
          <w:rFonts w:ascii="Times New Roman" w:hAnsi="Times New Roman" w:cs="Times New Roman"/>
          <w:sz w:val="28"/>
          <w:szCs w:val="28"/>
        </w:rPr>
        <w:t>Горбачева Е. В., Копылов В. А., Тиновицкая И. Д. О разработке проекта Федерального закона «О правовой информации» //Сб. НТИ. Сер. 1. 1993, № 7;</w:t>
      </w:r>
    </w:p>
    <w:p w:rsidR="00EC011A" w:rsidRDefault="00EC011A" w:rsidP="00EC011A">
      <w:pPr>
        <w:pStyle w:val="a3"/>
        <w:numPr>
          <w:ilvl w:val="0"/>
          <w:numId w:val="1"/>
        </w:numPr>
        <w:tabs>
          <w:tab w:val="left" w:pos="709"/>
        </w:tabs>
        <w:spacing w:line="360" w:lineRule="auto"/>
        <w:jc w:val="both"/>
        <w:rPr>
          <w:rFonts w:ascii="Times New Roman" w:hAnsi="Times New Roman" w:cs="Times New Roman"/>
          <w:sz w:val="28"/>
          <w:szCs w:val="28"/>
        </w:rPr>
      </w:pPr>
      <w:r w:rsidRPr="00EC011A">
        <w:rPr>
          <w:rFonts w:ascii="Times New Roman" w:hAnsi="Times New Roman" w:cs="Times New Roman"/>
          <w:sz w:val="28"/>
          <w:szCs w:val="28"/>
        </w:rPr>
        <w:t>Ефремов Г. X., Андрианов М.С. Социально-психологические факторы обеспечения законности //Аналитический доклад о состоянии законности в Российской Федерации. М., 2000;</w:t>
      </w:r>
    </w:p>
    <w:p w:rsidR="00EC011A" w:rsidRDefault="00EC011A" w:rsidP="00EC011A">
      <w:pPr>
        <w:pStyle w:val="a3"/>
        <w:numPr>
          <w:ilvl w:val="0"/>
          <w:numId w:val="1"/>
        </w:numPr>
        <w:tabs>
          <w:tab w:val="left" w:pos="709"/>
        </w:tabs>
        <w:spacing w:line="360" w:lineRule="auto"/>
        <w:jc w:val="both"/>
        <w:rPr>
          <w:rFonts w:ascii="Times New Roman" w:hAnsi="Times New Roman" w:cs="Times New Roman"/>
          <w:sz w:val="28"/>
          <w:szCs w:val="28"/>
        </w:rPr>
      </w:pPr>
      <w:r w:rsidRPr="00EC011A">
        <w:rPr>
          <w:rFonts w:ascii="Times New Roman" w:hAnsi="Times New Roman" w:cs="Times New Roman"/>
          <w:sz w:val="28"/>
          <w:szCs w:val="28"/>
        </w:rPr>
        <w:lastRenderedPageBreak/>
        <w:t>Женило В. Р., Курушин В. Д. Информатика и вычислительная техника в деятельности органов внутренних дел. Ч. 2 //Аппаратные средства компьютерной техники: Учебное пособие. М.: УМЦ ГУК МВД Российской Федерации, 1995;</w:t>
      </w:r>
    </w:p>
    <w:p w:rsidR="00EC011A" w:rsidRPr="00EC011A" w:rsidRDefault="00EC011A" w:rsidP="00EC011A">
      <w:pPr>
        <w:pStyle w:val="a3"/>
        <w:numPr>
          <w:ilvl w:val="0"/>
          <w:numId w:val="1"/>
        </w:numPr>
        <w:tabs>
          <w:tab w:val="left" w:pos="709"/>
        </w:tabs>
        <w:spacing w:line="360" w:lineRule="auto"/>
        <w:jc w:val="both"/>
        <w:rPr>
          <w:rFonts w:ascii="Times New Roman" w:hAnsi="Times New Roman" w:cs="Times New Roman"/>
          <w:sz w:val="28"/>
          <w:szCs w:val="28"/>
        </w:rPr>
      </w:pPr>
      <w:r w:rsidRPr="00EC011A">
        <w:rPr>
          <w:rFonts w:ascii="Times New Roman" w:hAnsi="Times New Roman" w:cs="Times New Roman"/>
          <w:sz w:val="28"/>
          <w:szCs w:val="28"/>
        </w:rPr>
        <w:t>Калачев Б. Ф. Незаконное распространение наркотиков как внутренняя и внешняя угроза национальной безопасности Российской Федерации // Безопасность. 1995. № 9;</w:t>
      </w:r>
    </w:p>
    <w:p w:rsidR="00502995" w:rsidRDefault="00502995" w:rsidP="00EC011A">
      <w:pPr>
        <w:tabs>
          <w:tab w:val="left" w:pos="709"/>
        </w:tabs>
        <w:spacing w:line="360" w:lineRule="auto"/>
        <w:jc w:val="both"/>
        <w:rPr>
          <w:rFonts w:ascii="Times New Roman" w:hAnsi="Times New Roman" w:cs="Times New Roman"/>
          <w:sz w:val="28"/>
          <w:szCs w:val="28"/>
        </w:rPr>
      </w:pPr>
    </w:p>
    <w:p w:rsidR="00502995" w:rsidRDefault="00502995" w:rsidP="00EC011A">
      <w:pPr>
        <w:tabs>
          <w:tab w:val="left" w:pos="709"/>
        </w:tabs>
        <w:spacing w:line="360" w:lineRule="auto"/>
        <w:jc w:val="both"/>
        <w:rPr>
          <w:rFonts w:ascii="Times New Roman" w:hAnsi="Times New Roman" w:cs="Times New Roman"/>
          <w:sz w:val="28"/>
          <w:szCs w:val="28"/>
        </w:rPr>
      </w:pPr>
    </w:p>
    <w:p w:rsidR="008923D0" w:rsidRDefault="008923D0" w:rsidP="00D02987">
      <w:pPr>
        <w:tabs>
          <w:tab w:val="left" w:pos="709"/>
        </w:tabs>
        <w:spacing w:line="360" w:lineRule="auto"/>
        <w:jc w:val="both"/>
        <w:rPr>
          <w:rFonts w:ascii="Times New Roman" w:hAnsi="Times New Roman" w:cs="Times New Roman"/>
          <w:sz w:val="28"/>
          <w:szCs w:val="28"/>
        </w:rPr>
      </w:pPr>
    </w:p>
    <w:p w:rsidR="00CC5849" w:rsidRPr="00CC5849" w:rsidRDefault="004032F8" w:rsidP="004032F8">
      <w:pPr>
        <w:tabs>
          <w:tab w:val="left" w:pos="213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DD08F6" w:rsidRPr="00CC5849" w:rsidRDefault="00DD08F6" w:rsidP="00CC5849">
      <w:pPr>
        <w:tabs>
          <w:tab w:val="left" w:pos="709"/>
        </w:tabs>
        <w:spacing w:line="360" w:lineRule="auto"/>
        <w:jc w:val="both"/>
        <w:rPr>
          <w:rFonts w:ascii="Times New Roman" w:hAnsi="Times New Roman" w:cs="Times New Roman"/>
          <w:sz w:val="28"/>
          <w:szCs w:val="28"/>
        </w:rPr>
      </w:pPr>
    </w:p>
    <w:p w:rsidR="00BB4B6A" w:rsidRPr="00DD08F6" w:rsidRDefault="00BB4B6A" w:rsidP="00BB4B6A">
      <w:pPr>
        <w:tabs>
          <w:tab w:val="left" w:pos="709"/>
        </w:tabs>
        <w:spacing w:line="360" w:lineRule="auto"/>
        <w:jc w:val="right"/>
        <w:rPr>
          <w:rFonts w:ascii="Times New Roman" w:hAnsi="Times New Roman" w:cs="Times New Roman"/>
          <w:sz w:val="28"/>
          <w:szCs w:val="28"/>
        </w:rPr>
      </w:pPr>
    </w:p>
    <w:sectPr w:rsidR="00BB4B6A" w:rsidRPr="00DD08F6" w:rsidSect="0026514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CC"/>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C7395"/>
    <w:multiLevelType w:val="hybridMultilevel"/>
    <w:tmpl w:val="CBFAD4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143"/>
    <w:rsid w:val="00130433"/>
    <w:rsid w:val="00265143"/>
    <w:rsid w:val="002746FD"/>
    <w:rsid w:val="00372CF6"/>
    <w:rsid w:val="004032F8"/>
    <w:rsid w:val="0043531F"/>
    <w:rsid w:val="00454BE8"/>
    <w:rsid w:val="00461007"/>
    <w:rsid w:val="00502995"/>
    <w:rsid w:val="00591003"/>
    <w:rsid w:val="006D3073"/>
    <w:rsid w:val="0078603F"/>
    <w:rsid w:val="008923D0"/>
    <w:rsid w:val="008B19B5"/>
    <w:rsid w:val="008C155B"/>
    <w:rsid w:val="00A2191F"/>
    <w:rsid w:val="00AA5E6A"/>
    <w:rsid w:val="00AD4694"/>
    <w:rsid w:val="00BB4B6A"/>
    <w:rsid w:val="00BE3795"/>
    <w:rsid w:val="00C140A0"/>
    <w:rsid w:val="00CC5849"/>
    <w:rsid w:val="00D02987"/>
    <w:rsid w:val="00D72893"/>
    <w:rsid w:val="00DD08F6"/>
    <w:rsid w:val="00EC0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560D"/>
  <w15:docId w15:val="{50687E74-7BC5-EF4A-A7FB-E84ADB57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2462</Words>
  <Characters>14038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Риф Шакирович</dc:creator>
  <cp:lastModifiedBy>Матвей Александров</cp:lastModifiedBy>
  <cp:revision>2</cp:revision>
  <dcterms:created xsi:type="dcterms:W3CDTF">2022-06-24T11:04:00Z</dcterms:created>
  <dcterms:modified xsi:type="dcterms:W3CDTF">2022-06-24T11:04:00Z</dcterms:modified>
</cp:coreProperties>
</file>