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</w:pPr>
      <w:bookmarkStart w:id="0" w:name="_GoBack"/>
      <w:r w:rsidRPr="009D6B09"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  <w:t xml:space="preserve">«Реализация ФГОС </w:t>
      </w:r>
      <w:r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  <w:t xml:space="preserve">нового поколения </w:t>
      </w:r>
      <w:r w:rsidRPr="009D6B09"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  <w:t>совершеннолетними учащимися:</w:t>
      </w:r>
      <w:r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  <w:t xml:space="preserve"> контроль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  <w:t xml:space="preserve"> результатов по иностранному языку</w:t>
      </w:r>
      <w:r w:rsidRPr="009D6B09"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  <w:t>»</w:t>
      </w:r>
    </w:p>
    <w:bookmarkEnd w:id="0"/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77B5" w:rsidRPr="00210B12" w:rsidRDefault="009277B5" w:rsidP="009277B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9277B5" w:rsidRPr="00210B12" w:rsidRDefault="009277B5" w:rsidP="009277B5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Введение………………………………………………………………………….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9277B5" w:rsidRPr="00210B12" w:rsidRDefault="009277B5" w:rsidP="009277B5">
      <w:pPr>
        <w:pStyle w:val="a3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внедрение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Pr="0021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 </w:t>
      </w:r>
      <w:r w:rsidRPr="0021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реализации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совершеннолетними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.....6</w:t>
      </w:r>
    </w:p>
    <w:p w:rsidR="009277B5" w:rsidRPr="00210B12" w:rsidRDefault="009277B5" w:rsidP="009277B5">
      <w:pPr>
        <w:pStyle w:val="a3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 обучении иностранного языка……...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277B5" w:rsidRPr="00210B12" w:rsidRDefault="009277B5" w:rsidP="009277B5">
      <w:pPr>
        <w:pStyle w:val="a3"/>
        <w:numPr>
          <w:ilvl w:val="1"/>
          <w:numId w:val="2"/>
        </w:numPr>
        <w:shd w:val="clear" w:color="auto" w:fill="FFFFFF"/>
        <w:spacing w:before="240" w:after="0" w:line="360" w:lineRule="auto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277B5" w:rsidRDefault="009277B5" w:rsidP="009277B5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6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9277B5" w:rsidRPr="00380B44" w:rsidRDefault="009277B5" w:rsidP="0092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Pr="00210B12" w:rsidRDefault="009277B5" w:rsidP="009277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0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        </w:t>
      </w:r>
      <w:r w:rsidRPr="0070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завершился переход на новейшие стандарты третьего поколения.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1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 разных образовательных учреждений пытаются перестроить свою деятельность, приоритеты, поведение и линию преподавания и воспитания в соответствии со стандартами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Pr="0021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 (ФГОС).</w:t>
      </w:r>
    </w:p>
    <w:p w:rsidR="009277B5" w:rsidRPr="00210B12" w:rsidRDefault="009277B5" w:rsidP="009277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Процесс образования - это социально значимое явление, которое состоит из двух направлений:</w:t>
      </w:r>
    </w:p>
    <w:p w:rsidR="009277B5" w:rsidRPr="00210B12" w:rsidRDefault="009277B5" w:rsidP="009277B5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(приобретение знаний и умения применить их на практике),</w:t>
      </w:r>
    </w:p>
    <w:p w:rsidR="009277B5" w:rsidRPr="00210B12" w:rsidRDefault="009277B5" w:rsidP="009277B5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воспитания (освоение норм поведения и самореализация личности).</w:t>
      </w:r>
    </w:p>
    <w:p w:rsidR="009277B5" w:rsidRPr="00707B33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</w:t>
      </w:r>
      <w:r w:rsidRPr="00707B3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Новый</w:t>
      </w:r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707B3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стандарт</w:t>
      </w:r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707B3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ориентирован</w:t>
      </w:r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707B3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на</w:t>
      </w:r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proofErr w:type="spellStart"/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межпредметные</w:t>
      </w:r>
      <w:proofErr w:type="spellEnd"/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 знания и личностный результат. «Умение учиться» выступает существенным фактором повышения эффективности освоения учащимися предметных знаний, умений и формирования других компетенций, формирования целостной картины мира.</w:t>
      </w:r>
      <w:r w:rsidRPr="00707B3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277B5" w:rsidRDefault="009277B5" w:rsidP="009277B5">
      <w:pPr>
        <w:shd w:val="clear" w:color="auto" w:fill="FFFFFF"/>
        <w:spacing w:after="450" w:line="36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70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70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педагогов, так и для школьников. На государственных стандартах строится весь учебный процесс. Они помогают обеспечивать единство образования на территории России: выдвигают требования к содержанию программ, условиям реализации и ожидаемым результатам учеников.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нового поколения унифицируют темы и подходы преподавания. Благодаря этому школьник сможет получить все необходимые знания и навыки в любом образовательном учреждении каждого региона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продолжается их разработка и совершенствование, а главным отличием от предыдущих стандартов станет конкретизация и чёткость.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</w:p>
    <w:p w:rsidR="009277B5" w:rsidRPr="00707B33" w:rsidRDefault="009277B5" w:rsidP="009277B5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Pr="00707B33" w:rsidRDefault="009277B5" w:rsidP="009277B5">
      <w:pPr>
        <w:pStyle w:val="a3"/>
        <w:numPr>
          <w:ilvl w:val="1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и внедрение ФГОС нового поколения</w:t>
      </w:r>
    </w:p>
    <w:p w:rsidR="009277B5" w:rsidRPr="00707B33" w:rsidRDefault="009277B5" w:rsidP="009277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      </w:t>
      </w:r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На сегодняшний день российская система образования переживает значительные преобразования, суть которых заключается во внедрении федеральных государственных образовательных стандартов (ФГОС) в учебный процесс. Ведущей целью образовательного процесса становится полноценное формирование и развитие способностей обучающихся работать самостоятельно: ставить учебную проблему, находить пути её решения, прослеживать процесс и оценивать полученный результат, т. е. научить учиться. Это должно стать залогом успешной адаптации выпускников в стремительно изменяющемся обществе. Новый образовательный стандарт установил требования, которым должен соответствовать образовательный процесс, его результат, а также условия обучения. Теперь задача системы образования заключается в достижении обозначенных планируемых результатов, создании и применении новых технологий, совершенствовании условий, в которых обучаются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школьники</w:t>
      </w:r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. Однако, на пути реализации новых педагогических технологий, соответствующих ФГОС, возникают некоторые сложности. Трудность для учителей заключается в поиске такой организации урока, которая способствовала бы не только усвоению учебного материала, но и развитию мыслительной деятельности обучающихся. </w:t>
      </w:r>
    </w:p>
    <w:p w:rsidR="009277B5" w:rsidRPr="00707B33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shd w:val="clear" w:color="auto" w:fill="F6F6F6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        </w:t>
      </w:r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Другой не менее значительной преградой реализации программы ФГОС является техническое оснащение российских школ. Информационно-образовательная среда образовательного учреждения должна включать в себя совокупность технологических средств (компьютеры, программные продукты, базы данных, коммуникационные каналы, и др.), а также наличие служб поддержки применения ИКТ. Для обучения иностранным языкам необходимы лингафонные кабинеты, помещения должны быть оснащены мультимедиа для осуществления проектной деятельности. Но на сегодняшний день материально-техническая база большого количества школ не отвечает требованиям ФГОС. Не все кабинеты оснащены современной </w:t>
      </w:r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lastRenderedPageBreak/>
        <w:t xml:space="preserve">техникой, необходимой для более качественной организации учебного процесса. Полное техническое оснащение школ не является гарантом реализации программы ФГОС. Необходимо грамотное и целесообразное использование данной техники, а это будет зависеть в свою очередь только от учителя. </w:t>
      </w:r>
    </w:p>
    <w:p w:rsidR="009277B5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     </w:t>
      </w:r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Организация внеурочной деятельности учащихся зачастую встречает трудности. Например, организация экскурсии не всегда является возможной в силу удалённости культурных и образовательных центров региона, особенно в условиях казенных учреждений. Также играет свою роль ограниченность доступа учителей и учащихся к некоторым информационным ресурсам. Таким образом, можно вычленить комплекс проблем, которые </w:t>
      </w:r>
      <w:proofErr w:type="spellStart"/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>взаимоусугубляют</w:t>
      </w:r>
      <w:proofErr w:type="spellEnd"/>
      <w:r w:rsidRPr="00707B3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  <w:t xml:space="preserve"> друг друга и не позволяют реализовывать намеченные реформы в образовательной среде. Однако учителя могут реализовать новый стандарт за счёт своего умения самообразовываться, перестраиваться в отношении новых условий работы. Профессионализм и творческий подход педагога к своему делу, стремление раскрыть способности каждого ученика является лучшим ресурсом для воплощения новых стандартов школьного образования. Профессионализм и творческий подход педагога к своему делу, стремление раскрыть способности каждого ученика является лучшим ресурсом для воплощения новых стандартов школьного образования.</w:t>
      </w:r>
    </w:p>
    <w:p w:rsidR="009277B5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</w:p>
    <w:p w:rsidR="009277B5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</w:p>
    <w:p w:rsidR="009277B5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</w:p>
    <w:p w:rsidR="009277B5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</w:p>
    <w:p w:rsidR="009277B5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</w:p>
    <w:p w:rsidR="009277B5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</w:p>
    <w:p w:rsidR="009277B5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6F6F6"/>
        </w:rPr>
      </w:pPr>
    </w:p>
    <w:p w:rsidR="009277B5" w:rsidRPr="00707B33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 в реализации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совершеннолетними учащимися</w:t>
      </w:r>
    </w:p>
    <w:p w:rsidR="009277B5" w:rsidRPr="00210B12" w:rsidRDefault="009277B5" w:rsidP="0092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Pr="00822AAE" w:rsidRDefault="009277B5" w:rsidP="009277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2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настоящее время обычные общеобразовательные школы, которые реализуют обучение и воспитание в соответствии со стандартами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Pr="0082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 (ФГОС) сталкиваются с трудностями и проблемами в процессе обучения, но как решить этот вопрос, когда обучение осуществляется с совершеннолетними учащимися?  </w:t>
      </w:r>
    </w:p>
    <w:p w:rsidR="009277B5" w:rsidRPr="00822AAE" w:rsidRDefault="009277B5" w:rsidP="009277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Разновозрастные учащиеся с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тяжелым </w:t>
      </w:r>
      <w:r w:rsidRPr="00822A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жизненным опытом и различным уровнем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социальной подготовки</w:t>
      </w:r>
      <w:r w:rsidRPr="00822A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82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</w:t>
      </w:r>
      <w:r w:rsidRPr="0082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ученики росли и воспитывались в достаточно трудное время для России.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всех учеников разные мнения и приоритеты, разный характер и понятия о жизни. </w:t>
      </w:r>
      <w:r w:rsidRPr="0082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учащихся и вовсе не знакомы с понятием ФГОС, с его стандартами и целями. У некоторых наших школьников большие пробелы в знаниях, разный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7B5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Отсюда в</w:t>
      </w:r>
      <w:r w:rsidRPr="0082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озникает вопрос: Как реализовать требования ФГОС к формированию личности школьника, если он изначально не соответствует стандартам? Каким образом преодолевать физические проблемы? А, самое главное, как работать с ними и перестроить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учебном процессе по новому стандарту</w:t>
      </w:r>
      <w:r w:rsidRPr="0082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есть </w:t>
      </w:r>
      <w:r w:rsidRPr="0082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основных проблем, с которыми сталкиваются педагоги в современной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совершеннолетними учащимися</w:t>
      </w:r>
      <w:r w:rsidRPr="0082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7B5" w:rsidRPr="00D2763A" w:rsidRDefault="009277B5" w:rsidP="00927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2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</w:t>
      </w:r>
      <w:proofErr w:type="spellStart"/>
      <w:r w:rsidRPr="00D27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2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универсальных способов деятельности. Иными словами, ученики должны понимать, как изучаемые предметы помогают найти профессию и место в жизни. В идеале школьники должны понимать: «А зачем мне учить этот предмет?»  </w:t>
      </w:r>
    </w:p>
    <w:p w:rsidR="009277B5" w:rsidRDefault="009277B5" w:rsidP="00927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277B5" w:rsidRDefault="009277B5" w:rsidP="00927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B5" w:rsidRPr="00B12DFC" w:rsidRDefault="009277B5" w:rsidP="009277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277B5" w:rsidRDefault="009277B5" w:rsidP="009277B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 обучении иностранного языка</w:t>
      </w:r>
    </w:p>
    <w:p w:rsidR="009277B5" w:rsidRPr="00C57DD8" w:rsidRDefault="009277B5" w:rsidP="009277B5">
      <w:pPr>
        <w:pStyle w:val="a3"/>
        <w:shd w:val="clear" w:color="auto" w:fill="FFFFFF"/>
        <w:spacing w:after="0" w:line="240" w:lineRule="auto"/>
        <w:ind w:left="81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57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изменившихся социально-политических и экономических условиях развития нашей страны происходят значительные перемены в системе отечественного образования. Они направлены на повышение качества подготовки обучающихся общеобразовательных учреждений, формирование ключевых компетенций, среди которых в качестве важнейших, наряду с владением информационными технологиями, определено владение иностранными языками. Данный социальный заказ определил основные направления реформирования школьного языкового образования, развития научных исследований в области теории и методики обучения иностранным языкам и инновационных процессов, происходящих в общеобразовательной школе.</w:t>
      </w:r>
    </w:p>
    <w:p w:rsidR="009277B5" w:rsidRPr="00EC6903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EC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происходит переосмысление и переоценка того места, которое в учебном процессе отведено учебному предмету «Английский язык»,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</w:t>
      </w:r>
      <w:r w:rsidRPr="00EC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возрастает его значимость.</w:t>
      </w:r>
    </w:p>
    <w:p w:rsidR="009277B5" w:rsidRPr="00EC6903" w:rsidRDefault="009277B5" w:rsidP="00927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C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по иностранным языкам стал более конкретным и подробным. </w:t>
      </w:r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proofErr w:type="spellStart"/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ФГОСе</w:t>
      </w:r>
      <w:proofErr w:type="spellEnd"/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результатам, которые должны показать школьники по первому иностранному языку, таковы: </w:t>
      </w:r>
    </w:p>
    <w:p w:rsidR="009277B5" w:rsidRPr="00EC6903" w:rsidRDefault="009277B5" w:rsidP="009277B5">
      <w:pPr>
        <w:numPr>
          <w:ilvl w:val="0"/>
          <w:numId w:val="6"/>
        </w:numPr>
        <w:shd w:val="clear" w:color="auto" w:fill="FFFFFF"/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развитые навыки во всех видах речевой деятельности: говорении, </w:t>
      </w:r>
      <w:proofErr w:type="spellStart"/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смысловом чтении, письменной речи, фонетике, орфографии и пунктуации (всего 12 требований);</w:t>
      </w:r>
    </w:p>
    <w:p w:rsidR="009277B5" w:rsidRPr="00EC6903" w:rsidRDefault="009277B5" w:rsidP="009277B5">
      <w:pPr>
        <w:numPr>
          <w:ilvl w:val="0"/>
          <w:numId w:val="6"/>
        </w:numPr>
        <w:shd w:val="clear" w:color="auto" w:fill="FFFFFF"/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нормативы: употребление в устной и письменной речи не менее 1350 изученных лексических единиц (слов, словосочетаний, речевых клише);</w:t>
      </w:r>
    </w:p>
    <w:p w:rsidR="009277B5" w:rsidRPr="00EC6903" w:rsidRDefault="009277B5" w:rsidP="009277B5">
      <w:pPr>
        <w:numPr>
          <w:ilvl w:val="0"/>
          <w:numId w:val="6"/>
        </w:numPr>
        <w:shd w:val="clear" w:color="auto" w:fill="FFFFFF"/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взаимосвязанность </w:t>
      </w:r>
      <w:proofErr w:type="gramStart"/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</w:t>
      </w:r>
      <w:proofErr w:type="gramEnd"/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EC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личностными результатами (опыт практической деятельности в повседневной жизни, умение участвовать в научно-исследовательской и проектной деятельности).</w:t>
      </w: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277B5" w:rsidRPr="00C57DD8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Pr="00EC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C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нового поколения</w:t>
      </w:r>
      <w:r w:rsidRPr="00EC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 уделяется внимание аудиоматериалам</w:t>
      </w:r>
      <w:r w:rsidRPr="00EC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позволяет использовать курс как самоучитель и выручает в нестандартных ситуациях. Видеоролики курса разнообразны и предназначены для активации лексико-грамматических навыков, обсуждения проблемных тем и тренировки навыков говорения. </w:t>
      </w:r>
    </w:p>
    <w:p w:rsidR="009277B5" w:rsidRPr="00EC6903" w:rsidRDefault="009277B5" w:rsidP="00927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D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EC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специальных разделах школьники получают задания проектно-исследовательского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</w:t>
      </w:r>
      <w:r w:rsidRPr="00EC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им предстоит выполнять. Параллельно изучают и вспоминают материалы по литературе, истории, обществознанию, естественным наукам и другим предметным областям. Темы для подобных работ выбираются не случайно — они рассчитаны именно на российских учеников и близкие им ситуации.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что же такое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результаты?</w:t>
      </w:r>
    </w:p>
    <w:p w:rsidR="009277B5" w:rsidRPr="00C57DD8" w:rsidRDefault="009277B5" w:rsidP="009277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proofErr w:type="spellStart"/>
      <w:r w:rsidRPr="00C57D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Метапредметные</w:t>
      </w:r>
      <w:proofErr w:type="spellEnd"/>
      <w:r w:rsidRPr="00C57DD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7D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</w:t>
      </w:r>
      <w:r w:rsidRPr="00C57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277B5" w:rsidRPr="00C57DD8" w:rsidRDefault="009277B5" w:rsidP="009277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277B5" w:rsidRDefault="009277B5" w:rsidP="009277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DD8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9277B5" w:rsidRDefault="009277B5" w:rsidP="009277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77B5" w:rsidRDefault="009277B5" w:rsidP="009277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77B5" w:rsidRDefault="009277B5" w:rsidP="009277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77B5" w:rsidRDefault="009277B5" w:rsidP="009277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77B5" w:rsidRDefault="009277B5" w:rsidP="009277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77B5" w:rsidRDefault="009277B5" w:rsidP="009277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ФГОС нового поколения нацеливает нас педагогов на поиск и апробацию новых программ и учебников, новых технологий, новых методов и приемов, ориентированных на формирование и индивидуальное развитие личности, развитие у обучающихся ключевых компетенций. Акцент переносится на формирование у школьников способности самостоятельно мыслить, добывать и применять знания, принимать решения, планировать действия, эффективно сотрудничать, быть открытыми для новых контактов. Эти задачи невозможно решить путем «вручения» ученикам соответствующих знаний. Год от года увеличивается информационный поток в различных областях знаний. Введение ЕГЭ требует не только стандартных знаний, но и умений анализировать ситуации, работать с разнообразными источниками, формулировать и аргументировать свою позицию. Способность к самостоятельному познанию развивается только в исследовательской деятельности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перспективной для дальнейшего развития является та система, которая сама проявляет способность развивать себя. Чтобы реализовать это на практике, необходимо найти способы такого саморазвития, исходя из конкретных особенностей образовательного учреждения.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способов является организация учебно-исследовательской деятельности, которую в этом случае можно рассматривать как образовательную технологию, отвечающую современным требованиям развивающего обучения.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деятельность школьников позволяет нам решать задачи развивающего образования: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 престиж знаний; а также престиж и мотивацию в изучении предмета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совершенствует навыки учебной работы;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развивает личность ученика;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системность и глубину знаний;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обогащает социальный опыт.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в современной школе предполагает очень тесное взаимодействие ученика и учителя. В этой связи возникают две крайности - полностью предоставить учащегося самому себе или значительно ограничить его самостоятельность. Педагогическая тонкость этого процесса заключается в том, что ученик должен чувствовать, что исследовательская деятельность – это его работа и реализация его собственных идей.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Если сегодня часть работы </w:t>
      </w: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выполняет сам, а трудную недоступную часть работы он выполняет вместе с учителем, то завтра весь объем подобной работы он сможет выполнять самостоятельно.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совместная с учителем деятельность в ходе всего исследования даст ученику возможность освоить новые знания, умения и навыки, усовершенствовать уже имеющиеся и овладеть универсальными учебными действиями. Для того чтобы учитель стал руководителем исследовательской деятельности и передать свой опыт учащимся, он должен уметь: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всем арсеналом исследовательских поисковых методов;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организовать исследование и самостоятельную деятельность учащихся;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организовывать и проводить дискуссии, не подавляя учеников своим авторитетом;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в творческих группах эмоциональный настрой, направленность учащихся на самостоятельный поиск;</w:t>
      </w:r>
    </w:p>
    <w:p w:rsidR="009277B5" w:rsidRPr="00CA137E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интегрировать знания из различных научных областей.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неурочная учебно-исследовательская деятельность учащихся, которая является логическим продолжением урочной деятельности: реферативная работа, проектная работа по интересам, учебно-исследовательские работы; олимпиады, конференции. 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практике я не ограничиваю учеников выбором темы в рамках моего предмета, мы имели опыт в написании работ по различным темам, опираясь на выбор и интересы учащихся. Самое главное помочь школьнику на начальном этапе, поддержать его идею и нацелить с ним перспективу совместной работы. Развитие таланта исследования не зависит от темы, а зависит от готовности учителя прийти на помощь ученику в его начинании.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</w:t>
      </w:r>
      <w:proofErr w:type="gramStart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проектом</w:t>
      </w:r>
      <w:proofErr w:type="gramEnd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не только ученику возможность развивать навыки исследования, но и пополняет опыт работы учителя. С каждым годом совместной работы учитель не только продвигается вперед в своем педагогическом развитии, но и для себя узнает много новых и интересных вещей.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условием развития творческих способностей учащихся является устранение доминирующей роли педагога. </w:t>
      </w:r>
      <w:proofErr w:type="gramStart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сложное для учителя — научиться быть консультантом. Трудно удержаться от подсказок. Но важно в ходе консультаций только отвечать на возникающие у школьников вопросы.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педагога различна на разных этапах организации исследовательской деятельности.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 этап. Диагностика. Выявление учащихся, желающих поучаствовать  в исследовательской работе. 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этап. Определение темы, целей, постановка задач. На этом этапе учитель уже выступает в роли консультанта. 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этап. Выполнение работы. Учитель является консультантом. Ученику предоставляется максимальная самостоятельность.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IV этап. Защита (анализ деятельности). 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деятельности во многом зависит от ее четкой организации. Под руководством учителя составляется план-график выполнения учебного исследования: определяются временные рамки, объем работы и этапы ее выполнения.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работаю по учебникам «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Enjoy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М.З. </w:t>
      </w:r>
      <w:proofErr w:type="spellStart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Бибилетовой</w:t>
      </w:r>
      <w:proofErr w:type="spellEnd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Ничто так сильно не влияет на содержание и характер обучения, как учебник. В учебниках содержится большое количество заданий, развивающие исследовательские умения. Авторы предлагают домашние задания в виде составления мини – проектов, задания, подразумевающие самостоятельный поиск учеником информации из различных источников.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на своих уроках и во внеурочной деятельности я стараюсь уделять большое внимание различным видеороликам и презентациям по конкретным темам, включать в занятия аудиоматериалы носителей языка, </w:t>
      </w:r>
      <w:proofErr w:type="spellStart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видеоэкскурсии</w:t>
      </w:r>
      <w:proofErr w:type="spellEnd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Pr="005479D3" w:rsidRDefault="009277B5" w:rsidP="009277B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убеждена, что развитие учебно-исследовательских навыков напрямую влияет как на предметные, </w:t>
      </w:r>
      <w:proofErr w:type="spellStart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на личностные результаты учащихся. Исследовательская деятельность на уроке и во внеурочное время позволяют ученикам приобретать умения, которые формируют полноценную, способную к дальнейшему развитию личность ученика, что и является основной целью образования.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результативность работы школы в технологии учебного исследования, можно сделать следующие выводы: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алгоритма научного исследования способствует формированию научного мировоззрения учащихся;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значительно расширяется кругозор школьников в предметных областях;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вооружает учащихся универсальными способами учебной деятельности, дает импульс к саморазвитию, способности к самоанализу, само целеполаганию, самоорганизации, самоконтролю и самооценке;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социальный опыт в труде и общении;</w:t>
      </w: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способствует профессиональному росту учителей, расширяя </w:t>
      </w:r>
      <w:proofErr w:type="gramStart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области своего предмета, так и в педагогической науке, дает возможность лучше узнать учеников, раскрыть их потенциал, а также расширяет контакты на профессиональной основе с коллегами из других учебных заведений.</w:t>
      </w: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B5" w:rsidRPr="005479D3" w:rsidRDefault="009277B5" w:rsidP="009277B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литературы: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Белова С. А. Технология исследовательской деятельности по иностранному языку в обучении учащихся — http://image.websib.ru/05/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Душеина</w:t>
      </w:r>
      <w:proofErr w:type="spellEnd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“Проектная методика на уроках иностранного языка”. ИЯШ, 2003, № 5.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Коптюг</w:t>
      </w:r>
      <w:proofErr w:type="spellEnd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“Интернет-проект как дополнительный источник мотивации учащихся”. Иностранные языки в школе, 2003, № 3.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Новикова Т. Проектные технологии на уроках и во внеурочной деятельности. //Народное образование, № 7, 2000, с 151–157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Павленко И.Н. “Использование проектной методики в обучении детей старшего дошкольного возраста”. ИЯШ, 2003, № 5.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Подопригорова</w:t>
      </w:r>
      <w:proofErr w:type="spellEnd"/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“Использование интернета в обучении иностранным языкам”. ИЯШ, 2003, № 5.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Особенности организации научно-исследовательской работы с учащимися старших классов по иностранному языку — http://www.tgl.net.ru/wiki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Савченко Н. А. Метод проектов в обучении английскому языку учащихся среднего этапа обучения общеобразовательной школ. — http://www.ioso.ru/distant/library</w:t>
      </w:r>
    </w:p>
    <w:p w:rsidR="009277B5" w:rsidRPr="005479D3" w:rsidRDefault="009277B5" w:rsidP="00927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Сергеев И. С. Как организовать проектную деятельность учащихся: Практическое пособие для работников общеобразовательных учреждений. — М.: АРКТИ.2006.</w:t>
      </w:r>
    </w:p>
    <w:p w:rsidR="009277B5" w:rsidRPr="00C57DD8" w:rsidRDefault="009277B5" w:rsidP="00927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66" w:rsidRDefault="000E1366"/>
    <w:sectPr w:rsidR="000E1366" w:rsidSect="00366D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812382"/>
      <w:docPartObj>
        <w:docPartGallery w:val="Page Numbers (Bottom of Page)"/>
        <w:docPartUnique/>
      </w:docPartObj>
    </w:sdtPr>
    <w:sdtEndPr/>
    <w:sdtContent>
      <w:p w:rsidR="00366D7E" w:rsidRDefault="009277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366D7E" w:rsidRDefault="009277B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CD5"/>
    <w:multiLevelType w:val="multilevel"/>
    <w:tmpl w:val="46A81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1E49BF"/>
    <w:multiLevelType w:val="multilevel"/>
    <w:tmpl w:val="78B2A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3C5672DD"/>
    <w:multiLevelType w:val="multilevel"/>
    <w:tmpl w:val="C67A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A2381"/>
    <w:multiLevelType w:val="multilevel"/>
    <w:tmpl w:val="77D23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49EF237D"/>
    <w:multiLevelType w:val="multilevel"/>
    <w:tmpl w:val="409A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E5F98"/>
    <w:multiLevelType w:val="multilevel"/>
    <w:tmpl w:val="43B602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11"/>
    <w:rsid w:val="000E1366"/>
    <w:rsid w:val="00774E11"/>
    <w:rsid w:val="009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2628</Words>
  <Characters>14984</Characters>
  <Application>Microsoft Office Word</Application>
  <DocSecurity>0</DocSecurity>
  <Lines>124</Lines>
  <Paragraphs>35</Paragraphs>
  <ScaleCrop>false</ScaleCrop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2022-07-11T08:03:00Z</dcterms:created>
  <dcterms:modified xsi:type="dcterms:W3CDTF">2022-07-11T08:03:00Z</dcterms:modified>
</cp:coreProperties>
</file>