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E93" w:rsidRDefault="004D1018" w:rsidP="00CC4429">
      <w:pPr>
        <w:ind w:firstLine="73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018">
        <w:rPr>
          <w:rFonts w:ascii="Times New Roman" w:hAnsi="Times New Roman" w:cs="Times New Roman"/>
          <w:b/>
          <w:sz w:val="28"/>
          <w:szCs w:val="28"/>
        </w:rPr>
        <w:t>Современные тренажеры, исправляющие типичные недостатки в постановке рук скрипача.</w:t>
      </w:r>
    </w:p>
    <w:p w:rsidR="00571FFD" w:rsidRDefault="005B4294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последние десятилетия ритм современный жизни ускорился, в обществе сложился стереотип, что все приходит сразу, любой запрос удовлетворяется моментально. </w:t>
      </w:r>
      <w:r w:rsidR="00946F5A">
        <w:rPr>
          <w:rFonts w:ascii="Times New Roman" w:hAnsi="Times New Roman" w:cs="Times New Roman"/>
          <w:sz w:val="28"/>
          <w:szCs w:val="28"/>
        </w:rPr>
        <w:t>Конечно, это не  могло не отразиться и на наших детях, которые не привыкли долго идти к конечному результату.</w:t>
      </w:r>
      <w:r w:rsidR="00437FA7">
        <w:rPr>
          <w:rFonts w:ascii="Times New Roman" w:hAnsi="Times New Roman" w:cs="Times New Roman"/>
          <w:sz w:val="28"/>
          <w:szCs w:val="28"/>
        </w:rPr>
        <w:t xml:space="preserve"> Обучение игры</w:t>
      </w:r>
      <w:r w:rsidR="00946F5A">
        <w:rPr>
          <w:rFonts w:ascii="Times New Roman" w:hAnsi="Times New Roman" w:cs="Times New Roman"/>
          <w:sz w:val="28"/>
          <w:szCs w:val="28"/>
        </w:rPr>
        <w:t xml:space="preserve"> на скрипке – это очень длительный процесс, требующий большого терпения, внимания и силы воли ребенка. Далеко не каждый современный ребенок готов пройти этот долгий и длинный путь.</w:t>
      </w:r>
      <w:r w:rsidR="00571FFD" w:rsidRPr="00571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A5B" w:rsidRDefault="00CB17F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обучения игры на скрипке  тоже не стоит на </w:t>
      </w:r>
      <w:r w:rsidR="005B4294">
        <w:rPr>
          <w:rFonts w:ascii="Times New Roman" w:hAnsi="Times New Roman" w:cs="Times New Roman"/>
          <w:sz w:val="28"/>
          <w:szCs w:val="28"/>
        </w:rPr>
        <w:t>месте,</w:t>
      </w:r>
      <w:r>
        <w:rPr>
          <w:rFonts w:ascii="Times New Roman" w:hAnsi="Times New Roman" w:cs="Times New Roman"/>
          <w:sz w:val="28"/>
          <w:szCs w:val="28"/>
        </w:rPr>
        <w:t xml:space="preserve"> и появляются различные современные тренажеры для облегчения усвоения и коррекции в начальной постановке рук. В данной статье рассматриваются </w:t>
      </w:r>
      <w:r w:rsidR="00843A5B">
        <w:rPr>
          <w:rFonts w:ascii="Times New Roman" w:hAnsi="Times New Roman" w:cs="Times New Roman"/>
          <w:sz w:val="28"/>
          <w:szCs w:val="28"/>
        </w:rPr>
        <w:t>некоторые из них.</w:t>
      </w:r>
    </w:p>
    <w:p w:rsidR="00571FFD" w:rsidRDefault="00571FFD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4D1018">
        <w:rPr>
          <w:rFonts w:ascii="Times New Roman" w:hAnsi="Times New Roman" w:cs="Times New Roman"/>
          <w:sz w:val="28"/>
          <w:szCs w:val="28"/>
        </w:rPr>
        <w:t>Начальная п</w:t>
      </w:r>
      <w:r>
        <w:rPr>
          <w:rFonts w:ascii="Times New Roman" w:hAnsi="Times New Roman" w:cs="Times New Roman"/>
          <w:sz w:val="28"/>
          <w:szCs w:val="28"/>
        </w:rPr>
        <w:t xml:space="preserve">остановка рук является одной из </w:t>
      </w:r>
      <w:r w:rsidRPr="004D1018">
        <w:rPr>
          <w:rFonts w:ascii="Times New Roman" w:hAnsi="Times New Roman" w:cs="Times New Roman"/>
          <w:sz w:val="28"/>
          <w:szCs w:val="28"/>
        </w:rPr>
        <w:t xml:space="preserve">самых </w:t>
      </w:r>
      <w:r>
        <w:rPr>
          <w:rFonts w:ascii="Times New Roman" w:hAnsi="Times New Roman" w:cs="Times New Roman"/>
          <w:sz w:val="28"/>
          <w:szCs w:val="28"/>
        </w:rPr>
        <w:t xml:space="preserve">важных и </w:t>
      </w:r>
      <w:r w:rsidRPr="004D1018">
        <w:rPr>
          <w:rFonts w:ascii="Times New Roman" w:hAnsi="Times New Roman" w:cs="Times New Roman"/>
          <w:sz w:val="28"/>
          <w:szCs w:val="28"/>
        </w:rPr>
        <w:t>сложных задач.</w:t>
      </w:r>
      <w:r>
        <w:rPr>
          <w:rFonts w:ascii="Times New Roman" w:hAnsi="Times New Roman" w:cs="Times New Roman"/>
          <w:sz w:val="28"/>
          <w:szCs w:val="28"/>
        </w:rPr>
        <w:t xml:space="preserve"> Усвоение элементарных навыков  постановки рук представляет собой трудный процесс приспосабливания ученика к инструменту</w:t>
      </w:r>
      <w:r w:rsidR="00A242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процессе которого педагог сталкивается с такой проблемой, как неспособность учеником контролировать свои ощущения и главная задача педагога заключается в приобретение и осмысление им чувство свободы и легкости при игре на инструменте. Игра на скрипки с физиологической точки зрения очень сложный процесс и, </w:t>
      </w:r>
      <w:r w:rsidR="005B4294">
        <w:rPr>
          <w:rFonts w:ascii="Times New Roman" w:hAnsi="Times New Roman" w:cs="Times New Roman"/>
          <w:sz w:val="28"/>
          <w:szCs w:val="28"/>
        </w:rPr>
        <w:t>пожалуй,</w:t>
      </w:r>
      <w:r>
        <w:rPr>
          <w:rFonts w:ascii="Times New Roman" w:hAnsi="Times New Roman" w:cs="Times New Roman"/>
          <w:sz w:val="28"/>
          <w:szCs w:val="28"/>
        </w:rPr>
        <w:t xml:space="preserve"> каждый педагог мечтает облегчить и ускорить начальный этап приспособления ученика к инструменту. </w:t>
      </w:r>
      <w:r w:rsidR="00A24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FA7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правильной постановки рук очень относительно, так как существует огромное количество мнений, работ, теорий по начальной постановке рук. Физиология людей различна, все мы разные и неповторимы. «Поэтому единственная «правильная» постановка рук, это та, которая удобна конкретному человеку, с учетом уникального строения его тела, его рук, его характера, его собственной манеры двигаться. По-настоящему мудрый педагог знает это и никогда не будет стараться вогнать живого человека в подготовленный кем-то заранее шаблон» </w:t>
      </w:r>
      <w:r w:rsidRPr="00A2420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24201">
        <w:rPr>
          <w:rFonts w:ascii="Times New Roman" w:hAnsi="Times New Roman" w:cs="Times New Roman"/>
          <w:sz w:val="28"/>
          <w:szCs w:val="28"/>
        </w:rPr>
        <w:t>]</w:t>
      </w:r>
      <w:r w:rsidR="00946AE2">
        <w:rPr>
          <w:rFonts w:ascii="Times New Roman" w:hAnsi="Times New Roman" w:cs="Times New Roman"/>
          <w:sz w:val="28"/>
          <w:szCs w:val="28"/>
        </w:rPr>
        <w:t xml:space="preserve"> </w:t>
      </w:r>
      <w:r w:rsidR="00437FA7">
        <w:rPr>
          <w:rFonts w:ascii="Times New Roman" w:hAnsi="Times New Roman" w:cs="Times New Roman"/>
          <w:sz w:val="28"/>
          <w:szCs w:val="28"/>
        </w:rPr>
        <w:t xml:space="preserve">. </w:t>
      </w:r>
      <w:r w:rsidR="00946AE2">
        <w:rPr>
          <w:rFonts w:ascii="Times New Roman" w:hAnsi="Times New Roman" w:cs="Times New Roman"/>
          <w:sz w:val="28"/>
          <w:szCs w:val="28"/>
        </w:rPr>
        <w:t>Все великие скрипачи держали и играли на инструменте по-разному. Хотя, конечно, все-таки общие моменты в постановке рук есть. О некоторых из них пойдет речь в данной статье.</w:t>
      </w:r>
    </w:p>
    <w:p w:rsidR="00946AE2" w:rsidRDefault="00946AE2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проблем в постановке левой руки – это излишнее выгибание  или пр</w:t>
      </w:r>
      <w:r w:rsidR="009439B2">
        <w:rPr>
          <w:rFonts w:ascii="Times New Roman" w:hAnsi="Times New Roman" w:cs="Times New Roman"/>
          <w:sz w:val="28"/>
          <w:szCs w:val="28"/>
        </w:rPr>
        <w:t xml:space="preserve">иближение кисти к шейке скрипки, </w:t>
      </w:r>
      <w:r w:rsidR="00901A4F">
        <w:rPr>
          <w:rFonts w:ascii="Times New Roman" w:hAnsi="Times New Roman" w:cs="Times New Roman"/>
          <w:sz w:val="28"/>
          <w:szCs w:val="28"/>
        </w:rPr>
        <w:t>что приводит к лишнему напряжению в руке и влияет на дальнейшее развитие беглости пальцев. Причина этому – неустойчивость инструмента в основной точке опоры.</w:t>
      </w:r>
      <w:r w:rsidR="00BB5828">
        <w:rPr>
          <w:rFonts w:ascii="Times New Roman" w:hAnsi="Times New Roman" w:cs="Times New Roman"/>
          <w:sz w:val="28"/>
          <w:szCs w:val="28"/>
        </w:rPr>
        <w:t xml:space="preserve"> Надо следить за тем, </w:t>
      </w:r>
      <w:r w:rsidR="00BB5828">
        <w:rPr>
          <w:rFonts w:ascii="Times New Roman" w:hAnsi="Times New Roman" w:cs="Times New Roman"/>
          <w:sz w:val="28"/>
          <w:szCs w:val="28"/>
        </w:rPr>
        <w:lastRenderedPageBreak/>
        <w:t xml:space="preserve">чтобы кисть и предплечье составляли одну линию, в этом </w:t>
      </w:r>
      <w:r>
        <w:rPr>
          <w:rFonts w:ascii="Times New Roman" w:hAnsi="Times New Roman" w:cs="Times New Roman"/>
          <w:sz w:val="28"/>
          <w:szCs w:val="28"/>
        </w:rPr>
        <w:t>может помочь фиксатор кисти</w:t>
      </w:r>
      <w:r w:rsidR="00437FA7">
        <w:rPr>
          <w:rFonts w:ascii="Times New Roman" w:hAnsi="Times New Roman" w:cs="Times New Roman"/>
          <w:sz w:val="28"/>
          <w:szCs w:val="28"/>
        </w:rPr>
        <w:t xml:space="preserve"> (рис.1</w:t>
      </w:r>
      <w:r>
        <w:rPr>
          <w:rFonts w:ascii="Times New Roman" w:hAnsi="Times New Roman" w:cs="Times New Roman"/>
          <w:sz w:val="28"/>
          <w:szCs w:val="28"/>
        </w:rPr>
        <w:t>). Данный тренажер</w:t>
      </w:r>
      <w:r w:rsidR="009439B2">
        <w:rPr>
          <w:rFonts w:ascii="Times New Roman" w:hAnsi="Times New Roman" w:cs="Times New Roman"/>
          <w:sz w:val="28"/>
          <w:szCs w:val="28"/>
        </w:rPr>
        <w:t xml:space="preserve"> представляет собой пластмассовую пластину с фиксирующи</w:t>
      </w:r>
      <w:r w:rsidR="00BB5828">
        <w:rPr>
          <w:rFonts w:ascii="Times New Roman" w:hAnsi="Times New Roman" w:cs="Times New Roman"/>
          <w:sz w:val="28"/>
          <w:szCs w:val="28"/>
        </w:rPr>
        <w:t>ми лентами в запястье и ладони.</w:t>
      </w:r>
    </w:p>
    <w:p w:rsidR="00B862AF" w:rsidRDefault="00E319F6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дети обладают хорошим природным слухом. Для того чтобы ребенок запомнил месторасположение нот на грифе ему необходимо большое количество раз точного воспроизведение ноты, которое на уроке контролируется педагогом. В домашних занятиях такого контроля  у ребенка нет</w:t>
      </w:r>
      <w:r w:rsidR="00F41F70">
        <w:rPr>
          <w:rFonts w:ascii="Times New Roman" w:hAnsi="Times New Roman" w:cs="Times New Roman"/>
          <w:sz w:val="28"/>
          <w:szCs w:val="28"/>
        </w:rPr>
        <w:t>, следствием чего занятия проходят неэффективно. В этом случае могут помочь специальные наклейки на гриф с названием нот</w:t>
      </w:r>
      <w:r w:rsidR="00B862AF">
        <w:rPr>
          <w:rFonts w:ascii="Times New Roman" w:hAnsi="Times New Roman" w:cs="Times New Roman"/>
          <w:sz w:val="28"/>
          <w:szCs w:val="28"/>
        </w:rPr>
        <w:t xml:space="preserve"> (рис. 2), благодаря им</w:t>
      </w:r>
      <w:r w:rsidR="00F41F70">
        <w:rPr>
          <w:rFonts w:ascii="Times New Roman" w:hAnsi="Times New Roman" w:cs="Times New Roman"/>
          <w:sz w:val="28"/>
          <w:szCs w:val="28"/>
        </w:rPr>
        <w:t xml:space="preserve"> ребенок самостоятельно сможет отработать точное падение пальцев, при этом </w:t>
      </w:r>
      <w:r w:rsidR="00B862AF">
        <w:rPr>
          <w:rFonts w:ascii="Times New Roman" w:hAnsi="Times New Roman" w:cs="Times New Roman"/>
          <w:sz w:val="28"/>
          <w:szCs w:val="28"/>
        </w:rPr>
        <w:t xml:space="preserve">работает мышечная память, которая способствует запоминанию и воспроизведению заученного материала, </w:t>
      </w:r>
      <w:r w:rsidR="00F41F70">
        <w:rPr>
          <w:rFonts w:ascii="Times New Roman" w:hAnsi="Times New Roman" w:cs="Times New Roman"/>
          <w:sz w:val="28"/>
          <w:szCs w:val="28"/>
        </w:rPr>
        <w:t>вырабатывается хорошее интонирование.</w:t>
      </w:r>
      <w:r w:rsidR="00B862AF">
        <w:rPr>
          <w:rFonts w:ascii="Times New Roman" w:hAnsi="Times New Roman" w:cs="Times New Roman"/>
          <w:sz w:val="28"/>
          <w:szCs w:val="28"/>
        </w:rPr>
        <w:t xml:space="preserve"> Также эти наклейки можно использовать при изучении переходов в разные позиции.</w:t>
      </w:r>
    </w:p>
    <w:p w:rsidR="00A72D15" w:rsidRDefault="0087714D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«Моя школа игры на скрипки» Л. Ауэр</w:t>
      </w:r>
      <w:r w:rsidR="00A72D15">
        <w:rPr>
          <w:rFonts w:ascii="Times New Roman" w:hAnsi="Times New Roman" w:cs="Times New Roman"/>
          <w:sz w:val="28"/>
          <w:szCs w:val="28"/>
        </w:rPr>
        <w:t xml:space="preserve"> пишет по поводу правой </w:t>
      </w:r>
      <w:r w:rsidR="005B4294">
        <w:rPr>
          <w:rFonts w:ascii="Times New Roman" w:hAnsi="Times New Roman" w:cs="Times New Roman"/>
          <w:sz w:val="28"/>
          <w:szCs w:val="28"/>
        </w:rPr>
        <w:t>руки,</w:t>
      </w:r>
      <w:r w:rsidR="00A72D15">
        <w:rPr>
          <w:rFonts w:ascii="Times New Roman" w:hAnsi="Times New Roman" w:cs="Times New Roman"/>
          <w:sz w:val="28"/>
          <w:szCs w:val="28"/>
        </w:rPr>
        <w:t xml:space="preserve"> что правил не существует. «Это чисто субъективное явление, основанное на физиологических и психологических законах, математически анализировать и</w:t>
      </w:r>
      <w:r w:rsidR="00DB20F3">
        <w:rPr>
          <w:rFonts w:ascii="Times New Roman" w:hAnsi="Times New Roman" w:cs="Times New Roman"/>
          <w:sz w:val="28"/>
          <w:szCs w:val="28"/>
        </w:rPr>
        <w:t xml:space="preserve"> объяснять которые не возможно»</w:t>
      </w:r>
      <w:r w:rsidR="00DB20F3" w:rsidRPr="00DB20F3">
        <w:rPr>
          <w:rFonts w:ascii="Times New Roman" w:hAnsi="Times New Roman" w:cs="Times New Roman"/>
          <w:sz w:val="28"/>
          <w:szCs w:val="28"/>
        </w:rPr>
        <w:t>[</w:t>
      </w:r>
      <w:r w:rsidR="00DB20F3">
        <w:rPr>
          <w:rFonts w:ascii="Times New Roman" w:hAnsi="Times New Roman" w:cs="Times New Roman"/>
          <w:sz w:val="28"/>
          <w:szCs w:val="28"/>
        </w:rPr>
        <w:t>2</w:t>
      </w:r>
      <w:r w:rsidR="00DB20F3" w:rsidRPr="00DB20F3">
        <w:rPr>
          <w:rFonts w:ascii="Times New Roman" w:hAnsi="Times New Roman" w:cs="Times New Roman"/>
          <w:sz w:val="28"/>
          <w:szCs w:val="28"/>
        </w:rPr>
        <w:t>]</w:t>
      </w:r>
      <w:r w:rsidR="00A72D15">
        <w:rPr>
          <w:rFonts w:ascii="Times New Roman" w:hAnsi="Times New Roman" w:cs="Times New Roman"/>
          <w:sz w:val="28"/>
          <w:szCs w:val="28"/>
        </w:rPr>
        <w:t>. Но есть общие моменты, которые необходимо соблюдать.</w:t>
      </w:r>
      <w:r w:rsidR="000B7A53">
        <w:rPr>
          <w:rFonts w:ascii="Times New Roman" w:hAnsi="Times New Roman" w:cs="Times New Roman"/>
          <w:sz w:val="28"/>
          <w:szCs w:val="28"/>
        </w:rPr>
        <w:t xml:space="preserve"> </w:t>
      </w:r>
      <w:r w:rsidR="0055200E">
        <w:rPr>
          <w:rFonts w:ascii="Times New Roman" w:hAnsi="Times New Roman" w:cs="Times New Roman"/>
          <w:sz w:val="28"/>
          <w:szCs w:val="28"/>
        </w:rPr>
        <w:t>На начальном этапе дет</w:t>
      </w:r>
      <w:r w:rsidR="00437FA7">
        <w:rPr>
          <w:rFonts w:ascii="Times New Roman" w:hAnsi="Times New Roman" w:cs="Times New Roman"/>
          <w:sz w:val="28"/>
          <w:szCs w:val="28"/>
        </w:rPr>
        <w:t>и приспосабливаются к смычку по-</w:t>
      </w:r>
      <w:r w:rsidR="0055200E">
        <w:rPr>
          <w:rFonts w:ascii="Times New Roman" w:hAnsi="Times New Roman" w:cs="Times New Roman"/>
          <w:sz w:val="28"/>
          <w:szCs w:val="28"/>
        </w:rPr>
        <w:t>разному.</w:t>
      </w:r>
      <w:r w:rsidR="000B7A53">
        <w:rPr>
          <w:rFonts w:ascii="Times New Roman" w:hAnsi="Times New Roman" w:cs="Times New Roman"/>
          <w:sz w:val="28"/>
          <w:szCs w:val="28"/>
        </w:rPr>
        <w:t xml:space="preserve"> </w:t>
      </w:r>
      <w:r w:rsidR="0055200E">
        <w:rPr>
          <w:rFonts w:ascii="Times New Roman" w:hAnsi="Times New Roman" w:cs="Times New Roman"/>
          <w:sz w:val="28"/>
          <w:szCs w:val="28"/>
        </w:rPr>
        <w:t xml:space="preserve">Часто наблюдаются зафиксированные, вытянутые мизинец и большой палец, это может привезти к </w:t>
      </w:r>
      <w:r w:rsidR="000B7A53">
        <w:rPr>
          <w:rFonts w:ascii="Times New Roman" w:hAnsi="Times New Roman" w:cs="Times New Roman"/>
          <w:sz w:val="28"/>
          <w:szCs w:val="28"/>
        </w:rPr>
        <w:t>напряжению, зажатой кисти, к</w:t>
      </w:r>
      <w:r w:rsidR="0055200E">
        <w:rPr>
          <w:rFonts w:ascii="Times New Roman" w:hAnsi="Times New Roman" w:cs="Times New Roman"/>
          <w:sz w:val="28"/>
          <w:szCs w:val="28"/>
        </w:rPr>
        <w:t xml:space="preserve"> дальнейш</w:t>
      </w:r>
      <w:r w:rsidR="000B7A53">
        <w:rPr>
          <w:rFonts w:ascii="Times New Roman" w:hAnsi="Times New Roman" w:cs="Times New Roman"/>
          <w:sz w:val="28"/>
          <w:szCs w:val="28"/>
        </w:rPr>
        <w:t xml:space="preserve">ей проблеме при звукоизвлечение и проблеме в штриховой технике. При сильном зажатии рук можно использовать специальный тренажер (рис.3). Задача </w:t>
      </w:r>
      <w:r w:rsidR="00376271">
        <w:rPr>
          <w:rFonts w:ascii="Times New Roman" w:hAnsi="Times New Roman" w:cs="Times New Roman"/>
          <w:sz w:val="28"/>
          <w:szCs w:val="28"/>
        </w:rPr>
        <w:t>э</w:t>
      </w:r>
      <w:r w:rsidR="000B7A53">
        <w:rPr>
          <w:rFonts w:ascii="Times New Roman" w:hAnsi="Times New Roman" w:cs="Times New Roman"/>
          <w:sz w:val="28"/>
          <w:szCs w:val="28"/>
        </w:rPr>
        <w:t>того трена</w:t>
      </w:r>
      <w:r w:rsidR="005B4AE4">
        <w:rPr>
          <w:rFonts w:ascii="Times New Roman" w:hAnsi="Times New Roman" w:cs="Times New Roman"/>
          <w:sz w:val="28"/>
          <w:szCs w:val="28"/>
        </w:rPr>
        <w:t xml:space="preserve">жера выработать базовое положение </w:t>
      </w:r>
      <w:r w:rsidR="00376271">
        <w:rPr>
          <w:rFonts w:ascii="Times New Roman" w:hAnsi="Times New Roman" w:cs="Times New Roman"/>
          <w:sz w:val="28"/>
          <w:szCs w:val="28"/>
        </w:rPr>
        <w:t>мизинца</w:t>
      </w:r>
      <w:r w:rsidR="005B4AE4">
        <w:rPr>
          <w:rFonts w:ascii="Times New Roman" w:hAnsi="Times New Roman" w:cs="Times New Roman"/>
          <w:sz w:val="28"/>
          <w:szCs w:val="28"/>
        </w:rPr>
        <w:t xml:space="preserve">, большого пальца и указательного. Он дает возможность прочувствовать круглое положение </w:t>
      </w:r>
      <w:r w:rsidR="00376271">
        <w:rPr>
          <w:rFonts w:ascii="Times New Roman" w:hAnsi="Times New Roman" w:cs="Times New Roman"/>
          <w:sz w:val="28"/>
          <w:szCs w:val="28"/>
        </w:rPr>
        <w:t>мизинца</w:t>
      </w:r>
      <w:r w:rsidR="005B4AE4">
        <w:rPr>
          <w:rFonts w:ascii="Times New Roman" w:hAnsi="Times New Roman" w:cs="Times New Roman"/>
          <w:sz w:val="28"/>
          <w:szCs w:val="28"/>
        </w:rPr>
        <w:t xml:space="preserve"> и большого пальца, соотношение большого пальца со средним пальцем и пр</w:t>
      </w:r>
      <w:r w:rsidR="00376271">
        <w:rPr>
          <w:rFonts w:ascii="Times New Roman" w:hAnsi="Times New Roman" w:cs="Times New Roman"/>
          <w:sz w:val="28"/>
          <w:szCs w:val="28"/>
        </w:rPr>
        <w:t>очувствовать опору на указательный палец. Удобство данн</w:t>
      </w:r>
      <w:r w:rsidR="00437FA7">
        <w:rPr>
          <w:rFonts w:ascii="Times New Roman" w:hAnsi="Times New Roman" w:cs="Times New Roman"/>
          <w:sz w:val="28"/>
          <w:szCs w:val="28"/>
        </w:rPr>
        <w:t xml:space="preserve">ого тренажера заключается в том, </w:t>
      </w:r>
      <w:r w:rsidR="00376271">
        <w:rPr>
          <w:rFonts w:ascii="Times New Roman" w:hAnsi="Times New Roman" w:cs="Times New Roman"/>
          <w:sz w:val="28"/>
          <w:szCs w:val="28"/>
        </w:rPr>
        <w:t>что его можно использовать отдельно для коррекции мизинца и отдельно для большого и среднего пальцев. Все зависит от проблемы конкретного ученика.</w:t>
      </w:r>
    </w:p>
    <w:p w:rsidR="00437FA7" w:rsidRDefault="00BC0CC6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</w:t>
      </w:r>
      <w:r w:rsidR="00376271">
        <w:rPr>
          <w:rFonts w:ascii="Times New Roman" w:hAnsi="Times New Roman" w:cs="Times New Roman"/>
          <w:sz w:val="28"/>
          <w:szCs w:val="28"/>
        </w:rPr>
        <w:t xml:space="preserve"> тренажер (рис.4) направлен на выработку </w:t>
      </w:r>
      <w:r>
        <w:rPr>
          <w:rFonts w:ascii="Times New Roman" w:hAnsi="Times New Roman" w:cs="Times New Roman"/>
          <w:sz w:val="28"/>
          <w:szCs w:val="28"/>
        </w:rPr>
        <w:t xml:space="preserve">параллельного ведение смычка. Очень часто наблюдается ситуация, при которой ребенок ведет смычок не параллельно подставке, заводит его за спину или выводит его вперед, </w:t>
      </w:r>
      <w:r w:rsidR="005B4294">
        <w:rPr>
          <w:rFonts w:ascii="Times New Roman" w:hAnsi="Times New Roman" w:cs="Times New Roman"/>
          <w:sz w:val="28"/>
          <w:szCs w:val="28"/>
        </w:rPr>
        <w:t>вследствие</w:t>
      </w:r>
      <w:r>
        <w:rPr>
          <w:rFonts w:ascii="Times New Roman" w:hAnsi="Times New Roman" w:cs="Times New Roman"/>
          <w:sz w:val="28"/>
          <w:szCs w:val="28"/>
        </w:rPr>
        <w:t xml:space="preserve"> чего страдает звукоизвлечение. Ученик не всегда чувствует параллельность при движение смычка. Тренажер не дает смычку уйти с игровой точки, что формирует правильный навык ведение смычка, пластику и свободу движения руки.</w:t>
      </w:r>
    </w:p>
    <w:p w:rsidR="00E319F6" w:rsidRDefault="00E319F6" w:rsidP="0037562D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задача на первом этапе – поставить руки, добиться точной интонации и красивого звучания</w:t>
      </w:r>
      <w:r w:rsidR="00CC4429">
        <w:rPr>
          <w:rFonts w:ascii="Times New Roman" w:hAnsi="Times New Roman" w:cs="Times New Roman"/>
          <w:sz w:val="28"/>
          <w:szCs w:val="28"/>
        </w:rPr>
        <w:t xml:space="preserve">. Данные тренажеры позволяют ученику не только во время урока проработать технические приемы игры, но и при домашних занятиях, </w:t>
      </w:r>
      <w:r w:rsidR="005B4294">
        <w:rPr>
          <w:rFonts w:ascii="Times New Roman" w:hAnsi="Times New Roman" w:cs="Times New Roman"/>
          <w:sz w:val="28"/>
          <w:szCs w:val="28"/>
        </w:rPr>
        <w:t>которые,</w:t>
      </w:r>
      <w:r w:rsidR="00CC4429">
        <w:rPr>
          <w:rFonts w:ascii="Times New Roman" w:hAnsi="Times New Roman" w:cs="Times New Roman"/>
          <w:sz w:val="28"/>
          <w:szCs w:val="28"/>
        </w:rPr>
        <w:t xml:space="preserve"> </w:t>
      </w:r>
      <w:r w:rsidR="005B4294">
        <w:rPr>
          <w:rFonts w:ascii="Times New Roman" w:hAnsi="Times New Roman" w:cs="Times New Roman"/>
          <w:sz w:val="28"/>
          <w:szCs w:val="28"/>
        </w:rPr>
        <w:t>несомненно,</w:t>
      </w:r>
      <w:r w:rsidR="00CC4429">
        <w:rPr>
          <w:rFonts w:ascii="Times New Roman" w:hAnsi="Times New Roman" w:cs="Times New Roman"/>
          <w:sz w:val="28"/>
          <w:szCs w:val="28"/>
        </w:rPr>
        <w:t xml:space="preserve"> являются очень важной частью при обучении. Тренажеры нацелены на ускорение процесса в освоение навыков игры на инструменте, на повышение эффективности занятий, на выработку мышечной памяти и на свободу движений. Также следует </w:t>
      </w:r>
      <w:r w:rsidR="005B4294">
        <w:rPr>
          <w:rFonts w:ascii="Times New Roman" w:hAnsi="Times New Roman" w:cs="Times New Roman"/>
          <w:sz w:val="28"/>
          <w:szCs w:val="28"/>
        </w:rPr>
        <w:t>понимать,</w:t>
      </w:r>
      <w:r w:rsidR="00CC4429">
        <w:rPr>
          <w:rFonts w:ascii="Times New Roman" w:hAnsi="Times New Roman" w:cs="Times New Roman"/>
          <w:sz w:val="28"/>
          <w:szCs w:val="28"/>
        </w:rPr>
        <w:t xml:space="preserve"> что работа с детьми требует от педагога </w:t>
      </w:r>
      <w:r w:rsidR="009F67E9">
        <w:rPr>
          <w:rFonts w:ascii="Times New Roman" w:hAnsi="Times New Roman" w:cs="Times New Roman"/>
          <w:sz w:val="28"/>
          <w:szCs w:val="28"/>
        </w:rPr>
        <w:t xml:space="preserve">индивидуального, творческого подхода к каждому ребенку, тренажеры могут сделать урок более интересным, а домашние занятия будут восприниматься как увлекательный процесс. Но нужно помнить о </w:t>
      </w:r>
      <w:r w:rsidR="005B4294">
        <w:rPr>
          <w:rFonts w:ascii="Times New Roman" w:hAnsi="Times New Roman" w:cs="Times New Roman"/>
          <w:sz w:val="28"/>
          <w:szCs w:val="28"/>
        </w:rPr>
        <w:t>том,</w:t>
      </w:r>
      <w:r w:rsidR="009F67E9">
        <w:rPr>
          <w:rFonts w:ascii="Times New Roman" w:hAnsi="Times New Roman" w:cs="Times New Roman"/>
          <w:sz w:val="28"/>
          <w:szCs w:val="28"/>
        </w:rPr>
        <w:t xml:space="preserve"> что все индивидуально и данные тренажеры могут подойти не всем.</w:t>
      </w:r>
    </w:p>
    <w:p w:rsidR="009F67E9" w:rsidRDefault="00CC4429" w:rsidP="0037562D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1643">
        <w:rPr>
          <w:rFonts w:ascii="Times New Roman" w:hAnsi="Times New Roman" w:cs="Times New Roman"/>
          <w:sz w:val="28"/>
          <w:szCs w:val="28"/>
        </w:rPr>
        <w:t>В заключении, мы считаем, что, несмотря на все имеющиеся недостатки, достоинства современных тренажеров намного бо</w:t>
      </w:r>
      <w:r w:rsidR="00A24201">
        <w:rPr>
          <w:rFonts w:ascii="Times New Roman" w:hAnsi="Times New Roman" w:cs="Times New Roman"/>
          <w:sz w:val="28"/>
          <w:szCs w:val="28"/>
        </w:rPr>
        <w:t>лее значительны, так как они э</w:t>
      </w:r>
      <w:r w:rsidR="009F67E9">
        <w:rPr>
          <w:rFonts w:ascii="Times New Roman" w:hAnsi="Times New Roman" w:cs="Times New Roman"/>
          <w:sz w:val="28"/>
          <w:szCs w:val="28"/>
        </w:rPr>
        <w:t>ко</w:t>
      </w:r>
      <w:r w:rsidR="001C1643">
        <w:rPr>
          <w:rFonts w:ascii="Times New Roman" w:hAnsi="Times New Roman" w:cs="Times New Roman"/>
          <w:sz w:val="28"/>
          <w:szCs w:val="28"/>
        </w:rPr>
        <w:t>номят время и позволяют</w:t>
      </w:r>
      <w:r w:rsidR="00CB17F9">
        <w:rPr>
          <w:rFonts w:ascii="Times New Roman" w:hAnsi="Times New Roman" w:cs="Times New Roman"/>
          <w:sz w:val="28"/>
          <w:szCs w:val="28"/>
        </w:rPr>
        <w:t xml:space="preserve"> </w:t>
      </w:r>
      <w:r w:rsidR="009F67E9">
        <w:rPr>
          <w:rFonts w:ascii="Times New Roman" w:hAnsi="Times New Roman" w:cs="Times New Roman"/>
          <w:sz w:val="28"/>
          <w:szCs w:val="28"/>
        </w:rPr>
        <w:t xml:space="preserve">наслаждаться игрой на скрипки, но не стоит ими сильно увлекаться, скорее </w:t>
      </w:r>
      <w:r w:rsidR="005B4294">
        <w:rPr>
          <w:rFonts w:ascii="Times New Roman" w:hAnsi="Times New Roman" w:cs="Times New Roman"/>
          <w:sz w:val="28"/>
          <w:szCs w:val="28"/>
        </w:rPr>
        <w:t>всего,</w:t>
      </w:r>
      <w:r w:rsidR="009F67E9">
        <w:rPr>
          <w:rFonts w:ascii="Times New Roman" w:hAnsi="Times New Roman" w:cs="Times New Roman"/>
          <w:sz w:val="28"/>
          <w:szCs w:val="28"/>
        </w:rPr>
        <w:t xml:space="preserve"> следует применять их периодически для корректировки конкретных проблем в постановке рук скрипача.</w:t>
      </w:r>
    </w:p>
    <w:p w:rsidR="00437FA7" w:rsidRPr="00437FA7" w:rsidRDefault="009F67E9" w:rsidP="0037562D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FA7" w:rsidRPr="00437FA7">
        <w:rPr>
          <w:rFonts w:ascii="Times New Roman" w:hAnsi="Times New Roman" w:cs="Times New Roman"/>
          <w:sz w:val="28"/>
          <w:szCs w:val="28"/>
        </w:rPr>
        <w:t xml:space="preserve"> </w:t>
      </w:r>
      <w:r w:rsidR="00437FA7">
        <w:rPr>
          <w:rFonts w:ascii="Times New Roman" w:hAnsi="Times New Roman" w:cs="Times New Roman"/>
          <w:sz w:val="28"/>
          <w:szCs w:val="28"/>
        </w:rPr>
        <w:t xml:space="preserve">Современный человек едва ли может представить свою жизнь без разнообразных гаджетов, улучшающих и облегчающих процесс существования. Люди по-разному относятся к новым изобретениям. Некоторые полагают, что гаджеты на самом деле полезны и необходимы, в то время как другие считают, что они отрицательно влияют на людей. </w:t>
      </w:r>
      <w:r>
        <w:rPr>
          <w:rFonts w:ascii="Times New Roman" w:hAnsi="Times New Roman" w:cs="Times New Roman"/>
          <w:sz w:val="28"/>
          <w:szCs w:val="28"/>
        </w:rPr>
        <w:t>Выбор остается за Вами.</w:t>
      </w:r>
    </w:p>
    <w:p w:rsidR="001C1643" w:rsidRPr="00437FA7" w:rsidRDefault="001C1643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Pr="00437FA7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Pr="00437FA7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Pr="00437FA7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Pr="00437FA7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F67E9" w:rsidRDefault="009F67E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F67E9" w:rsidRDefault="009F67E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F67E9" w:rsidRDefault="009F67E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F67E9" w:rsidRDefault="009F67E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9F67E9" w:rsidRDefault="009F67E9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A24201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</w:t>
      </w:r>
      <w:r w:rsidR="009F67E9">
        <w:rPr>
          <w:rFonts w:ascii="Times New Roman" w:hAnsi="Times New Roman" w:cs="Times New Roman"/>
          <w:sz w:val="28"/>
          <w:szCs w:val="28"/>
        </w:rPr>
        <w:t>и</w:t>
      </w:r>
    </w:p>
    <w:p w:rsidR="00946AE2" w:rsidRPr="005465BD" w:rsidRDefault="00946AE2" w:rsidP="005465B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65BD">
        <w:rPr>
          <w:rFonts w:ascii="Times New Roman" w:hAnsi="Times New Roman" w:cs="Times New Roman"/>
          <w:sz w:val="28"/>
          <w:szCs w:val="28"/>
        </w:rPr>
        <w:t xml:space="preserve"> Анна Б</w:t>
      </w:r>
      <w:r w:rsidR="00A72D15" w:rsidRPr="005465BD">
        <w:rPr>
          <w:rFonts w:ascii="Times New Roman" w:hAnsi="Times New Roman" w:cs="Times New Roman"/>
          <w:sz w:val="28"/>
          <w:szCs w:val="28"/>
        </w:rPr>
        <w:t>л</w:t>
      </w:r>
      <w:r w:rsidRPr="005465BD">
        <w:rPr>
          <w:rFonts w:ascii="Times New Roman" w:hAnsi="Times New Roman" w:cs="Times New Roman"/>
          <w:sz w:val="28"/>
          <w:szCs w:val="28"/>
        </w:rPr>
        <w:t>агая</w:t>
      </w:r>
      <w:r w:rsidR="005465BD">
        <w:rPr>
          <w:rFonts w:ascii="Times New Roman" w:hAnsi="Times New Roman" w:cs="Times New Roman"/>
          <w:sz w:val="28"/>
          <w:szCs w:val="28"/>
        </w:rPr>
        <w:t xml:space="preserve"> 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465BD" w:rsidRPr="005465BD">
        <w:rPr>
          <w:rFonts w:ascii="Times New Roman" w:hAnsi="Times New Roman" w:cs="Times New Roman"/>
          <w:sz w:val="28"/>
          <w:szCs w:val="28"/>
        </w:rPr>
        <w:t>:/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blagaya</w:t>
      </w:r>
      <w:r w:rsidR="005465BD" w:rsidRPr="005465BD">
        <w:rPr>
          <w:rFonts w:ascii="Times New Roman" w:hAnsi="Times New Roman" w:cs="Times New Roman"/>
          <w:sz w:val="28"/>
          <w:szCs w:val="28"/>
        </w:rPr>
        <w:t>.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5465BD" w:rsidRPr="005465BD">
        <w:rPr>
          <w:rFonts w:ascii="Times New Roman" w:hAnsi="Times New Roman" w:cs="Times New Roman"/>
          <w:sz w:val="28"/>
          <w:szCs w:val="28"/>
        </w:rPr>
        <w:t>/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skripka</w:t>
      </w:r>
      <w:r w:rsidR="005465BD" w:rsidRPr="005465BD">
        <w:rPr>
          <w:rFonts w:ascii="Times New Roman" w:hAnsi="Times New Roman" w:cs="Times New Roman"/>
          <w:sz w:val="28"/>
          <w:szCs w:val="28"/>
        </w:rPr>
        <w:t>/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violin</w:t>
      </w:r>
      <w:r w:rsidR="005465BD" w:rsidRPr="005465BD">
        <w:rPr>
          <w:rFonts w:ascii="Times New Roman" w:hAnsi="Times New Roman" w:cs="Times New Roman"/>
          <w:sz w:val="28"/>
          <w:szCs w:val="28"/>
        </w:rPr>
        <w:t>_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azbuka</w:t>
      </w:r>
      <w:r w:rsidR="005465BD" w:rsidRPr="005465BD">
        <w:rPr>
          <w:rFonts w:ascii="Times New Roman" w:hAnsi="Times New Roman" w:cs="Times New Roman"/>
          <w:sz w:val="28"/>
          <w:szCs w:val="28"/>
        </w:rPr>
        <w:t>/</w:t>
      </w:r>
      <w:r w:rsidR="005465BD">
        <w:rPr>
          <w:rFonts w:ascii="Times New Roman" w:hAnsi="Times New Roman" w:cs="Times New Roman"/>
          <w:sz w:val="28"/>
          <w:szCs w:val="28"/>
          <w:lang w:val="en-US"/>
        </w:rPr>
        <w:t>ruki</w:t>
      </w:r>
      <w:r w:rsidR="005465BD" w:rsidRPr="005465BD">
        <w:rPr>
          <w:rFonts w:ascii="Times New Roman" w:hAnsi="Times New Roman" w:cs="Times New Roman"/>
          <w:sz w:val="28"/>
          <w:szCs w:val="28"/>
        </w:rPr>
        <w:t>/</w:t>
      </w:r>
    </w:p>
    <w:p w:rsidR="00A72D15" w:rsidRDefault="00A72D15" w:rsidP="005465B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65BD">
        <w:rPr>
          <w:rFonts w:ascii="Times New Roman" w:hAnsi="Times New Roman" w:cs="Times New Roman"/>
          <w:sz w:val="28"/>
          <w:szCs w:val="28"/>
        </w:rPr>
        <w:t xml:space="preserve"> </w:t>
      </w:r>
      <w:r w:rsidR="005465BD">
        <w:rPr>
          <w:rFonts w:ascii="Times New Roman" w:hAnsi="Times New Roman" w:cs="Times New Roman"/>
          <w:sz w:val="28"/>
          <w:szCs w:val="28"/>
        </w:rPr>
        <w:t>Л. Ауэр «</w:t>
      </w:r>
      <w:r w:rsidR="005465BD" w:rsidRPr="005465BD">
        <w:rPr>
          <w:rFonts w:ascii="Times New Roman" w:hAnsi="Times New Roman" w:cs="Times New Roman"/>
          <w:sz w:val="28"/>
          <w:szCs w:val="28"/>
        </w:rPr>
        <w:t xml:space="preserve">Моя школа игры на </w:t>
      </w:r>
      <w:r w:rsidRPr="005465BD">
        <w:rPr>
          <w:rFonts w:ascii="Times New Roman" w:hAnsi="Times New Roman" w:cs="Times New Roman"/>
          <w:sz w:val="28"/>
          <w:szCs w:val="28"/>
        </w:rPr>
        <w:t>с</w:t>
      </w:r>
      <w:r w:rsidR="005465BD" w:rsidRPr="005465BD">
        <w:rPr>
          <w:rFonts w:ascii="Times New Roman" w:hAnsi="Times New Roman" w:cs="Times New Roman"/>
          <w:sz w:val="28"/>
          <w:szCs w:val="28"/>
        </w:rPr>
        <w:t>к</w:t>
      </w:r>
      <w:r w:rsidRPr="005465BD">
        <w:rPr>
          <w:rFonts w:ascii="Times New Roman" w:hAnsi="Times New Roman" w:cs="Times New Roman"/>
          <w:sz w:val="28"/>
          <w:szCs w:val="28"/>
        </w:rPr>
        <w:t>рипки</w:t>
      </w:r>
      <w:r w:rsidR="005465BD">
        <w:rPr>
          <w:rFonts w:ascii="Times New Roman" w:hAnsi="Times New Roman" w:cs="Times New Roman"/>
          <w:sz w:val="28"/>
          <w:szCs w:val="28"/>
        </w:rPr>
        <w:t>»</w:t>
      </w:r>
    </w:p>
    <w:p w:rsidR="005465BD" w:rsidRPr="005465BD" w:rsidRDefault="003D2250" w:rsidP="005465B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 Родионов «Типичные недостатки постановки рук и приемов игры начинающих скрипачей», Москва, 1979 </w:t>
      </w:r>
    </w:p>
    <w:p w:rsidR="00A24201" w:rsidRDefault="00A24201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D2250" w:rsidRDefault="003D2250" w:rsidP="00CC4429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7562D" w:rsidRPr="0037562D" w:rsidRDefault="0037562D" w:rsidP="0037562D">
      <w:pPr>
        <w:ind w:firstLine="73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Иллюстрации</w:t>
      </w:r>
    </w:p>
    <w:p w:rsidR="0037562D" w:rsidRPr="0037562D" w:rsidRDefault="0037562D" w:rsidP="0037562D">
      <w:pPr>
        <w:ind w:firstLine="73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 1                                     Рис 2</w:t>
      </w:r>
    </w:p>
    <w:p w:rsidR="003D2250" w:rsidRDefault="0037562D" w:rsidP="003756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429" cy="1959429"/>
            <wp:effectExtent l="19050" t="0" r="2721" b="0"/>
            <wp:docPr id="2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48" cy="19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D2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8623" cy="2008623"/>
            <wp:effectExtent l="19050" t="0" r="0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394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7562D" w:rsidRDefault="0037562D" w:rsidP="0037562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Рис 3                              Рис 4</w:t>
      </w:r>
    </w:p>
    <w:p w:rsidR="003D2250" w:rsidRPr="00A24201" w:rsidRDefault="0037562D" w:rsidP="003756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9767" cy="2029767"/>
            <wp:effectExtent l="19050" t="0" r="8583" b="0"/>
            <wp:docPr id="10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67" cy="202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9767" cy="2029767"/>
            <wp:effectExtent l="19050" t="0" r="8583" b="0"/>
            <wp:docPr id="5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93" cy="202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250" w:rsidRPr="00A24201" w:rsidSect="004D1018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01711"/>
    <w:multiLevelType w:val="hybridMultilevel"/>
    <w:tmpl w:val="97EA8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74656"/>
    <w:multiLevelType w:val="hybridMultilevel"/>
    <w:tmpl w:val="AEEE7E7C"/>
    <w:lvl w:ilvl="0" w:tplc="93A2137A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D1018"/>
    <w:rsid w:val="000B25E0"/>
    <w:rsid w:val="000B7A53"/>
    <w:rsid w:val="001C1643"/>
    <w:rsid w:val="00233E93"/>
    <w:rsid w:val="0037562D"/>
    <w:rsid w:val="00376271"/>
    <w:rsid w:val="003D2250"/>
    <w:rsid w:val="00437FA7"/>
    <w:rsid w:val="004D1018"/>
    <w:rsid w:val="005465BD"/>
    <w:rsid w:val="0055200E"/>
    <w:rsid w:val="00571FFD"/>
    <w:rsid w:val="005B4294"/>
    <w:rsid w:val="005B4AE4"/>
    <w:rsid w:val="006662CC"/>
    <w:rsid w:val="0078745A"/>
    <w:rsid w:val="00843A5B"/>
    <w:rsid w:val="0087714D"/>
    <w:rsid w:val="00901A4F"/>
    <w:rsid w:val="00934555"/>
    <w:rsid w:val="009439B2"/>
    <w:rsid w:val="00946AE2"/>
    <w:rsid w:val="00946F5A"/>
    <w:rsid w:val="009F67E9"/>
    <w:rsid w:val="00A24201"/>
    <w:rsid w:val="00A306CD"/>
    <w:rsid w:val="00A63288"/>
    <w:rsid w:val="00A72D15"/>
    <w:rsid w:val="00B862AF"/>
    <w:rsid w:val="00BB5828"/>
    <w:rsid w:val="00BC0CC6"/>
    <w:rsid w:val="00C40E97"/>
    <w:rsid w:val="00CB17F9"/>
    <w:rsid w:val="00CC4429"/>
    <w:rsid w:val="00DB20F3"/>
    <w:rsid w:val="00E319F6"/>
    <w:rsid w:val="00F41F70"/>
    <w:rsid w:val="00F6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2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2D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2017-11-12T11:17:00Z</dcterms:created>
  <dcterms:modified xsi:type="dcterms:W3CDTF">2017-11-13T06:55:00Z</dcterms:modified>
</cp:coreProperties>
</file>