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AB" w:rsidRDefault="00943AAB" w:rsidP="00943A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Гражданско-патриотическое воспитание на базе материалов Музея боевой и трудовой славы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Ильинка.</w:t>
      </w:r>
    </w:p>
    <w:p w:rsidR="00943AAB" w:rsidRDefault="00943AAB" w:rsidP="003D5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Родина! Как много значит это слово для каждого человека. В этом слове – радость и счастье, в нём – смысл жизни. Среди человеческих чувств выделяется необыкновенно прекрасное по своему благородству и бескорыстию  - это чувство любви к Родине. Яркое и чистое, как родник, оно хранится где-то глубоко в тайниках человеческой души и по мере надобности проявляет себя, начиная от нежной любви к родному краю и доходя до высокого гражданского звучания.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Патриотизм выражается в любви и преданности своей Родине, родной земле и своему народу, его истории, культуре и природе. </w:t>
      </w:r>
    </w:p>
    <w:p w:rsidR="00943AAB" w:rsidRDefault="00943AAB" w:rsidP="003D5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патриотической проблематики присуща не только современности. Она привлекала внимание мыслителей-философов, учёных, политических деятелей, педагогов на протяжении всей истории человечества. На личностном уровне патриотизм выступает как важнейшая, устойчивая характеристика человека, выражающаяся в его мировоззрении, нравственных идеалах, нормах поведения. По словам Н.Г.Чернышевского «русский не может быть ничем иным, как патриотом». Л.Н.Гумилёв верно заметил: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Куда бы не забрасывала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судьба русского человека, он знал, что у него есть «своё место» - Родина». В третьем томе «Избранных произведений в пяти томах» В.А.Сухомлинского написано: «…лицо подростка зависит от того, как воспитывался человек в годы детства, что заложено в его душу от рождения до десяти лет. Природою своей детский возраст не может преподнести тех трудностей, какие преподносит отрочество. Подросток – цветок, красота которого зависит от ухода за растением. Заботиться о красоте цветка нужно задолго до того, как он начнёт цвести. Красота цветка не может упасть с неба. Её нужно создавать годами – растить, оберегать и от жары и от мороза, заботливо поливать и удобрять землю». В 90-е годы прошлого столетия, в начале 2000-х годов недостаточно внимания уделялось патриотическому воспитанию. Поэтому сегодня жизненно важно через дополнительное образование возродить в российском обществе чувство истинного патриотизма как духовно-нравственную и социальную ценность. </w:t>
      </w:r>
    </w:p>
    <w:p w:rsidR="00943AAB" w:rsidRDefault="00943AAB" w:rsidP="003D5AF7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 обладает большими возможностями для совершенствования общего образования,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гуманиторизации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Все виды добровольных детских объединений, независимо от их профиля, способствуют развитию у детей способности к самопознанию и самоопределению. Они дают опыт общения со специалистами в различных видах практической деятельности. В условиях учреждения дополнительного образования такой опыт всегда выступает как опыт «соприкосновения» духовных миров детей и педагогов. Сама атмосфера, принятый стиль поведения, внешняя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обстановка становятся факторами приобщения детей к ценностям духовной культуры. Дополнительное образование позволяет полнее использовать потенциал школьного образования за счёт углубления, расширения и применения школьных знаний. Оно компенсирует неизбежную ограниченность школьного образования путём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индивидуальных образовательных программ, даёт возможность каждому ребёнку удовлетворить свои индивидуальные познавательные, эстетические, творческие запросы</w:t>
      </w:r>
      <w:r>
        <w:rPr>
          <w:rFonts w:eastAsia="Calibri"/>
          <w:sz w:val="24"/>
          <w:szCs w:val="24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eastAsia="Calibri"/>
          <w:sz w:val="24"/>
          <w:szCs w:val="24"/>
        </w:rPr>
        <w:t>].</w:t>
      </w:r>
    </w:p>
    <w:p w:rsidR="00943AAB" w:rsidRDefault="00943AAB" w:rsidP="003D5AF7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Современному российскому обществу нужны социально активные и ответственные люди, которые могут самостоятельно принимать решения в ситуации выбора, способны к сотрудничеству. Необходимость решения данной проблемы провозглашена на государственном уровне.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Стратегии развития воспитания в Российской Федерации до 2025 года задачами основных направлений развития воспитания являются следующие: создание условий для воспитания у детей активной гражданской позиции и гражданской ответственности, основанной на традиционных, культурных, духовных и нравственных ценностях российского общества; широкое привлечение детей к участию в деятельности социально значимых познавательных, творческих, культурных, краеведческих, благотворительных организаций и объединений, волонтёрском движении;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развитие умения работать совместно с другими, действовать самостоятельно, мобилизуя необходимые ресурсы, правильно оценивая смысл и последствия своих действий</w:t>
      </w:r>
      <w:r>
        <w:rPr>
          <w:rFonts w:eastAsia="Calibri"/>
          <w:sz w:val="24"/>
          <w:szCs w:val="24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eastAsia="Calibri"/>
          <w:sz w:val="24"/>
          <w:szCs w:val="24"/>
        </w:rPr>
        <w:t>].</w:t>
      </w:r>
    </w:p>
    <w:p w:rsidR="00943AAB" w:rsidRDefault="00943AAB" w:rsidP="003D5A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Дом детского творчества Новокузнецкого муниципального района свою историю отсчитывает  с 1962 года. Он выполнял функции методической и организационно-массовой работы. Из стен Дома детского творчества вышло немало талантливых людей, реализовавших в профессии свой творческий потенциал. Одним из направлений работы Дома детского творчества является гражданско-патриотическое воспитание, которое осуществляется на базе материалов Музея боевой и трудовой славы 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льинка. Музей является источником познания, средством живого общения с прошлым. Он хранит прошлое, живёт настоящим и смотрит в будущее. Именно музейная педагогика является уникальным средством для решения многих воспитательных и образовательных проблем: духовно-нравственных ценностей, формирование высоких морально-этических принципов учащихся. Музей в современном образовательном учреждении представляет собой интегрированную информационно-педагогическую среду, где становятся возможными новые формы в организации познавательной и коммуникативной деятельности учащихся, сочетающие традиционные и инновационные формы и способы взаимоотношений с учениками. Современные информационные технологии, вошедшие в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образовательное пространство, и роль музея как информационного и коммуникативного подразделения образовательного учреждения актуализируют новый уровень работы с информацией. </w:t>
      </w:r>
    </w:p>
    <w:p w:rsidR="00943AAB" w:rsidRDefault="00943AAB" w:rsidP="003D5A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Традиционные направления деятельности музея образовательного учреждения – поисковая, фондовая, экскурсионно-лекторская, экспозиционная, пропагандистская – могут быть реализованы новыми средствами. Современные школьники хорошо знакомы с возможностями компьютерных технологий программного обеспечения, терминологией, средствами виртуальной коммуникации. Одним из факторов, активизирующим познавательную, исследовательскую работу учащихся в музее является сам процесс использования ими новых технологий, будь то создание электронных материалов на компьютере или участие в телекоммуникационном проекте</w:t>
      </w:r>
      <w:r>
        <w:rPr>
          <w:rFonts w:eastAsia="Calibri"/>
          <w:sz w:val="24"/>
          <w:szCs w:val="24"/>
        </w:rPr>
        <w:t>[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eastAsia="Calibri"/>
          <w:sz w:val="24"/>
          <w:szCs w:val="24"/>
        </w:rPr>
        <w:t>]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43AAB" w:rsidRDefault="00943AAB" w:rsidP="003D5A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Музей Боевой и Трудовой Славы с. Ильинка основан 1 сентября 1991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целью формирования  гражданско-патриотических чувств, чувства уважения и любви к Родине, расширения кругозора в познании истории страны и малой родины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у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чащиеся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Дома детского тв</w:t>
      </w:r>
      <w:r w:rsidR="000368B4">
        <w:rPr>
          <w:rFonts w:ascii="Times New Roman" w:hAnsi="Times New Roman" w:cs="Times New Roman"/>
          <w:sz w:val="24"/>
          <w:szCs w:val="24"/>
        </w:rPr>
        <w:t>орчества</w:t>
      </w:r>
      <w:r>
        <w:rPr>
          <w:rFonts w:ascii="Times New Roman" w:hAnsi="Times New Roman" w:cs="Times New Roman"/>
          <w:sz w:val="24"/>
          <w:szCs w:val="24"/>
        </w:rPr>
        <w:t xml:space="preserve"> занимаются в Музее боевой и трудовой славы с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 до 11 лет</w:t>
      </w:r>
      <w:r>
        <w:rPr>
          <w:rFonts w:ascii="Times New Roman" w:hAnsi="Times New Roman" w:cs="Times New Roman"/>
          <w:sz w:val="24"/>
          <w:szCs w:val="24"/>
        </w:rPr>
        <w:t xml:space="preserve"> в творческом объединении «Я – гражданин»,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11 до 15 лет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E6DB3">
        <w:rPr>
          <w:rFonts w:ascii="Times New Roman" w:hAnsi="Times New Roman" w:cs="Times New Roman"/>
          <w:sz w:val="24"/>
          <w:szCs w:val="24"/>
        </w:rPr>
        <w:t xml:space="preserve"> в творческом объединении </w:t>
      </w:r>
      <w:r w:rsidR="00043A95">
        <w:rPr>
          <w:rFonts w:ascii="Times New Roman" w:hAnsi="Times New Roman" w:cs="Times New Roman"/>
          <w:sz w:val="24"/>
          <w:szCs w:val="24"/>
        </w:rPr>
        <w:t>«</w:t>
      </w:r>
      <w:r w:rsidR="005E6DB3">
        <w:rPr>
          <w:rFonts w:ascii="Times New Roman" w:hAnsi="Times New Roman" w:cs="Times New Roman"/>
          <w:sz w:val="24"/>
          <w:szCs w:val="24"/>
        </w:rPr>
        <w:t>Музейное дело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943AAB" w:rsidRDefault="00943AAB" w:rsidP="003D5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в музее осуществляются по дополнительным общеобразовательным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277B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«Я - гражданин» и «Музейное дело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но в своей работе мы ориентируемся и на Государственную программу «Патриотическое воспитание граждан Россий</w:t>
      </w:r>
      <w:r w:rsidR="00043A95">
        <w:rPr>
          <w:rFonts w:ascii="Times New Roman" w:hAnsi="Times New Roman" w:cs="Times New Roman"/>
          <w:sz w:val="24"/>
          <w:szCs w:val="24"/>
        </w:rPr>
        <w:t>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. В музее имеются такие экспозиции как: «История села Ильинка до Великой Октябрьской революции», «Великая Октябрьская социалистическая революция», «Развитие села после революции», «Период коллективизации», «Репрессии 1936-1937 годов», «Великая Отечественная война», «Послевоенный период», «Дети – наше будущее» и другие. Все экспозиции, разные по содержанию, объединены в единый тематический и зрительный комплекс. </w:t>
      </w:r>
    </w:p>
    <w:p w:rsidR="00943AAB" w:rsidRDefault="00943AAB" w:rsidP="003D5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функция музея заключается в том, что он создаёт особую образовательную среду для формирования у учащихся уважительного отношения к историческому наследию посредством сотворчества и сотрудничества детей и взрослых. Особенность нашего музея состоит в том, что в нём действуют информационные и воспитательные потоки одновременно. Музей не просто транслирует информацию, а воздействует,  прежде всего,  на чувства учащихся. Музей способствует вовлечению учащихся  в экскурсионную, игровую и творческую деятельность.</w:t>
      </w:r>
    </w:p>
    <w:p w:rsidR="00943AAB" w:rsidRDefault="00943AAB" w:rsidP="003D5A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одном из выступлений Президент Российской Федерации Владимир Владимирович Путин подчеркнул: «Мы должны строить своё будущее на прочном фундаменте. И такой фундамент – это патриотизм.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России. Это ответственность за свою страну и её будущее… Нам нужны живые формы работы по воспитанию патриотизма и гражданственности, опирающиеся на деятельность молодёжных и военно-патриотических организаций, исторических и краеведческих клубов». </w:t>
      </w:r>
      <w:proofErr w:type="gramStart"/>
      <w:r>
        <w:rPr>
          <w:rFonts w:ascii="Times New Roman" w:hAnsi="Times New Roman"/>
          <w:sz w:val="24"/>
          <w:szCs w:val="24"/>
        </w:rPr>
        <w:t>Президент назвал важнейшие ценности: справедливость, свобода, жизнь человека, межнациональный мир, семейные традиции, любовь и верность, патриотизм, вера в Россию, единство российской нации.</w:t>
      </w:r>
      <w:proofErr w:type="gramEnd"/>
      <w:r>
        <w:rPr>
          <w:rFonts w:ascii="Times New Roman" w:hAnsi="Times New Roman"/>
          <w:sz w:val="24"/>
          <w:szCs w:val="24"/>
        </w:rPr>
        <w:t xml:space="preserve"> «Таковы наши ценности, - подчеркнул он, - таковы устои нашего общества, наши нравственные ориентиры». </w:t>
      </w:r>
    </w:p>
    <w:p w:rsidR="00943AAB" w:rsidRDefault="00943AAB" w:rsidP="003D5A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Именно на приобретение этих ценностей и направлена дополнительная общеобразовательная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 «Я – гражданин». 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представляет собой определённую систему содержания, форм, методов и приёмов педагогического воздействия, опирается на принципы индивидуализации, взаимодействия личности и коллектива, развивающего воспитания и единства образовательной и воспитательной среды.  Программа включает шесть направлений, связанных между собой логикой формирования подлинного гражданина России.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Первое направление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“Я и я” - формирование гражданского отношения к себе,  второе направление  - «Я и семья»,  третье - «Я и культура»,  четвёртое - «Я и школа», пятое направление «Я и моё Отечество» - формирование гражданского отношения к Отечеству,  шестое направление «Я и планета».</w:t>
      </w:r>
      <w:proofErr w:type="gramEnd"/>
      <w:r>
        <w:rPr>
          <w:rFonts w:ascii="Times New Roman" w:hAnsi="Times New Roman"/>
          <w:sz w:val="24"/>
          <w:szCs w:val="24"/>
        </w:rPr>
        <w:t xml:space="preserve"> При реализации дополнительной общеобразовательной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 используется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подход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применяются следующие виды универсальных учебных действий: личностные, познавательные, регулятивные, коммуникативные.         </w:t>
      </w:r>
    </w:p>
    <w:p w:rsidR="00943AAB" w:rsidRDefault="00943AAB" w:rsidP="003D5AF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«Я – гражданин» направлена на формирование патриотических чувств и сознания на основе исторических ценностей и роли России в судьбах мира, развитие чувства гордости за свою страну, воспитание личности гражданина-патриота России, способного встать на защиту интересов страны.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организации деятельности по программе «Я – гражданин» применяю разнообразные формы работы: конкурсы, викторины, интеллектуальные игры, просмотр видеоматериала о Великой Отечественной войне, просмотр презентаций о Родине, о толерантности, о конституции, о культуре поведения и другим темам, встречи с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ветеранами войны, труженицами тыла, учителями-пенсионерами, с кадровыми военными, с творческими людьми района, экскурсии в школьный Музей Боевой и Трудовой Славы, в парк Победы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по улицам села Ильинка,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Свято-Ильинский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храм и т.д. </w:t>
      </w:r>
    </w:p>
    <w:p w:rsidR="00943AAB" w:rsidRDefault="00943AAB" w:rsidP="00943AA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Темы занятий так же разнообразны: «Моё родное село», «Мой город», «Маленькие герои большой войны», «Люби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знай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свой край», «Символика России», «Знакомство с символикой Кемеровской области», «Наследники Великой Победы» и т. д. Все занятия и мероприятия по программе способствуют воспитанию гражданственности и патриотизма, осуществляется преемственность поколений.</w:t>
      </w:r>
    </w:p>
    <w:p w:rsidR="00943AAB" w:rsidRDefault="00943AAB" w:rsidP="003D5A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Важное место в деятельности по  </w:t>
      </w:r>
      <w:r>
        <w:rPr>
          <w:rFonts w:ascii="Times New Roman" w:hAnsi="Times New Roman"/>
          <w:sz w:val="24"/>
          <w:szCs w:val="24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программе</w:t>
      </w:r>
      <w:r>
        <w:rPr>
          <w:rFonts w:ascii="Times New Roman" w:hAnsi="Times New Roman"/>
          <w:sz w:val="24"/>
          <w:szCs w:val="24"/>
          <w:lang w:eastAsia="ru-RU"/>
        </w:rPr>
        <w:t xml:space="preserve"> «Я – гражданин» уделяю социализации. Каким выйдет ребёнок из школы? Сможет ли он адаптироваться в жизни? Правила поведения в семье, в обществе должны знать все. Уважать старших, заботиться о престарелых и инвалидах, помнить о прошлом своей страны. В дальнейшем получить любимую профессию и работать на благо отчизны. В результате у детей появляется мотивация к самосовершенствованию. В своей деятельности постоянно использую краеведческий материал.</w:t>
      </w:r>
      <w:r>
        <w:rPr>
          <w:rFonts w:ascii="Times New Roman" w:hAnsi="Times New Roman"/>
          <w:sz w:val="24"/>
          <w:szCs w:val="24"/>
        </w:rPr>
        <w:t xml:space="preserve"> Любовь к родному селу, гордость за свою страну имеет огромное значение для развития личности ребёнка.</w:t>
      </w:r>
    </w:p>
    <w:p w:rsidR="003D5AF7" w:rsidRDefault="00943AAB" w:rsidP="003D5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Учащиеся, занимающиеся</w:t>
      </w:r>
      <w:r w:rsidR="0081323F">
        <w:rPr>
          <w:rFonts w:ascii="Times New Roman" w:hAnsi="Times New Roman" w:cs="Times New Roman"/>
          <w:sz w:val="24"/>
          <w:szCs w:val="24"/>
        </w:rPr>
        <w:t xml:space="preserve"> в творческом объединении «Музейное дело</w:t>
      </w:r>
      <w:r>
        <w:rPr>
          <w:rFonts w:ascii="Times New Roman" w:hAnsi="Times New Roman" w:cs="Times New Roman"/>
          <w:sz w:val="24"/>
          <w:szCs w:val="24"/>
        </w:rPr>
        <w:t xml:space="preserve">», изучают родной край по </w:t>
      </w:r>
      <w:r>
        <w:rPr>
          <w:rFonts w:ascii="Times New Roman" w:hAnsi="Times New Roman"/>
          <w:sz w:val="24"/>
          <w:szCs w:val="24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«Поиск». Они изучают природу своего края, знакомятся с историей родного села, биографиями участников Великой Отечественной войны, тружеников тыла, участников локальных войн, почётных жителей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Ильинка</w:t>
      </w:r>
      <w:proofErr w:type="gramEnd"/>
      <w:r>
        <w:rPr>
          <w:rFonts w:ascii="Times New Roman" w:hAnsi="Times New Roman" w:cs="Times New Roman"/>
          <w:sz w:val="24"/>
          <w:szCs w:val="24"/>
        </w:rPr>
        <w:t>, заслуженных людей села. Через приобщение к конкретным судьбам выдающихся земляков учащиеся знакомятся со славными страницами истории родного села. Особое место  встречам детей со старожилами села, чтобы ребята имели возможность видеть и слышать живых участников событий, встречам с ветеранами Великой Отечественной войны и их родственниками, с тружениками тыла, с участниками локальных войн. Такие встречи, на мой взгляд, являются ценным наглядным примером нравственного воспитания.</w:t>
      </w:r>
    </w:p>
    <w:p w:rsidR="00943AAB" w:rsidRPr="003D5AF7" w:rsidRDefault="00943AAB" w:rsidP="003D5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AF7">
        <w:rPr>
          <w:rFonts w:ascii="Times New Roman" w:hAnsi="Times New Roman" w:cs="Times New Roman"/>
          <w:color w:val="000000" w:themeColor="text1"/>
          <w:sz w:val="24"/>
          <w:szCs w:val="24"/>
        </w:rPr>
        <w:t>Проводим уроки мужества, такие как:</w:t>
      </w:r>
      <w:r w:rsidRPr="003D5AF7">
        <w:rPr>
          <w:rFonts w:ascii="Times New Roman" w:hAnsi="Times New Roman" w:cs="Times New Roman"/>
          <w:sz w:val="24"/>
          <w:szCs w:val="24"/>
        </w:rPr>
        <w:t xml:space="preserve"> «День Героев Отечества», «День вывода войск из Афганистана», «День защитника Отечества», «День Победы» и другие.  Изучая родной, край мы совершаем экскурсии по улицам</w:t>
      </w:r>
      <w:r w:rsidRPr="003D5AF7">
        <w:rPr>
          <w:rFonts w:ascii="Times New Roman" w:hAnsi="Times New Roman" w:cs="Times New Roman"/>
          <w:sz w:val="28"/>
          <w:szCs w:val="28"/>
        </w:rPr>
        <w:t xml:space="preserve"> села, </w:t>
      </w:r>
      <w:r w:rsidRPr="003D5AF7">
        <w:rPr>
          <w:rFonts w:ascii="Times New Roman" w:hAnsi="Times New Roman" w:cs="Times New Roman"/>
          <w:sz w:val="24"/>
          <w:szCs w:val="24"/>
        </w:rPr>
        <w:t xml:space="preserve">в церковь и парк Победы. </w:t>
      </w:r>
      <w:r w:rsidRPr="003D5A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5AF7">
        <w:rPr>
          <w:rFonts w:ascii="Times New Roman" w:hAnsi="Times New Roman" w:cs="Times New Roman"/>
          <w:sz w:val="24"/>
          <w:szCs w:val="24"/>
        </w:rPr>
        <w:t>Организуем встречи учащихся с военными, с работниками военкомата, с участниками Чеченской</w:t>
      </w:r>
      <w:r w:rsidRPr="003D5AF7">
        <w:rPr>
          <w:rFonts w:ascii="Times New Roman" w:hAnsi="Times New Roman" w:cs="Times New Roman"/>
          <w:sz w:val="28"/>
          <w:szCs w:val="28"/>
        </w:rPr>
        <w:t xml:space="preserve"> </w:t>
      </w:r>
      <w:r w:rsidRPr="003D5AF7">
        <w:rPr>
          <w:rFonts w:ascii="Times New Roman" w:hAnsi="Times New Roman" w:cs="Times New Roman"/>
          <w:sz w:val="24"/>
          <w:szCs w:val="24"/>
        </w:rPr>
        <w:t xml:space="preserve">и Афганской войны,  с членами Совета ветеранов,  с известными публицистами. Проводим мероприятия, основанные на местном краеведческом материале: «Память о  холокосте </w:t>
      </w:r>
      <w:r w:rsidRPr="003D5AF7">
        <w:rPr>
          <w:rFonts w:ascii="Times New Roman" w:hAnsi="Times New Roman" w:cs="Times New Roman"/>
          <w:sz w:val="24"/>
          <w:szCs w:val="24"/>
        </w:rPr>
        <w:lastRenderedPageBreak/>
        <w:t xml:space="preserve">будет жить вечно», «100-летие Великой Октябрьской революции», «75 лет Сталинградской битвы», «75 лет Кемеровской области». Организуем встречи детей с местными поэтами, имеющими публикации в сборниках: с Бондаренко Галиной Евгеньевной, с Богомоловой Ларисой Семёновной.   К нам в музей на встречи приходят выпускники школы: </w:t>
      </w:r>
      <w:proofErr w:type="spellStart"/>
      <w:r w:rsidRPr="003D5AF7">
        <w:rPr>
          <w:rFonts w:ascii="Times New Roman" w:hAnsi="Times New Roman" w:cs="Times New Roman"/>
          <w:sz w:val="24"/>
          <w:szCs w:val="24"/>
        </w:rPr>
        <w:t>Ахновская</w:t>
      </w:r>
      <w:proofErr w:type="spellEnd"/>
      <w:r w:rsidRPr="003D5AF7">
        <w:rPr>
          <w:rFonts w:ascii="Times New Roman" w:hAnsi="Times New Roman" w:cs="Times New Roman"/>
          <w:sz w:val="24"/>
          <w:szCs w:val="24"/>
        </w:rPr>
        <w:t xml:space="preserve"> Тамара Петровна, Дёмин Андрей Николаевич, выпускница школы 60-х годов Грачёва Людмила Александровна, дочь легендарной личности, героя революции, в честь которого названа одна из улиц села: улица </w:t>
      </w:r>
      <w:proofErr w:type="spellStart"/>
      <w:r w:rsidRPr="003D5AF7">
        <w:rPr>
          <w:rFonts w:ascii="Times New Roman" w:hAnsi="Times New Roman" w:cs="Times New Roman"/>
          <w:sz w:val="24"/>
          <w:szCs w:val="24"/>
        </w:rPr>
        <w:t>Жиха</w:t>
      </w:r>
      <w:proofErr w:type="spellEnd"/>
      <w:r w:rsidRPr="003D5AF7">
        <w:rPr>
          <w:rFonts w:ascii="Times New Roman" w:hAnsi="Times New Roman" w:cs="Times New Roman"/>
          <w:sz w:val="24"/>
          <w:szCs w:val="24"/>
        </w:rPr>
        <w:t xml:space="preserve"> – Вердеревская Зоя Максимовна и другие. Каждая встреча пополняет музей новым краеведческим материалом. Дети записывают биографии, делают фотографии, копируют документы.</w:t>
      </w:r>
    </w:p>
    <w:p w:rsidR="003D5AF7" w:rsidRDefault="00943AAB" w:rsidP="003D5AF7">
      <w:pPr>
        <w:pStyle w:val="a4"/>
        <w:spacing w:line="360" w:lineRule="auto"/>
        <w:jc w:val="both"/>
      </w:pPr>
      <w:r>
        <w:t>Имеющийся в музее материал мы постоянно используем в различных мероприятиях патриотической направленности. Рассказывая о Сталинградской битве, которая длилась более двухсот дней и ночей, с 17 июля 1942 года по 2 февраля 1943 года, мы говорим, что в кровопролитных боях на территории донских и волжских степей  принимали участие и наши земляки: Мамонтов Иван Григорьевич, Мягков Егор Илларионович, Бычков Дмитрий Константинович, Постников Андрей Антонович. Двое из них погибли под Сталинградом. Обязательно говорим о том, что в 2015 году поисковики из Волгограда на раскопках нашли солдатский котелок нашего земляка Постникова Андрея Антоновича и передали поисковикам Кемеровской области.  А те вручили котелок родственникам Андрея Антоновича на областной Вахте памяти в 2016 году. На несколько дней родственники Постникова Андрея Антоновича дали нам возможность выставить котелок в витрине музея, а потом, как семейную реликвию, забрали домой. Но дети успели посмотреть котелок, на котором были выцарапаны фамилия и имя владельца. Мы сфотографировали котелок и храним в музее его фотографию.</w:t>
      </w:r>
    </w:p>
    <w:p w:rsidR="00943AAB" w:rsidRDefault="00943AAB" w:rsidP="003D5AF7">
      <w:pPr>
        <w:pStyle w:val="a4"/>
        <w:spacing w:line="360" w:lineRule="auto"/>
        <w:jc w:val="both"/>
      </w:pPr>
      <w:r>
        <w:t>Учащиеся, занимающиеся по ДООП ДДТ,  принимают участие в конкурсах и конференциях разного уровня. В 2017 году  Выходец Илья, учащийся</w:t>
      </w:r>
      <w:r w:rsidR="000368B4">
        <w:t xml:space="preserve">  творческого объединения «Музейное дело</w:t>
      </w:r>
      <w:r>
        <w:t xml:space="preserve">» занял 1 место в областной конференции научно-исследовательских работ «Он погиб за Родину», в 2018 году </w:t>
      </w:r>
      <w:proofErr w:type="spellStart"/>
      <w:r>
        <w:t>Кидяева</w:t>
      </w:r>
      <w:proofErr w:type="spellEnd"/>
      <w:r>
        <w:t xml:space="preserve"> Юля и</w:t>
      </w:r>
      <w:r w:rsidR="001A33C2">
        <w:t>з творческого объединения «Музейное дело</w:t>
      </w:r>
      <w:r>
        <w:t>» участвовала в областном конкурсе «Юный экскурсовод Кузбасса», прошла во 2 тур и награждена поездкой в «Сибирскую сказку».</w:t>
      </w:r>
      <w:r>
        <w:rPr>
          <w:color w:val="FF0000"/>
        </w:rPr>
        <w:t xml:space="preserve"> </w:t>
      </w:r>
      <w:r>
        <w:t xml:space="preserve"> Полякова София из творческого объединения </w:t>
      </w:r>
      <w:r>
        <w:rPr>
          <w:color w:val="FF0000"/>
        </w:rPr>
        <w:t xml:space="preserve"> </w:t>
      </w:r>
      <w:r w:rsidR="000368B4">
        <w:t>«Музейное дело</w:t>
      </w:r>
      <w:r>
        <w:t xml:space="preserve">» участвовала в областной научно-практической конференции «Мы – будущее Кузбасса», прошла во 2 тур. Наши учащиеся принимают участие в районных научно-практических конференциях школьников, в областном конкурсе научно-исследовательских работ «Юный архивист», в городском конкурсе фоторабот «Наследники Великой Победы», конкурсе сочинений «Мои </w:t>
      </w:r>
      <w:r>
        <w:lastRenderedPageBreak/>
        <w:t xml:space="preserve">размышления у Вечного огня» и других. Темы всех этих работ, конечно же, связаны с родным краем, с людьми, которые здесь жили и живут. Участвуем мы и в экологических акциях района. Например, в </w:t>
      </w:r>
      <w:proofErr w:type="spellStart"/>
      <w:r>
        <w:t>экодесанте</w:t>
      </w:r>
      <w:proofErr w:type="spellEnd"/>
      <w:r>
        <w:t>.</w:t>
      </w:r>
    </w:p>
    <w:p w:rsidR="00943AAB" w:rsidRDefault="00943AAB" w:rsidP="003D5AF7">
      <w:pPr>
        <w:pStyle w:val="a4"/>
        <w:spacing w:line="360" w:lineRule="auto"/>
        <w:jc w:val="both"/>
      </w:pPr>
      <w:r>
        <w:t xml:space="preserve">В Музее боевой и трудовой славы хранится материал о Герое Советского Союза Илье Семёновиче Назарове. Родственники нашего героя живут в селе Ильинка, </w:t>
      </w:r>
      <w:proofErr w:type="gramStart"/>
      <w:r>
        <w:t>г</w:t>
      </w:r>
      <w:proofErr w:type="gramEnd"/>
      <w:r>
        <w:t xml:space="preserve">. Новокузнецке, в Анжеро-Судженске, в Казахстане. В большой семье Назаровых не забывают о великом предке. Несколько поколений этой семьи сотрудничают с нашим музеем, где воссоздана история его подвига. Наши учащиеся могут не только в музее прочитать о подвиге земляка, но и пообщаться с его родственниками, так как не раз здесь выступали племянницы героя – Нина Михайловна Климова, Ирина Петровна </w:t>
      </w:r>
      <w:proofErr w:type="spellStart"/>
      <w:r>
        <w:t>Чудинова</w:t>
      </w:r>
      <w:proofErr w:type="spellEnd"/>
      <w:r>
        <w:t xml:space="preserve"> и другие родственники. Такой пример трогательного сбережения семейной истории – лучший стимул для современников изучать свои корни, гордиться подвигами своих дедов и прадедов, бережно передавать следующим поколениям бесценные факты героического прошлого великой страны. На примерах великих земляков учащиеся могут убедиться в необходимости воспитания в себе таких качеств, как воля, решительность, стойкость, мужество. </w:t>
      </w:r>
    </w:p>
    <w:p w:rsidR="00943AAB" w:rsidRDefault="00943AAB" w:rsidP="003D5AF7">
      <w:pPr>
        <w:pStyle w:val="a4"/>
        <w:spacing w:line="360" w:lineRule="auto"/>
        <w:jc w:val="both"/>
      </w:pPr>
      <w:r>
        <w:t>Ребята и</w:t>
      </w:r>
      <w:r w:rsidR="00277B6D">
        <w:t>з творческого объединения «Музейное дело</w:t>
      </w:r>
      <w:r>
        <w:t xml:space="preserve">» приняли участие в областной акции «Вершины воинской славы». Одну из вершин Кузнецкого Алатау назвали в честь нашего </w:t>
      </w:r>
      <w:proofErr w:type="gramStart"/>
      <w:r>
        <w:t>земляка Героя Советского Союза Назарова Ильи Семёновича</w:t>
      </w:r>
      <w:proofErr w:type="gramEnd"/>
      <w:r>
        <w:t xml:space="preserve">. Этот достойный и замечательный пример Кемеровской области давать новую жизнь горным вершинам под именем прославленных героев уже нашли свой отклик и на российском уровне. И имена героев найдут своё место в поднебесье по всей России. Ребята привезли из </w:t>
      </w:r>
      <w:proofErr w:type="spellStart"/>
      <w:r>
        <w:t>Кузнецого</w:t>
      </w:r>
      <w:proofErr w:type="spellEnd"/>
      <w:r>
        <w:t xml:space="preserve"> Алатау фотографии и массу впечатлений, которыми они поделились с учащимис</w:t>
      </w:r>
      <w:r w:rsidR="00A61A68">
        <w:t>я творческого объединения «Музейное дело</w:t>
      </w:r>
      <w:r>
        <w:t>», которые не были в этом походе.</w:t>
      </w:r>
    </w:p>
    <w:p w:rsidR="00943AAB" w:rsidRDefault="00943AAB" w:rsidP="003D5A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программ «Я – гражданин» и «Поиск» учащиеся приобретают гражданско-патриотические компетенции:</w:t>
      </w:r>
    </w:p>
    <w:p w:rsidR="00943AAB" w:rsidRDefault="00943AAB" w:rsidP="00943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и уважение законов страны;</w:t>
      </w:r>
    </w:p>
    <w:p w:rsidR="00943AAB" w:rsidRDefault="00943AAB" w:rsidP="00943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символики страны, области, своего района;</w:t>
      </w:r>
    </w:p>
    <w:p w:rsidR="00943AAB" w:rsidRDefault="00943AAB" w:rsidP="003D5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отстаивать свою гражданскую позицию;</w:t>
      </w:r>
    </w:p>
    <w:p w:rsidR="00943AAB" w:rsidRDefault="00943AAB" w:rsidP="00943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проявлять осмысленную активность в общественно-значимых делах; </w:t>
      </w:r>
    </w:p>
    <w:p w:rsidR="00943AAB" w:rsidRDefault="00943AAB" w:rsidP="00943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 определять собственное поведение и поступки в соответствии с нормами, принятыми    в обществе;</w:t>
      </w:r>
    </w:p>
    <w:p w:rsidR="00943AAB" w:rsidRDefault="00943AAB" w:rsidP="003D5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принимать культурно-исторические ценности общества как собственные.</w:t>
      </w:r>
    </w:p>
    <w:p w:rsidR="00943AAB" w:rsidRDefault="00943AAB" w:rsidP="003D5A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учащихся формируется позитивное отношение к определённым сторонам действительности, проявляющееся в социально одобряемом поведении. Дополнительное образование создаёт возможность формирования круга общения на основе общих интересов, общих духовных ценностей. Оно не только существенно расширяет знания о творческих возможностях человека и творческом потенциале обучаемых; дополнительное образование обеспечивает возможность успеха в избранной сфере деятельности и тем самым способствует развитию таких качеств личности, которые важны для успеха в любой сфере деятельности. </w:t>
      </w:r>
    </w:p>
    <w:p w:rsidR="00943AAB" w:rsidRDefault="00943AAB" w:rsidP="003D5A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 занятиях творческих объединений «Я – гражданин» и «Поиск» учащиеся и самостоятельно под руководством педагога изучают родной край, и  используют для изучения родного края уже имеющийся в музее краеведческий материал. Каждое занятие в Музее не просто транслирует информацию, а, прежде всего, воздействует на чувства учащихся: воспитывает в детях любовь к Родине, гордость за своё Отечество.</w:t>
      </w:r>
    </w:p>
    <w:p w:rsidR="00943AAB" w:rsidRDefault="00943AAB" w:rsidP="003D5AF7">
      <w:pPr>
        <w:pStyle w:val="a4"/>
        <w:spacing w:line="360" w:lineRule="auto"/>
        <w:ind w:firstLine="708"/>
        <w:jc w:val="both"/>
      </w:pPr>
      <w:r>
        <w:t xml:space="preserve">Не только дети, но и педагог дополнительного образования Воронина Надежда Егоровна тоже принимает участие в конкурсах и конференциях. В 2018 году она заняла 2 место в Кузбасской ярмарке в номинации: патриотическое воспитание. Работа называлась «Патриотическое воспитание в системе ценностей  современной молодёжи» на базе Музея боевой и трудовой славы».  И стала победителем Всероссийского конкурса «Говорящие картины «Живая память». </w:t>
      </w:r>
      <w:proofErr w:type="gramStart"/>
      <w:r>
        <w:t>Награждена</w:t>
      </w:r>
      <w:proofErr w:type="gramEnd"/>
      <w:r>
        <w:t xml:space="preserve"> дипломом победителя и призом. В приз вошли 10 говорящих картин «Дмитрий Бычков» с </w:t>
      </w:r>
      <w:proofErr w:type="gramStart"/>
      <w:r>
        <w:t>загруженным</w:t>
      </w:r>
      <w:proofErr w:type="gramEnd"/>
      <w:r>
        <w:t xml:space="preserve"> в </w:t>
      </w:r>
      <w:proofErr w:type="spellStart"/>
      <w:r>
        <w:t>кю-эр</w:t>
      </w:r>
      <w:proofErr w:type="spellEnd"/>
      <w:r>
        <w:t xml:space="preserve"> код </w:t>
      </w:r>
      <w:proofErr w:type="spellStart"/>
      <w:r>
        <w:t>радиоспектаклем</w:t>
      </w:r>
      <w:proofErr w:type="spellEnd"/>
      <w:r>
        <w:t xml:space="preserve">, 20 говорящих картин всех победителей конкурса и радиоприёмник в виде громкоговорителя. </w:t>
      </w:r>
    </w:p>
    <w:p w:rsidR="00943AAB" w:rsidRDefault="00943AAB" w:rsidP="003D5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системы патриотического воспитания, проводимой на базе Музея боевой и трудовой славы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Ильинка, высоко оценена. Музей боевой и трудовой славы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Ильинка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звание «Отличный музей». Звание было присвоено Управлением образования Новокузнецкого муниципального района. В 2013 году Музей боевой и трудовой славы награждён Государственным военным историко-культурным центром при правительстве Российской Федерации Почётным знаком «За активную работу по патриотическому воспитанию граждан Российской Федерации».</w:t>
      </w:r>
    </w:p>
    <w:p w:rsidR="00943AAB" w:rsidRDefault="00943AAB" w:rsidP="003D5AF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2015 году Музей боевой и трудовой славы получил звание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имени Героя Советского Союза Ильи Семёновича Назарова</w:t>
      </w:r>
      <w:proofErr w:type="gramEnd"/>
      <w:r>
        <w:rPr>
          <w:rFonts w:ascii="Times New Roman" w:hAnsi="Times New Roman" w:cs="Times New Roman"/>
          <w:sz w:val="24"/>
          <w:szCs w:val="24"/>
        </w:rPr>
        <w:t>. Вся деятельность музея направлена на приобщение подрастающего поколения к гражданско-патриотическим ценностям, формирование у обучающихся патриотических чувств и сознания.</w:t>
      </w:r>
    </w:p>
    <w:p w:rsidR="00943AAB" w:rsidRDefault="00943AAB" w:rsidP="00943A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943AAB" w:rsidRDefault="00943AAB" w:rsidP="00943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1.Лебедев О.Е. Дополнительное образование детей [Текст]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высших учебных заведений / О.Е. Лебедев //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2000. – С.24-38, 256</w:t>
      </w:r>
    </w:p>
    <w:p w:rsidR="00943AAB" w:rsidRDefault="00943AAB" w:rsidP="00943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Стратегия развития воспитания в Российской Федерации  до 2025 года [Электронный курс]. – Режим доступа: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минобрнауки.рф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. – Дата обращения:21.05.2018.</w:t>
      </w:r>
    </w:p>
    <w:p w:rsidR="00943AAB" w:rsidRDefault="00943AAB" w:rsidP="003D5AF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3.Ефимов А.Л. Инновационная деятельность педагога в современном образовании: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конференции. 21 ноября 2016г. [Текст]  / А.Л.Ефимов // - Открытие – 2016. – С.35-37, 203</w:t>
      </w:r>
    </w:p>
    <w:p w:rsidR="004666D7" w:rsidRDefault="004666D7"/>
    <w:sectPr w:rsidR="004666D7" w:rsidSect="0046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/>
  <w:rsids>
    <w:rsidRoot w:val="00943AAB"/>
    <w:rsid w:val="000368B4"/>
    <w:rsid w:val="00043A95"/>
    <w:rsid w:val="0019233E"/>
    <w:rsid w:val="001A33C2"/>
    <w:rsid w:val="00277B6D"/>
    <w:rsid w:val="00285AC3"/>
    <w:rsid w:val="003D5AF7"/>
    <w:rsid w:val="004666D7"/>
    <w:rsid w:val="005E6DB3"/>
    <w:rsid w:val="0081323F"/>
    <w:rsid w:val="00943AAB"/>
    <w:rsid w:val="00A6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AA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4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4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4;&#1080;&#1085;&#1086;&#1073;&#1088;&#1085;&#1072;&#1091;&#1082;&#108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A9F37-E049-456C-BBA7-5A646A4F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Надежда Егоровна</cp:lastModifiedBy>
  <cp:revision>2</cp:revision>
  <dcterms:created xsi:type="dcterms:W3CDTF">2022-11-20T15:07:00Z</dcterms:created>
  <dcterms:modified xsi:type="dcterms:W3CDTF">2022-11-20T15:07:00Z</dcterms:modified>
</cp:coreProperties>
</file>