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39D7" w14:textId="091D48CA" w:rsidR="00683C2C" w:rsidRPr="00683C2C" w:rsidRDefault="007A19CE" w:rsidP="00F32D3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Публикация</w:t>
      </w:r>
      <w:r w:rsidR="00683C2C" w:rsidRPr="00683C2C">
        <w:rPr>
          <w:rFonts w:ascii="Times New Roman" w:hAnsi="Times New Roman"/>
          <w:b/>
          <w:bCs/>
          <w:sz w:val="40"/>
          <w:szCs w:val="40"/>
          <w:u w:val="single"/>
        </w:rPr>
        <w:t>:</w:t>
      </w:r>
      <w:r w:rsidR="00683C2C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683C2C" w:rsidRPr="00683C2C">
        <w:rPr>
          <w:rFonts w:ascii="Times New Roman" w:hAnsi="Times New Roman"/>
          <w:b/>
          <w:bCs/>
          <w:sz w:val="40"/>
          <w:szCs w:val="40"/>
        </w:rPr>
        <w:t>«Сохранение и развитие национальных и культурных традиций Вологодской области, через реализацию комплекта программ «Ступени мастерства»</w:t>
      </w:r>
    </w:p>
    <w:p w14:paraId="4558B4E5" w14:textId="41FE2709" w:rsidR="00683C2C" w:rsidRPr="00F32D37" w:rsidRDefault="00683C2C" w:rsidP="00F32D3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2D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Автор:</w:t>
      </w:r>
    </w:p>
    <w:p w14:paraId="6566EABC" w14:textId="6408F850" w:rsidR="00683C2C" w:rsidRPr="00F32D37" w:rsidRDefault="00683C2C" w:rsidP="00F32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Степанова Марина Васильевна</w:t>
      </w:r>
      <w:r w:rsidRPr="00F32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14:paraId="4EEE46A8" w14:textId="77777777" w:rsidR="00683C2C" w:rsidRPr="00683C2C" w:rsidRDefault="00683C2C" w:rsidP="00F32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3C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 дополнительного образования</w:t>
      </w:r>
    </w:p>
    <w:p w14:paraId="2CCA94EA" w14:textId="77777777" w:rsidR="00683C2C" w:rsidRPr="00F32D37" w:rsidRDefault="00683C2C" w:rsidP="00F32D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2D37">
        <w:rPr>
          <w:rFonts w:ascii="Times New Roman" w:hAnsi="Times New Roman" w:cs="Times New Roman"/>
          <w:b/>
          <w:bCs/>
          <w:sz w:val="28"/>
          <w:szCs w:val="28"/>
        </w:rPr>
        <w:t>МАОУ ДО «Центр детского творчества и методического обеспечения»</w:t>
      </w:r>
    </w:p>
    <w:p w14:paraId="472B0E4C" w14:textId="202C4B08" w:rsidR="00683C2C" w:rsidRPr="00683C2C" w:rsidRDefault="00683C2C" w:rsidP="00F32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D37">
        <w:rPr>
          <w:rFonts w:ascii="Times New Roman" w:hAnsi="Times New Roman" w:cs="Times New Roman"/>
          <w:b/>
          <w:bCs/>
          <w:sz w:val="28"/>
          <w:szCs w:val="28"/>
        </w:rPr>
        <w:t>Вологодская область, г. Череповец</w:t>
      </w:r>
    </w:p>
    <w:p w14:paraId="7ABE1C09" w14:textId="77777777" w:rsidR="00683C2C" w:rsidRDefault="00683C2C" w:rsidP="00F32D3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14:paraId="2CF4564B" w14:textId="77777777" w:rsidR="00683C2C" w:rsidRDefault="00683C2C" w:rsidP="00711BC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14:paraId="05C04682" w14:textId="3AB3B1F7" w:rsidR="00AB7712" w:rsidRPr="00F32D37" w:rsidRDefault="00ED0C3D" w:rsidP="00F32D3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ребенок окружен цифровыми технологиями и познает все с помощью телевидения, интернета. Он практически лишен «живого творчества». </w:t>
      </w:r>
      <w:r w:rsidR="002E28B3" w:rsidRPr="00F3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 раннего возраста, воспитывать личность, умеющую ценить прекрасное в искусстве, природе, человеке, способную сострадать всему живому через организацию занятий по изобразительной деятельности. </w:t>
      </w:r>
      <w:r w:rsidRPr="00F32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рисунок, процесс рисования – это частица духовной жизни ребенка. </w:t>
      </w:r>
    </w:p>
    <w:p w14:paraId="11B9D642" w14:textId="0C306782" w:rsidR="00C17C0E" w:rsidRPr="00F32D37" w:rsidRDefault="00ED0C3D" w:rsidP="00C17C0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D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Дети не просто переносят на бумагу что – то из окружающего мира, а живут в этом мире, входят в него как творцы красоты, наслаждаются этой красотой. </w:t>
      </w:r>
      <w:r w:rsidRPr="00F32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Через рисунок дети выражают свои сокровенные мысли, чувства. Творчество открывает в детской душе те сокровенные уголки, в которых др</w:t>
      </w:r>
      <w:r w:rsidR="00E4577B" w:rsidRPr="00F32D37">
        <w:rPr>
          <w:rFonts w:ascii="Times New Roman" w:eastAsia="Times New Roman" w:hAnsi="Times New Roman" w:cs="Times New Roman"/>
          <w:sz w:val="28"/>
          <w:szCs w:val="28"/>
          <w:lang w:eastAsia="ar-SA"/>
        </w:rPr>
        <w:t>емлют источники добрых чувств. Педагог, обучая детей на занятиях художественным творчеством, незаметно прикасаясь к этим уголкам, помогает</w:t>
      </w:r>
      <w:r w:rsidRPr="00F32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ребенку чувствовать красоту </w:t>
      </w:r>
      <w:r w:rsidR="00E4577B" w:rsidRPr="00F32D37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окружающего мира</w:t>
      </w:r>
      <w:r w:rsidRPr="00F32D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17C0E" w:rsidRPr="00F32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577B" w:rsidRPr="00F32D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успешно работают в этом направлении учреждения дополнительного образования, реализуя программы по изобразительному искусству,</w:t>
      </w:r>
      <w:r w:rsidR="00DB095A" w:rsidRPr="00F32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которые всегда были востребованы.</w:t>
      </w:r>
    </w:p>
    <w:p w14:paraId="27EA3D46" w14:textId="77777777" w:rsidR="00890BFD" w:rsidRPr="00F32D37" w:rsidRDefault="000316D5" w:rsidP="000F630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32D37">
        <w:rPr>
          <w:color w:val="auto"/>
          <w:sz w:val="28"/>
          <w:szCs w:val="28"/>
        </w:rPr>
        <w:t>Работая в МА</w:t>
      </w:r>
      <w:r w:rsidR="0008687F" w:rsidRPr="00F32D37">
        <w:rPr>
          <w:color w:val="auto"/>
          <w:sz w:val="28"/>
          <w:szCs w:val="28"/>
        </w:rPr>
        <w:t>ОУ ДО «Центр детского творчества и методического обеспечения» и  реализуя программы  художественной направленности – по курсу изобразительного искусства, пришли к выводу</w:t>
      </w:r>
      <w:r w:rsidR="00DB095A" w:rsidRPr="00F32D37">
        <w:rPr>
          <w:color w:val="auto"/>
          <w:sz w:val="28"/>
          <w:szCs w:val="28"/>
        </w:rPr>
        <w:t>,</w:t>
      </w:r>
      <w:r w:rsidR="0008687F" w:rsidRPr="00F32D37">
        <w:rPr>
          <w:color w:val="auto"/>
          <w:sz w:val="28"/>
          <w:szCs w:val="28"/>
        </w:rPr>
        <w:t xml:space="preserve"> что залогом эффективности обучения является его </w:t>
      </w:r>
      <w:r w:rsidR="0008687F" w:rsidRPr="00F32D37">
        <w:rPr>
          <w:b/>
          <w:bCs/>
          <w:color w:val="auto"/>
          <w:sz w:val="28"/>
          <w:szCs w:val="28"/>
        </w:rPr>
        <w:t>непрерывность</w:t>
      </w:r>
      <w:r w:rsidR="00890BFD" w:rsidRPr="00F32D37">
        <w:rPr>
          <w:b/>
          <w:bCs/>
          <w:color w:val="auto"/>
          <w:sz w:val="28"/>
          <w:szCs w:val="28"/>
        </w:rPr>
        <w:t>.</w:t>
      </w:r>
      <w:r w:rsidR="00890BFD" w:rsidRPr="00F32D37">
        <w:rPr>
          <w:color w:val="auto"/>
          <w:sz w:val="28"/>
          <w:szCs w:val="28"/>
        </w:rPr>
        <w:t xml:space="preserve"> </w:t>
      </w:r>
    </w:p>
    <w:p w14:paraId="1E332901" w14:textId="3194FACB" w:rsidR="00513A24" w:rsidRPr="00F32D37" w:rsidRDefault="00890BFD" w:rsidP="008068A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32D37">
        <w:rPr>
          <w:color w:val="auto"/>
          <w:sz w:val="28"/>
          <w:szCs w:val="28"/>
        </w:rPr>
        <w:t>Под непрерывностью, мы понимаем, возможность для каждого ребенка начать обучение с любого возраста, а затем продолжать его до 18 лет, при этом учитывая возможности, способности и желания. Особенность обучения детей в системе дополнительного образования заключается в том, что ребенок идет на занятия, исходя из своих интересов и возможностей. В дальнейшем, то, что ребенок делает с любовью, он постоянно совершенствует, реализует новые замыслы.</w:t>
      </w:r>
    </w:p>
    <w:p w14:paraId="220C583D" w14:textId="38414247" w:rsidR="00EE12A4" w:rsidRPr="00F32D37" w:rsidRDefault="00056A30" w:rsidP="000F630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32D37">
        <w:rPr>
          <w:color w:val="auto"/>
          <w:sz w:val="28"/>
          <w:szCs w:val="28"/>
        </w:rPr>
        <w:t xml:space="preserve">Для создания непрерывности </w:t>
      </w:r>
      <w:r w:rsidR="000316D5" w:rsidRPr="00F32D37">
        <w:rPr>
          <w:color w:val="auto"/>
          <w:sz w:val="28"/>
          <w:szCs w:val="28"/>
        </w:rPr>
        <w:t xml:space="preserve">обучения </w:t>
      </w:r>
      <w:r w:rsidRPr="00F32D37">
        <w:rPr>
          <w:color w:val="auto"/>
          <w:sz w:val="28"/>
          <w:szCs w:val="28"/>
        </w:rPr>
        <w:t>нами был разработан комплект программ «Ступени мастерства»</w:t>
      </w:r>
      <w:r w:rsidR="0097572A" w:rsidRPr="00F32D37">
        <w:rPr>
          <w:color w:val="auto"/>
          <w:sz w:val="28"/>
          <w:szCs w:val="28"/>
        </w:rPr>
        <w:t xml:space="preserve">. </w:t>
      </w:r>
      <w:r w:rsidR="00CD33BF" w:rsidRPr="00F32D37">
        <w:rPr>
          <w:color w:val="auto"/>
          <w:sz w:val="28"/>
          <w:szCs w:val="28"/>
        </w:rPr>
        <w:t xml:space="preserve">В настоящее время </w:t>
      </w:r>
      <w:r w:rsidR="00E20DF2" w:rsidRPr="00F32D37">
        <w:rPr>
          <w:color w:val="auto"/>
          <w:sz w:val="28"/>
          <w:szCs w:val="28"/>
        </w:rPr>
        <w:t>в к</w:t>
      </w:r>
      <w:r w:rsidRPr="00F32D37">
        <w:rPr>
          <w:color w:val="auto"/>
          <w:sz w:val="28"/>
          <w:szCs w:val="28"/>
        </w:rPr>
        <w:t>о</w:t>
      </w:r>
      <w:r w:rsidR="00CD33BF" w:rsidRPr="00F32D37">
        <w:rPr>
          <w:color w:val="auto"/>
          <w:sz w:val="28"/>
          <w:szCs w:val="28"/>
        </w:rPr>
        <w:t xml:space="preserve">мплект </w:t>
      </w:r>
      <w:r w:rsidR="00E20DF2" w:rsidRPr="00F32D37">
        <w:rPr>
          <w:color w:val="auto"/>
          <w:sz w:val="28"/>
          <w:szCs w:val="28"/>
        </w:rPr>
        <w:t xml:space="preserve">входят </w:t>
      </w:r>
      <w:r w:rsidRPr="00F32D37">
        <w:rPr>
          <w:color w:val="auto"/>
          <w:sz w:val="28"/>
          <w:szCs w:val="28"/>
        </w:rPr>
        <w:t>4</w:t>
      </w:r>
      <w:r w:rsidR="00E20DF2" w:rsidRPr="00F32D37">
        <w:rPr>
          <w:color w:val="auto"/>
          <w:sz w:val="28"/>
          <w:szCs w:val="28"/>
        </w:rPr>
        <w:t xml:space="preserve"> допо</w:t>
      </w:r>
      <w:r w:rsidR="005F5730" w:rsidRPr="00F32D37">
        <w:rPr>
          <w:color w:val="auto"/>
          <w:sz w:val="28"/>
          <w:szCs w:val="28"/>
        </w:rPr>
        <w:t>л</w:t>
      </w:r>
      <w:r w:rsidR="000316D5" w:rsidRPr="00F32D37">
        <w:rPr>
          <w:color w:val="auto"/>
          <w:sz w:val="28"/>
          <w:szCs w:val="28"/>
        </w:rPr>
        <w:t>нительные</w:t>
      </w:r>
      <w:r w:rsidR="00E20DF2" w:rsidRPr="00F32D37">
        <w:rPr>
          <w:color w:val="auto"/>
          <w:sz w:val="28"/>
          <w:szCs w:val="28"/>
        </w:rPr>
        <w:t xml:space="preserve"> общеобразовательны</w:t>
      </w:r>
      <w:r w:rsidR="000316D5" w:rsidRPr="00F32D37">
        <w:rPr>
          <w:color w:val="auto"/>
          <w:sz w:val="28"/>
          <w:szCs w:val="28"/>
        </w:rPr>
        <w:t>е о</w:t>
      </w:r>
      <w:r w:rsidR="00E20DF2" w:rsidRPr="00F32D37">
        <w:rPr>
          <w:color w:val="auto"/>
          <w:sz w:val="28"/>
          <w:szCs w:val="28"/>
        </w:rPr>
        <w:t>бщеразвивающи</w:t>
      </w:r>
      <w:r w:rsidR="000316D5" w:rsidRPr="00F32D37">
        <w:rPr>
          <w:color w:val="auto"/>
          <w:sz w:val="28"/>
          <w:szCs w:val="28"/>
        </w:rPr>
        <w:t>е</w:t>
      </w:r>
      <w:r w:rsidR="00E20DF2" w:rsidRPr="00F32D37">
        <w:rPr>
          <w:color w:val="auto"/>
          <w:sz w:val="28"/>
          <w:szCs w:val="28"/>
        </w:rPr>
        <w:t xml:space="preserve"> программ</w:t>
      </w:r>
      <w:r w:rsidRPr="00F32D37">
        <w:rPr>
          <w:color w:val="auto"/>
          <w:sz w:val="28"/>
          <w:szCs w:val="28"/>
        </w:rPr>
        <w:t>ы</w:t>
      </w:r>
      <w:r w:rsidR="00584070" w:rsidRPr="00F32D37">
        <w:rPr>
          <w:color w:val="auto"/>
          <w:sz w:val="28"/>
          <w:szCs w:val="28"/>
        </w:rPr>
        <w:t>,</w:t>
      </w:r>
      <w:r w:rsidR="000316D5" w:rsidRPr="00F32D37">
        <w:rPr>
          <w:color w:val="auto"/>
          <w:sz w:val="28"/>
          <w:szCs w:val="28"/>
        </w:rPr>
        <w:t xml:space="preserve"> </w:t>
      </w:r>
      <w:r w:rsidR="00584070" w:rsidRPr="00F32D37">
        <w:rPr>
          <w:color w:val="auto"/>
          <w:sz w:val="28"/>
          <w:szCs w:val="28"/>
        </w:rPr>
        <w:lastRenderedPageBreak/>
        <w:t>образующи</w:t>
      </w:r>
      <w:r w:rsidR="000316D5" w:rsidRPr="00F32D37">
        <w:rPr>
          <w:color w:val="auto"/>
          <w:sz w:val="28"/>
          <w:szCs w:val="28"/>
        </w:rPr>
        <w:t>е</w:t>
      </w:r>
      <w:r w:rsidR="00584070" w:rsidRPr="00F32D37">
        <w:rPr>
          <w:color w:val="auto"/>
          <w:sz w:val="28"/>
          <w:szCs w:val="28"/>
        </w:rPr>
        <w:t xml:space="preserve"> единое образовательное пространство</w:t>
      </w:r>
      <w:r w:rsidRPr="00F32D37">
        <w:rPr>
          <w:color w:val="auto"/>
          <w:sz w:val="28"/>
          <w:szCs w:val="28"/>
        </w:rPr>
        <w:t xml:space="preserve">, </w:t>
      </w:r>
      <w:r w:rsidR="000316D5" w:rsidRPr="00F32D37">
        <w:rPr>
          <w:color w:val="auto"/>
          <w:sz w:val="28"/>
          <w:szCs w:val="28"/>
        </w:rPr>
        <w:t xml:space="preserve">предоставляющее </w:t>
      </w:r>
      <w:r w:rsidR="00C17C0E" w:rsidRPr="00F32D37">
        <w:rPr>
          <w:color w:val="auto"/>
          <w:sz w:val="28"/>
          <w:szCs w:val="28"/>
        </w:rPr>
        <w:t xml:space="preserve">учащимся </w:t>
      </w:r>
      <w:r w:rsidR="00C17C0E" w:rsidRPr="00F32D37">
        <w:rPr>
          <w:bCs/>
          <w:color w:val="auto"/>
          <w:sz w:val="28"/>
          <w:szCs w:val="28"/>
        </w:rPr>
        <w:t>свободу</w:t>
      </w:r>
      <w:r w:rsidRPr="00F32D37">
        <w:rPr>
          <w:bCs/>
          <w:color w:val="auto"/>
          <w:sz w:val="28"/>
          <w:szCs w:val="28"/>
        </w:rPr>
        <w:t xml:space="preserve"> выбора </w:t>
      </w:r>
      <w:r w:rsidR="00C17C0E" w:rsidRPr="00F32D37">
        <w:rPr>
          <w:bCs/>
          <w:color w:val="auto"/>
          <w:sz w:val="28"/>
          <w:szCs w:val="28"/>
        </w:rPr>
        <w:t xml:space="preserve">программы: </w:t>
      </w:r>
    </w:p>
    <w:p w14:paraId="31E3A3A9" w14:textId="77777777" w:rsidR="006436AD" w:rsidRPr="00F32D37" w:rsidRDefault="006436AD" w:rsidP="000F6302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NewRomanPSMT"/>
          <w:bCs/>
          <w:color w:val="auto"/>
          <w:sz w:val="28"/>
          <w:szCs w:val="28"/>
        </w:rPr>
      </w:pPr>
      <w:bookmarkStart w:id="0" w:name="_Hlk90125947"/>
      <w:r w:rsidRPr="00F32D37">
        <w:rPr>
          <w:rFonts w:eastAsia="TimesNewRomanPSMT"/>
          <w:b/>
          <w:color w:val="auto"/>
          <w:sz w:val="28"/>
          <w:szCs w:val="28"/>
        </w:rPr>
        <w:t>«Маленькие художники»</w:t>
      </w:r>
      <w:r w:rsidRPr="00F32D37">
        <w:rPr>
          <w:rFonts w:eastAsia="TimesNewRomanPSMT"/>
          <w:bCs/>
          <w:color w:val="auto"/>
          <w:sz w:val="28"/>
          <w:szCs w:val="28"/>
        </w:rPr>
        <w:t xml:space="preserve"> (7- 10 лет)</w:t>
      </w:r>
    </w:p>
    <w:p w14:paraId="7BB11816" w14:textId="77777777" w:rsidR="006436AD" w:rsidRPr="00F32D37" w:rsidRDefault="006436AD" w:rsidP="000F6302">
      <w:pPr>
        <w:pStyle w:val="Default"/>
        <w:numPr>
          <w:ilvl w:val="0"/>
          <w:numId w:val="1"/>
        </w:numPr>
        <w:spacing w:line="276" w:lineRule="auto"/>
        <w:jc w:val="both"/>
        <w:rPr>
          <w:bCs/>
          <w:color w:val="auto"/>
          <w:sz w:val="28"/>
          <w:szCs w:val="28"/>
        </w:rPr>
      </w:pPr>
      <w:r w:rsidRPr="00F32D37">
        <w:rPr>
          <w:b/>
          <w:color w:val="auto"/>
          <w:sz w:val="28"/>
          <w:szCs w:val="28"/>
        </w:rPr>
        <w:t>«Страна художников»</w:t>
      </w:r>
      <w:r w:rsidRPr="00F32D37">
        <w:rPr>
          <w:bCs/>
          <w:color w:val="auto"/>
          <w:sz w:val="28"/>
          <w:szCs w:val="28"/>
        </w:rPr>
        <w:t xml:space="preserve"> (10-16 лет)</w:t>
      </w:r>
    </w:p>
    <w:p w14:paraId="1D5FA2B1" w14:textId="77777777" w:rsidR="006436AD" w:rsidRPr="00F32D37" w:rsidRDefault="006436AD" w:rsidP="000F6302">
      <w:pPr>
        <w:pStyle w:val="Default"/>
        <w:numPr>
          <w:ilvl w:val="0"/>
          <w:numId w:val="1"/>
        </w:numPr>
        <w:spacing w:line="276" w:lineRule="auto"/>
        <w:jc w:val="both"/>
        <w:rPr>
          <w:bCs/>
          <w:color w:val="auto"/>
          <w:sz w:val="28"/>
          <w:szCs w:val="28"/>
        </w:rPr>
      </w:pPr>
      <w:r w:rsidRPr="00F32D37">
        <w:rPr>
          <w:b/>
          <w:color w:val="auto"/>
          <w:sz w:val="28"/>
          <w:szCs w:val="28"/>
        </w:rPr>
        <w:t>«Батик»</w:t>
      </w:r>
      <w:r w:rsidRPr="00F32D37">
        <w:rPr>
          <w:bCs/>
          <w:color w:val="auto"/>
          <w:sz w:val="28"/>
          <w:szCs w:val="28"/>
        </w:rPr>
        <w:t xml:space="preserve"> (10-18 лет)</w:t>
      </w:r>
    </w:p>
    <w:p w14:paraId="57CC3A35" w14:textId="77777777" w:rsidR="006436AD" w:rsidRPr="00F32D37" w:rsidRDefault="006436AD" w:rsidP="000F6302">
      <w:pPr>
        <w:pStyle w:val="Default"/>
        <w:numPr>
          <w:ilvl w:val="0"/>
          <w:numId w:val="1"/>
        </w:numPr>
        <w:spacing w:line="276" w:lineRule="auto"/>
        <w:jc w:val="both"/>
        <w:rPr>
          <w:bCs/>
          <w:color w:val="auto"/>
          <w:sz w:val="28"/>
          <w:szCs w:val="28"/>
        </w:rPr>
      </w:pPr>
      <w:r w:rsidRPr="00F32D37">
        <w:rPr>
          <w:b/>
          <w:color w:val="auto"/>
          <w:sz w:val="28"/>
          <w:szCs w:val="28"/>
        </w:rPr>
        <w:t>«Мастерская художника»</w:t>
      </w:r>
      <w:r w:rsidRPr="00F32D37">
        <w:rPr>
          <w:bCs/>
          <w:color w:val="auto"/>
          <w:sz w:val="28"/>
          <w:szCs w:val="28"/>
        </w:rPr>
        <w:t xml:space="preserve"> (14-18 лет)</w:t>
      </w:r>
    </w:p>
    <w:p w14:paraId="1D485032" w14:textId="77777777" w:rsidR="001A1FA3" w:rsidRPr="00F32D37" w:rsidRDefault="001A1FA3" w:rsidP="000F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366C14" w14:textId="1ABF1AB0" w:rsidR="008068A6" w:rsidRPr="00F32D37" w:rsidRDefault="005208B1" w:rsidP="00F32D3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2D37">
        <w:rPr>
          <w:rFonts w:ascii="Times New Roman" w:hAnsi="Times New Roman" w:cs="Times New Roman"/>
          <w:sz w:val="28"/>
          <w:szCs w:val="28"/>
        </w:rPr>
        <w:t>Комплект программ рассчитан на детей разных возрастных групп и предполага</w:t>
      </w:r>
      <w:r w:rsidR="00C17C0E" w:rsidRPr="00F32D37">
        <w:rPr>
          <w:rFonts w:ascii="Times New Roman" w:hAnsi="Times New Roman" w:cs="Times New Roman"/>
          <w:sz w:val="28"/>
          <w:szCs w:val="28"/>
        </w:rPr>
        <w:t>ет разные уровни мастерства, п</w:t>
      </w:r>
      <w:r w:rsidR="004718F3" w:rsidRPr="00F32D37">
        <w:rPr>
          <w:rFonts w:ascii="Times New Roman" w:hAnsi="Times New Roman" w:cs="Times New Roman"/>
          <w:bCs/>
          <w:iCs/>
          <w:sz w:val="28"/>
          <w:szCs w:val="28"/>
        </w:rPr>
        <w:t xml:space="preserve">оэтому, </w:t>
      </w:r>
      <w:r w:rsidR="00C17C0E" w:rsidRPr="00F32D37"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</w:t>
      </w:r>
      <w:r w:rsidR="004718F3" w:rsidRPr="00F32D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4718F3" w:rsidRPr="00F32D37">
        <w:rPr>
          <w:rFonts w:ascii="Times New Roman" w:hAnsi="Times New Roman" w:cs="Times New Roman"/>
          <w:bCs/>
          <w:iCs/>
          <w:sz w:val="28"/>
          <w:szCs w:val="28"/>
        </w:rPr>
        <w:t>предусматрива</w:t>
      </w:r>
      <w:r w:rsidR="00F3469D" w:rsidRPr="00F32D3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4718F3" w:rsidRPr="00F32D37">
        <w:rPr>
          <w:rFonts w:ascii="Times New Roman" w:hAnsi="Times New Roman" w:cs="Times New Roman"/>
          <w:bCs/>
          <w:iCs/>
          <w:sz w:val="28"/>
          <w:szCs w:val="28"/>
        </w:rPr>
        <w:t>т  три</w:t>
      </w:r>
      <w:proofErr w:type="gramEnd"/>
      <w:r w:rsidR="004718F3" w:rsidRPr="00F32D37">
        <w:rPr>
          <w:rFonts w:ascii="Times New Roman" w:hAnsi="Times New Roman" w:cs="Times New Roman"/>
          <w:bCs/>
          <w:iCs/>
          <w:sz w:val="28"/>
          <w:szCs w:val="28"/>
        </w:rPr>
        <w:t xml:space="preserve">  уровня освоения</w:t>
      </w:r>
      <w:r w:rsidR="00C17C0E" w:rsidRPr="00F32D37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программного материала</w:t>
      </w:r>
      <w:r w:rsidR="004718F3" w:rsidRPr="00F32D37">
        <w:rPr>
          <w:rFonts w:ascii="Times New Roman" w:hAnsi="Times New Roman" w:cs="Times New Roman"/>
          <w:bCs/>
          <w:iCs/>
          <w:sz w:val="28"/>
          <w:szCs w:val="28"/>
        </w:rPr>
        <w:t>:  подготовительный, базовый, углубленный.</w:t>
      </w:r>
      <w:bookmarkEnd w:id="0"/>
    </w:p>
    <w:p w14:paraId="7E027846" w14:textId="77777777" w:rsidR="005208B1" w:rsidRPr="00F32D37" w:rsidRDefault="00E20DF2" w:rsidP="000F6302">
      <w:pPr>
        <w:pStyle w:val="Default"/>
        <w:numPr>
          <w:ilvl w:val="0"/>
          <w:numId w:val="5"/>
        </w:numPr>
        <w:spacing w:line="276" w:lineRule="auto"/>
        <w:jc w:val="both"/>
        <w:rPr>
          <w:b/>
          <w:bCs/>
          <w:iCs/>
          <w:color w:val="auto"/>
          <w:sz w:val="28"/>
          <w:szCs w:val="28"/>
          <w:u w:val="single"/>
        </w:rPr>
      </w:pPr>
      <w:r w:rsidRPr="00F32D37">
        <w:rPr>
          <w:b/>
          <w:bCs/>
          <w:iCs/>
          <w:color w:val="auto"/>
          <w:sz w:val="28"/>
          <w:szCs w:val="28"/>
          <w:u w:val="single"/>
        </w:rPr>
        <w:t>Первый (подготовительный уровень)</w:t>
      </w:r>
    </w:p>
    <w:p w14:paraId="5BA2B173" w14:textId="2DD76A15" w:rsidR="00E91515" w:rsidRPr="00F32D37" w:rsidRDefault="005208B1" w:rsidP="00E91515">
      <w:pPr>
        <w:pStyle w:val="Default"/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F32D37">
        <w:rPr>
          <w:b/>
          <w:bCs/>
          <w:iCs/>
          <w:color w:val="auto"/>
          <w:sz w:val="28"/>
          <w:szCs w:val="28"/>
        </w:rPr>
        <w:t>Программа «Маленькие художники» (для детей 7-10 лет).</w:t>
      </w:r>
      <w:r w:rsidR="00C17C0E" w:rsidRPr="00F32D37">
        <w:rPr>
          <w:b/>
          <w:bCs/>
          <w:iCs/>
          <w:color w:val="auto"/>
          <w:sz w:val="28"/>
          <w:szCs w:val="28"/>
        </w:rPr>
        <w:t xml:space="preserve"> </w:t>
      </w:r>
      <w:r w:rsidR="004718F3" w:rsidRPr="00F32D37">
        <w:rPr>
          <w:bCs/>
          <w:iCs/>
          <w:color w:val="auto"/>
          <w:sz w:val="28"/>
          <w:szCs w:val="28"/>
        </w:rPr>
        <w:t>Начать обучение можно в любом возрасте</w:t>
      </w:r>
      <w:r w:rsidR="00C17C0E" w:rsidRPr="00F32D37">
        <w:rPr>
          <w:bCs/>
          <w:iCs/>
          <w:color w:val="auto"/>
          <w:sz w:val="28"/>
          <w:szCs w:val="28"/>
        </w:rPr>
        <w:t>,</w:t>
      </w:r>
      <w:r w:rsidR="004718F3" w:rsidRPr="00F32D37">
        <w:rPr>
          <w:bCs/>
          <w:iCs/>
          <w:color w:val="auto"/>
          <w:sz w:val="28"/>
          <w:szCs w:val="28"/>
        </w:rPr>
        <w:t xml:space="preserve"> начиная </w:t>
      </w:r>
      <w:r w:rsidR="004718F3" w:rsidRPr="00F32D37">
        <w:rPr>
          <w:b/>
          <w:iCs/>
          <w:color w:val="auto"/>
          <w:sz w:val="28"/>
          <w:szCs w:val="28"/>
        </w:rPr>
        <w:t>с 7 лет.</w:t>
      </w:r>
      <w:r w:rsidR="00C17C0E" w:rsidRPr="00F32D37">
        <w:rPr>
          <w:b/>
          <w:iCs/>
          <w:color w:val="auto"/>
          <w:sz w:val="28"/>
          <w:szCs w:val="28"/>
        </w:rPr>
        <w:t xml:space="preserve"> </w:t>
      </w:r>
      <w:r w:rsidR="004718F3" w:rsidRPr="00F32D37">
        <w:rPr>
          <w:bCs/>
          <w:iCs/>
          <w:color w:val="auto"/>
          <w:sz w:val="28"/>
          <w:szCs w:val="28"/>
        </w:rPr>
        <w:t>Дети приходят без специального отбора и подготовки.  Главное, чтобы у</w:t>
      </w:r>
      <w:r w:rsidR="00C17C0E" w:rsidRPr="00F32D37">
        <w:rPr>
          <w:bCs/>
          <w:iCs/>
          <w:color w:val="auto"/>
          <w:sz w:val="28"/>
          <w:szCs w:val="28"/>
        </w:rPr>
        <w:t xml:space="preserve"> </w:t>
      </w:r>
      <w:r w:rsidR="004718F3" w:rsidRPr="00F32D37">
        <w:rPr>
          <w:bCs/>
          <w:iCs/>
          <w:color w:val="auto"/>
          <w:sz w:val="28"/>
          <w:szCs w:val="28"/>
        </w:rPr>
        <w:t xml:space="preserve">ребенка </w:t>
      </w:r>
      <w:proofErr w:type="gramStart"/>
      <w:r w:rsidR="004718F3" w:rsidRPr="00F32D37">
        <w:rPr>
          <w:bCs/>
          <w:iCs/>
          <w:color w:val="auto"/>
          <w:sz w:val="28"/>
          <w:szCs w:val="28"/>
        </w:rPr>
        <w:t>был  интерес</w:t>
      </w:r>
      <w:proofErr w:type="gramEnd"/>
      <w:r w:rsidR="004718F3" w:rsidRPr="00F32D37">
        <w:rPr>
          <w:bCs/>
          <w:iCs/>
          <w:color w:val="auto"/>
          <w:sz w:val="28"/>
          <w:szCs w:val="28"/>
        </w:rPr>
        <w:t xml:space="preserve">  и  желание  заниматься.  </w:t>
      </w:r>
      <w:r w:rsidR="004718F3" w:rsidRPr="00F32D37">
        <w:rPr>
          <w:iCs/>
          <w:color w:val="auto"/>
          <w:sz w:val="28"/>
          <w:szCs w:val="28"/>
        </w:rPr>
        <w:t>Программа</w:t>
      </w:r>
      <w:r w:rsidR="00C17C0E" w:rsidRPr="00F32D37">
        <w:rPr>
          <w:iCs/>
          <w:color w:val="auto"/>
          <w:sz w:val="28"/>
          <w:szCs w:val="28"/>
        </w:rPr>
        <w:t xml:space="preserve"> </w:t>
      </w:r>
      <w:proofErr w:type="gramStart"/>
      <w:r w:rsidR="00E20DF2" w:rsidRPr="00F32D37">
        <w:rPr>
          <w:iCs/>
          <w:color w:val="auto"/>
          <w:sz w:val="28"/>
          <w:szCs w:val="28"/>
        </w:rPr>
        <w:t>вводит  детей</w:t>
      </w:r>
      <w:proofErr w:type="gramEnd"/>
      <w:r w:rsidR="00E20DF2" w:rsidRPr="00F32D37">
        <w:rPr>
          <w:iCs/>
          <w:color w:val="auto"/>
          <w:sz w:val="28"/>
          <w:szCs w:val="28"/>
        </w:rPr>
        <w:t xml:space="preserve"> в мир изобразительного  искусства.  </w:t>
      </w:r>
      <w:proofErr w:type="gramStart"/>
      <w:r w:rsidR="00E20DF2" w:rsidRPr="00F32D37">
        <w:rPr>
          <w:iCs/>
          <w:color w:val="auto"/>
          <w:sz w:val="28"/>
          <w:szCs w:val="28"/>
        </w:rPr>
        <w:t>На  занятиях</w:t>
      </w:r>
      <w:proofErr w:type="gramEnd"/>
      <w:r w:rsidR="00E20DF2" w:rsidRPr="00F32D37">
        <w:rPr>
          <w:iCs/>
          <w:color w:val="auto"/>
          <w:sz w:val="28"/>
          <w:szCs w:val="28"/>
        </w:rPr>
        <w:t xml:space="preserve">  по программе  закладывается  основа  творческого  фундамента  и  необходимых знаний и навыков для дальнейшего обучения. </w:t>
      </w:r>
    </w:p>
    <w:p w14:paraId="4B3B8122" w14:textId="77777777" w:rsidR="00E91515" w:rsidRPr="00F32D37" w:rsidRDefault="00E91515" w:rsidP="00E91515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применение широкого комплекса различного дополнительного материала по изобразительному искусству.</w:t>
      </w:r>
      <w:r w:rsidRPr="00F32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Рисование необычными материалами, оригинальными техниками позволяет детям младшего школьного возраста ощутить яркие положительные эмоции.  Результат очень эффективный и почти не зависит от умелости и способности</w:t>
      </w:r>
    </w:p>
    <w:p w14:paraId="23483CF1" w14:textId="45B3B374" w:rsidR="00E91515" w:rsidRPr="00F32D37" w:rsidRDefault="00E91515" w:rsidP="00E91515">
      <w:pPr>
        <w:pStyle w:val="a3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F32D37">
        <w:rPr>
          <w:sz w:val="28"/>
          <w:szCs w:val="28"/>
        </w:rPr>
        <w:t>Знакомство детей с народной культурой начинается</w:t>
      </w:r>
      <w:r w:rsidRPr="00F32D37">
        <w:rPr>
          <w:rStyle w:val="125"/>
          <w:sz w:val="28"/>
          <w:szCs w:val="28"/>
        </w:rPr>
        <w:t xml:space="preserve"> с русской народной сказки.</w:t>
      </w:r>
      <w:r w:rsidRPr="00F32D37">
        <w:rPr>
          <w:bCs/>
          <w:sz w:val="28"/>
          <w:szCs w:val="28"/>
        </w:rPr>
        <w:t xml:space="preserve"> С</w:t>
      </w:r>
      <w:r w:rsidR="009B1303" w:rsidRPr="00F32D37">
        <w:rPr>
          <w:bCs/>
          <w:sz w:val="28"/>
          <w:szCs w:val="28"/>
        </w:rPr>
        <w:t>о сказками связаны</w:t>
      </w:r>
      <w:r w:rsidRPr="00F32D37">
        <w:rPr>
          <w:bCs/>
          <w:sz w:val="28"/>
          <w:szCs w:val="28"/>
        </w:rPr>
        <w:t xml:space="preserve"> наши представления о мире, добре и зле. Русские народные сказки – неисчерпаемый источник мудрости.</w:t>
      </w:r>
    </w:p>
    <w:p w14:paraId="0A200132" w14:textId="6C41E18E" w:rsidR="00E91515" w:rsidRPr="00F32D37" w:rsidRDefault="00E91515" w:rsidP="00E91515">
      <w:pPr>
        <w:pStyle w:val="Default"/>
        <w:spacing w:line="276" w:lineRule="auto"/>
        <w:ind w:firstLine="851"/>
        <w:jc w:val="both"/>
        <w:rPr>
          <w:bCs/>
          <w:iCs/>
          <w:color w:val="auto"/>
          <w:sz w:val="28"/>
          <w:szCs w:val="28"/>
        </w:rPr>
      </w:pPr>
      <w:r w:rsidRPr="00F32D37">
        <w:rPr>
          <w:color w:val="auto"/>
          <w:sz w:val="28"/>
          <w:szCs w:val="28"/>
        </w:rPr>
        <w:t xml:space="preserve">Сказка родилась в русской избе. Невозможно рисовать иллюстрации к русской народной сказке, не зная особенностей русской деревянной архитектуры. </w:t>
      </w:r>
      <w:r w:rsidRPr="00F32D37">
        <w:rPr>
          <w:rFonts w:eastAsia="Times New Roman"/>
          <w:color w:val="auto"/>
          <w:sz w:val="28"/>
          <w:szCs w:val="28"/>
          <w:lang w:eastAsia="ru-RU"/>
        </w:rPr>
        <w:t xml:space="preserve">На основе русских народных сказок, </w:t>
      </w:r>
      <w:r w:rsidRPr="00F32D37">
        <w:rPr>
          <w:rFonts w:eastAsia="Calibri"/>
          <w:bCs/>
          <w:color w:val="auto"/>
          <w:sz w:val="28"/>
          <w:szCs w:val="28"/>
        </w:rPr>
        <w:t>дети знакомятся с формами деревянной архитектуры</w:t>
      </w:r>
      <w:r w:rsidR="00B6100B" w:rsidRPr="00F32D37">
        <w:rPr>
          <w:rFonts w:eastAsia="Calibri"/>
          <w:bCs/>
          <w:color w:val="auto"/>
          <w:sz w:val="28"/>
          <w:szCs w:val="28"/>
        </w:rPr>
        <w:t>.</w:t>
      </w:r>
    </w:p>
    <w:p w14:paraId="32F80FE4" w14:textId="306F9B98" w:rsidR="008068A6" w:rsidRPr="00F32D37" w:rsidRDefault="00E91515" w:rsidP="00F32D37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32D37">
        <w:rPr>
          <w:rFonts w:ascii="Times New Roman" w:eastAsia="Calibri" w:hAnsi="Times New Roman" w:cs="Times New Roman"/>
          <w:bCs/>
          <w:sz w:val="28"/>
          <w:szCs w:val="28"/>
        </w:rPr>
        <w:t xml:space="preserve"> Знакомство с деревянным зодчеством начиная с подготовительного уровня красной нитью проходит через содержание всех программ, входящих в комплект.</w:t>
      </w:r>
      <w:bookmarkStart w:id="1" w:name="_Hlk90546861"/>
    </w:p>
    <w:bookmarkEnd w:id="1"/>
    <w:p w14:paraId="3B6D2675" w14:textId="44B0DEE6" w:rsidR="005208B1" w:rsidRPr="00F32D37" w:rsidRDefault="00E20DF2" w:rsidP="000F630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32D3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Второй уров</w:t>
      </w:r>
      <w:r w:rsidR="00B0100E" w:rsidRPr="00F32D3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</w:t>
      </w:r>
      <w:r w:rsidRPr="00F32D3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нь (базовый) </w:t>
      </w:r>
    </w:p>
    <w:p w14:paraId="0E84F8AA" w14:textId="5063FEBC" w:rsidR="00E75971" w:rsidRPr="00F32D37" w:rsidRDefault="005208B1" w:rsidP="00E75971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2" w:name="_Hlk90458189"/>
      <w:proofErr w:type="gramStart"/>
      <w:r w:rsidRPr="00F32D37">
        <w:rPr>
          <w:iCs/>
          <w:color w:val="auto"/>
          <w:sz w:val="28"/>
          <w:szCs w:val="28"/>
        </w:rPr>
        <w:t>Для  детей</w:t>
      </w:r>
      <w:proofErr w:type="gramEnd"/>
      <w:r w:rsidRPr="00F32D37">
        <w:rPr>
          <w:iCs/>
          <w:color w:val="auto"/>
          <w:sz w:val="28"/>
          <w:szCs w:val="28"/>
        </w:rPr>
        <w:t xml:space="preserve">  среднего  школьного  возраста  </w:t>
      </w:r>
      <w:r w:rsidRPr="00F32D37">
        <w:rPr>
          <w:b/>
          <w:bCs/>
          <w:iCs/>
          <w:color w:val="auto"/>
          <w:sz w:val="28"/>
          <w:szCs w:val="28"/>
        </w:rPr>
        <w:t>(10-16  лет)</w:t>
      </w:r>
      <w:r w:rsidRPr="00F32D37">
        <w:rPr>
          <w:iCs/>
          <w:color w:val="auto"/>
          <w:sz w:val="28"/>
          <w:szCs w:val="28"/>
        </w:rPr>
        <w:t xml:space="preserve">  предлагается  программа </w:t>
      </w:r>
      <w:r w:rsidRPr="00F32D37">
        <w:rPr>
          <w:b/>
          <w:bCs/>
          <w:iCs/>
          <w:color w:val="auto"/>
          <w:sz w:val="28"/>
          <w:szCs w:val="28"/>
        </w:rPr>
        <w:t>«Страна художников»</w:t>
      </w:r>
      <w:r w:rsidR="00822AFB" w:rsidRPr="00F32D37">
        <w:rPr>
          <w:iCs/>
          <w:color w:val="auto"/>
          <w:sz w:val="28"/>
          <w:szCs w:val="28"/>
        </w:rPr>
        <w:t>, занимаясь по данной программе, дети изучают основы рисунка, живописи и композиции.</w:t>
      </w:r>
      <w:r w:rsidR="008068A6" w:rsidRPr="00F32D37">
        <w:rPr>
          <w:iCs/>
          <w:color w:val="auto"/>
          <w:sz w:val="28"/>
          <w:szCs w:val="28"/>
        </w:rPr>
        <w:t xml:space="preserve"> </w:t>
      </w:r>
      <w:r w:rsidR="00B6100B" w:rsidRPr="00F32D37">
        <w:rPr>
          <w:iCs/>
          <w:color w:val="auto"/>
          <w:sz w:val="28"/>
          <w:szCs w:val="28"/>
        </w:rPr>
        <w:t xml:space="preserve">Введение детей в тему деревянного и каменного зодчества </w:t>
      </w:r>
      <w:r w:rsidR="00B6100B" w:rsidRPr="00F32D37">
        <w:rPr>
          <w:rFonts w:eastAsia="Times New Roman"/>
          <w:color w:val="auto"/>
          <w:sz w:val="28"/>
          <w:szCs w:val="28"/>
          <w:lang w:eastAsia="ru-RU"/>
        </w:rPr>
        <w:t xml:space="preserve">начинается со знакомства с образа русской избы, затем, постепенно переходя к архитектурным памятникам родного края и России, отражающим характер, историю развития национального искусства. Памятники архитектуры – это материал, с помощью которого мы можем знакомить детей с </w:t>
      </w:r>
      <w:r w:rsidR="00B6100B" w:rsidRPr="00F32D3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сокровищами национальной культуры, развивать эмоциональную сферу, обучать основам изобразительной грамоты. </w:t>
      </w:r>
    </w:p>
    <w:p w14:paraId="1A36E26B" w14:textId="7C175F4C" w:rsidR="00B6100B" w:rsidRPr="00F32D37" w:rsidRDefault="00B6100B" w:rsidP="00E75971">
      <w:pPr>
        <w:autoSpaceDE w:val="0"/>
        <w:autoSpaceDN w:val="0"/>
        <w:adjustRightInd w:val="0"/>
        <w:spacing w:after="0"/>
        <w:jc w:val="both"/>
        <w:rPr>
          <w:rStyle w:val="125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</w:pPr>
      <w:r w:rsidRPr="00F3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о памятниках архитектуры позволяют активизировать изобразительную деятельность детей, развить творческое воображение, пространственное мышление, умение комбинировать и видоизменять, дополнять образы архитектуры.</w:t>
      </w:r>
    </w:p>
    <w:p w14:paraId="716D3378" w14:textId="27AFE697" w:rsidR="00B6100B" w:rsidRPr="00F32D37" w:rsidRDefault="00B6100B" w:rsidP="00B6100B">
      <w:pPr>
        <w:pStyle w:val="Default"/>
        <w:spacing w:line="276" w:lineRule="auto"/>
        <w:ind w:firstLine="851"/>
        <w:jc w:val="both"/>
        <w:rPr>
          <w:rStyle w:val="125"/>
          <w:rFonts w:eastAsia="Times New Roman"/>
          <w:b w:val="0"/>
          <w:bCs w:val="0"/>
          <w:color w:val="auto"/>
          <w:sz w:val="28"/>
          <w:szCs w:val="28"/>
          <w:shd w:val="clear" w:color="auto" w:fill="auto"/>
          <w:lang w:eastAsia="ru-RU"/>
        </w:rPr>
      </w:pPr>
      <w:r w:rsidRPr="00F32D37">
        <w:rPr>
          <w:color w:val="auto"/>
          <w:sz w:val="28"/>
          <w:szCs w:val="28"/>
        </w:rPr>
        <w:t>Осознавая красоту и простоту Деревянного русского зодчества, переходим к изучению архитектурных шедевров Каменного зодчества, сохранившихся до нашего времени, которые поражают своей красотой, разнообразием стилей, монументальностью и сложностью архитектурных ансамблей</w:t>
      </w:r>
    </w:p>
    <w:p w14:paraId="44BFEFB9" w14:textId="77777777" w:rsidR="00B6100B" w:rsidRPr="00F32D37" w:rsidRDefault="00B6100B" w:rsidP="00B6100B">
      <w:pPr>
        <w:pStyle w:val="Default"/>
        <w:spacing w:line="276" w:lineRule="auto"/>
        <w:ind w:firstLine="851"/>
        <w:jc w:val="both"/>
        <w:rPr>
          <w:rStyle w:val="125"/>
          <w:b w:val="0"/>
          <w:bCs w:val="0"/>
          <w:color w:val="auto"/>
          <w:sz w:val="28"/>
          <w:szCs w:val="28"/>
          <w:shd w:val="clear" w:color="auto" w:fill="auto"/>
        </w:rPr>
      </w:pPr>
      <w:r w:rsidRPr="00F32D37">
        <w:rPr>
          <w:color w:val="auto"/>
          <w:sz w:val="28"/>
          <w:szCs w:val="28"/>
        </w:rPr>
        <w:t>Большое место в реализуемых программах уделяется темам «Архитектура Русского Севера» и «Архитектурный пейзаж».</w:t>
      </w:r>
    </w:p>
    <w:p w14:paraId="125C5AE3" w14:textId="77777777" w:rsidR="00B6100B" w:rsidRPr="00F32D37" w:rsidRDefault="00B6100B" w:rsidP="00B610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D37">
        <w:rPr>
          <w:rFonts w:ascii="Times New Roman" w:hAnsi="Times New Roman" w:cs="Times New Roman"/>
          <w:sz w:val="28"/>
          <w:szCs w:val="28"/>
        </w:rPr>
        <w:t xml:space="preserve">Архитектурный пейзаж позволяет нам одновременно знакомиться как с историей города, так и с творчеством художников, создавших его. </w:t>
      </w:r>
    </w:p>
    <w:p w14:paraId="6A34DD4E" w14:textId="16DE8CE6" w:rsidR="009638A3" w:rsidRPr="00F32D37" w:rsidRDefault="00B6100B" w:rsidP="009638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90458515"/>
      <w:bookmarkEnd w:id="2"/>
      <w:r w:rsidRPr="00F32D37">
        <w:rPr>
          <w:rFonts w:ascii="Times New Roman" w:eastAsia="Calibri" w:hAnsi="Times New Roman" w:cs="Times New Roman"/>
          <w:sz w:val="28"/>
          <w:szCs w:val="28"/>
        </w:rPr>
        <w:t xml:space="preserve">Так же на втором базовом уровне реализуется программа </w:t>
      </w:r>
      <w:r w:rsidRPr="00F32D37">
        <w:rPr>
          <w:rFonts w:ascii="Times New Roman" w:eastAsia="Calibri" w:hAnsi="Times New Roman" w:cs="Times New Roman"/>
          <w:b/>
          <w:bCs/>
          <w:sz w:val="28"/>
          <w:szCs w:val="28"/>
        </w:rPr>
        <w:t>«Батик»</w:t>
      </w:r>
      <w:r w:rsidRPr="00F32D37">
        <w:rPr>
          <w:rFonts w:ascii="Times New Roman" w:hAnsi="Times New Roman" w:cs="Times New Roman"/>
          <w:b/>
          <w:bCs/>
          <w:sz w:val="28"/>
          <w:szCs w:val="28"/>
        </w:rPr>
        <w:t xml:space="preserve"> (10-18 лет)</w:t>
      </w:r>
      <w:r w:rsidRPr="00F32D37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F32D37">
        <w:rPr>
          <w:rFonts w:ascii="Times New Roman" w:eastAsia="Calibri" w:hAnsi="Times New Roman" w:cs="Times New Roman"/>
          <w:sz w:val="28"/>
          <w:szCs w:val="28"/>
        </w:rPr>
        <w:t xml:space="preserve"> – это роспись и украшение ткани. Батик – даёт широкие возможности</w:t>
      </w:r>
      <w:r w:rsidR="008068A6" w:rsidRPr="00F32D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32D37">
        <w:rPr>
          <w:rFonts w:ascii="Times New Roman" w:eastAsia="Calibri" w:hAnsi="Times New Roman" w:cs="Times New Roman"/>
          <w:sz w:val="28"/>
          <w:szCs w:val="28"/>
        </w:rPr>
        <w:t>Дети учатся расписывать платки, одежду, текстильные игрушки, сумочки и многое другое.</w:t>
      </w:r>
      <w:r w:rsidR="009638A3" w:rsidRPr="00F32D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D85EE1" w14:textId="41806685" w:rsidR="009638A3" w:rsidRPr="00F32D37" w:rsidRDefault="00B6100B" w:rsidP="009638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2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Занятия по программе являются эффективным средством приобщения</w:t>
      </w:r>
      <w:r w:rsidRPr="00F32D3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</w:t>
      </w:r>
      <w:r w:rsidRPr="00F32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изучению народных традиций, так как в нее так же заложен блок знакомства с архитектурным наследием Вологодской </w:t>
      </w:r>
      <w:proofErr w:type="gramStart"/>
      <w:r w:rsidRPr="00F32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области</w:t>
      </w:r>
      <w:r w:rsidR="001B1947" w:rsidRPr="00F32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9638A3" w:rsidRPr="00F32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proofErr w:type="gramEnd"/>
      <w:r w:rsidR="009638A3" w:rsidRPr="00F32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архитектурными памятниками Русского Севера и Вологодской области,</w:t>
      </w:r>
      <w:r w:rsidR="009638A3" w:rsidRPr="00F32D3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изучение  Храмов и Соборов Череповца. </w:t>
      </w:r>
    </w:p>
    <w:p w14:paraId="629F60E4" w14:textId="77777777" w:rsidR="00B6100B" w:rsidRPr="00F32D37" w:rsidRDefault="00B6100B" w:rsidP="00B6100B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F32D37">
        <w:rPr>
          <w:b/>
          <w:bCs/>
          <w:iCs/>
          <w:color w:val="auto"/>
          <w:sz w:val="28"/>
          <w:szCs w:val="28"/>
          <w:u w:val="single"/>
        </w:rPr>
        <w:t xml:space="preserve">На третьем уровне (углубленном), </w:t>
      </w:r>
      <w:r w:rsidRPr="00F32D37">
        <w:rPr>
          <w:b/>
          <w:iCs/>
          <w:color w:val="auto"/>
          <w:sz w:val="28"/>
          <w:szCs w:val="28"/>
        </w:rPr>
        <w:t xml:space="preserve">реализуется программа </w:t>
      </w:r>
      <w:r w:rsidRPr="00F32D37">
        <w:rPr>
          <w:b/>
          <w:bCs/>
          <w:color w:val="auto"/>
          <w:sz w:val="28"/>
          <w:szCs w:val="28"/>
        </w:rPr>
        <w:t>«Мастерская художника»</w:t>
      </w:r>
      <w:r w:rsidRPr="00F32D37">
        <w:rPr>
          <w:iCs/>
          <w:color w:val="auto"/>
          <w:sz w:val="28"/>
          <w:szCs w:val="28"/>
        </w:rPr>
        <w:t xml:space="preserve">, для детей </w:t>
      </w:r>
      <w:r w:rsidRPr="00F32D37">
        <w:rPr>
          <w:b/>
          <w:bCs/>
          <w:iCs/>
          <w:color w:val="auto"/>
          <w:sz w:val="28"/>
          <w:szCs w:val="28"/>
        </w:rPr>
        <w:t xml:space="preserve">(14-18 лет), которые планируют в дальнейшем поступление в колледжи и вузы по данному направлению. </w:t>
      </w:r>
    </w:p>
    <w:p w14:paraId="1754FF0B" w14:textId="77777777" w:rsidR="00B6100B" w:rsidRPr="00F32D37" w:rsidRDefault="00B6100B" w:rsidP="00B6100B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D37">
        <w:rPr>
          <w:rFonts w:ascii="Times New Roman" w:eastAsia="Calibri" w:hAnsi="Times New Roman" w:cs="Times New Roman"/>
          <w:bCs/>
          <w:sz w:val="28"/>
          <w:szCs w:val="28"/>
        </w:rPr>
        <w:t>Для обучения по программе «Мастерская художника» у учащихся предполагается наличие базовых знаний по изобразительному искусству. Это могут быть дети, закончившие базовый уровень по программе «Страна художников» или другие программы по изобразительному или декоративно-прикладному искусству. Детям должно исполниться 14лет.</w:t>
      </w:r>
    </w:p>
    <w:p w14:paraId="32C91845" w14:textId="77777777" w:rsidR="00B6100B" w:rsidRPr="00F32D37" w:rsidRDefault="00B6100B" w:rsidP="00B6100B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D37">
        <w:rPr>
          <w:rFonts w:ascii="Times New Roman" w:eastAsia="Calibri" w:hAnsi="Times New Roman" w:cs="Times New Roman"/>
          <w:bCs/>
          <w:sz w:val="28"/>
          <w:szCs w:val="28"/>
        </w:rPr>
        <w:t>На занятиях по программе дети имеют возможность  получить углубленные  знания в области рисунка, живописи,   композиции и декоративно – прикладного искусства,  познакомиться с новыми техниками и материалами живописи и графики,  выполнить различные по тематике и сложности творческие композиции, возможность создать ряд индивидуальных или коллективных творческих проектов.</w:t>
      </w:r>
    </w:p>
    <w:bookmarkEnd w:id="3"/>
    <w:p w14:paraId="093E0634" w14:textId="273062B1" w:rsidR="004718F3" w:rsidRPr="00F32D37" w:rsidRDefault="004718F3" w:rsidP="00F32D37">
      <w:pPr>
        <w:pStyle w:val="Default"/>
        <w:spacing w:line="276" w:lineRule="auto"/>
        <w:ind w:firstLine="708"/>
        <w:jc w:val="both"/>
        <w:rPr>
          <w:bCs/>
          <w:iCs/>
          <w:color w:val="auto"/>
          <w:sz w:val="28"/>
          <w:szCs w:val="28"/>
        </w:rPr>
      </w:pPr>
      <w:r w:rsidRPr="00F32D37">
        <w:rPr>
          <w:b/>
          <w:bCs/>
          <w:iCs/>
          <w:color w:val="auto"/>
          <w:sz w:val="28"/>
          <w:szCs w:val="28"/>
        </w:rPr>
        <w:t xml:space="preserve">Таким образом, </w:t>
      </w:r>
      <w:bookmarkStart w:id="4" w:name="_Hlk113912260"/>
      <w:proofErr w:type="gramStart"/>
      <w:r w:rsidRPr="00F32D37">
        <w:rPr>
          <w:iCs/>
          <w:color w:val="auto"/>
          <w:sz w:val="28"/>
          <w:szCs w:val="28"/>
        </w:rPr>
        <w:t>р</w:t>
      </w:r>
      <w:r w:rsidRPr="00F32D37">
        <w:rPr>
          <w:bCs/>
          <w:iCs/>
          <w:color w:val="auto"/>
          <w:sz w:val="28"/>
          <w:szCs w:val="28"/>
        </w:rPr>
        <w:t>азноуровневая  система</w:t>
      </w:r>
      <w:proofErr w:type="gramEnd"/>
      <w:r w:rsidRPr="00F32D37">
        <w:rPr>
          <w:bCs/>
          <w:iCs/>
          <w:color w:val="auto"/>
          <w:sz w:val="28"/>
          <w:szCs w:val="28"/>
        </w:rPr>
        <w:t xml:space="preserve">  </w:t>
      </w:r>
      <w:bookmarkEnd w:id="4"/>
      <w:r w:rsidRPr="00F32D37">
        <w:rPr>
          <w:bCs/>
          <w:iCs/>
          <w:color w:val="auto"/>
          <w:sz w:val="28"/>
          <w:szCs w:val="28"/>
        </w:rPr>
        <w:t>комплекта  программ  позволяет  новому учащемуся  быстро  включиться  в  образовательный  процесс  и  начать понравившееся дело.</w:t>
      </w:r>
      <w:r w:rsidR="008068A6" w:rsidRPr="00F32D37">
        <w:rPr>
          <w:bCs/>
          <w:iCs/>
          <w:color w:val="auto"/>
          <w:sz w:val="28"/>
          <w:szCs w:val="28"/>
        </w:rPr>
        <w:t xml:space="preserve">  </w:t>
      </w:r>
      <w:r w:rsidRPr="00F32D37">
        <w:rPr>
          <w:bCs/>
          <w:iCs/>
          <w:color w:val="auto"/>
          <w:sz w:val="28"/>
          <w:szCs w:val="28"/>
        </w:rPr>
        <w:t xml:space="preserve">Разноуровневое обучение предоставляет </w:t>
      </w:r>
      <w:proofErr w:type="gramStart"/>
      <w:r w:rsidRPr="00F32D37">
        <w:rPr>
          <w:bCs/>
          <w:iCs/>
          <w:color w:val="auto"/>
          <w:sz w:val="28"/>
          <w:szCs w:val="28"/>
        </w:rPr>
        <w:t>шанс  каждому</w:t>
      </w:r>
      <w:proofErr w:type="gramEnd"/>
      <w:r w:rsidRPr="00F32D37">
        <w:rPr>
          <w:bCs/>
          <w:iCs/>
          <w:color w:val="auto"/>
          <w:sz w:val="28"/>
          <w:szCs w:val="28"/>
        </w:rPr>
        <w:t xml:space="preserve">  </w:t>
      </w:r>
      <w:r w:rsidRPr="00F32D37">
        <w:rPr>
          <w:bCs/>
          <w:iCs/>
          <w:color w:val="auto"/>
          <w:sz w:val="28"/>
          <w:szCs w:val="28"/>
        </w:rPr>
        <w:lastRenderedPageBreak/>
        <w:t>ребенку организовать  свое  обучение  таким  образом,  чтобы  максимально  использовать свои  возможности</w:t>
      </w:r>
      <w:r w:rsidR="00C17C0E" w:rsidRPr="00F32D37">
        <w:rPr>
          <w:bCs/>
          <w:iCs/>
          <w:color w:val="auto"/>
          <w:sz w:val="28"/>
          <w:szCs w:val="28"/>
        </w:rPr>
        <w:t xml:space="preserve">. </w:t>
      </w:r>
    </w:p>
    <w:p w14:paraId="2B80B4C3" w14:textId="77777777" w:rsidR="00B0100E" w:rsidRPr="00F32D37" w:rsidRDefault="00B0100E" w:rsidP="000F6302">
      <w:pPr>
        <w:pStyle w:val="Default"/>
        <w:spacing w:line="276" w:lineRule="auto"/>
        <w:rPr>
          <w:b/>
          <w:bCs/>
          <w:iCs/>
          <w:color w:val="auto"/>
          <w:sz w:val="28"/>
          <w:szCs w:val="28"/>
          <w:u w:val="single"/>
        </w:rPr>
      </w:pPr>
      <w:r w:rsidRPr="00F32D37">
        <w:rPr>
          <w:b/>
          <w:bCs/>
          <w:iCs/>
          <w:color w:val="auto"/>
          <w:sz w:val="28"/>
          <w:szCs w:val="28"/>
          <w:u w:val="single"/>
        </w:rPr>
        <w:t>Преимущества созданного комплекта программ:</w:t>
      </w:r>
    </w:p>
    <w:p w14:paraId="03A35557" w14:textId="77777777" w:rsidR="00B0100E" w:rsidRPr="00F32D37" w:rsidRDefault="00B0100E" w:rsidP="000F6302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iCs/>
          <w:color w:val="auto"/>
          <w:sz w:val="28"/>
          <w:szCs w:val="28"/>
        </w:rPr>
      </w:pPr>
      <w:proofErr w:type="gramStart"/>
      <w:r w:rsidRPr="00F32D37">
        <w:rPr>
          <w:b/>
          <w:bCs/>
          <w:iCs/>
          <w:color w:val="auto"/>
          <w:sz w:val="28"/>
          <w:szCs w:val="28"/>
        </w:rPr>
        <w:t>Программы,  дополняя</w:t>
      </w:r>
      <w:proofErr w:type="gramEnd"/>
      <w:r w:rsidRPr="00F32D37">
        <w:rPr>
          <w:b/>
          <w:bCs/>
          <w:iCs/>
          <w:color w:val="auto"/>
          <w:sz w:val="28"/>
          <w:szCs w:val="28"/>
        </w:rPr>
        <w:t xml:space="preserve">  друг  друга,  образуют  единое  образовательное пространство,  но  также  могут  реализовываться  как самостоятельные единицы.</w:t>
      </w:r>
    </w:p>
    <w:p w14:paraId="2C0D9C6F" w14:textId="77777777" w:rsidR="00B0100E" w:rsidRPr="00F32D37" w:rsidRDefault="00B0100E" w:rsidP="000F6302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iCs/>
          <w:color w:val="auto"/>
          <w:sz w:val="28"/>
          <w:szCs w:val="28"/>
        </w:rPr>
      </w:pPr>
      <w:proofErr w:type="gramStart"/>
      <w:r w:rsidRPr="00F32D37">
        <w:rPr>
          <w:b/>
          <w:bCs/>
          <w:iCs/>
          <w:color w:val="auto"/>
          <w:sz w:val="28"/>
          <w:szCs w:val="28"/>
        </w:rPr>
        <w:t>Программы  составлены</w:t>
      </w:r>
      <w:proofErr w:type="gramEnd"/>
      <w:r w:rsidRPr="00F32D37">
        <w:rPr>
          <w:b/>
          <w:bCs/>
          <w:iCs/>
          <w:color w:val="auto"/>
          <w:sz w:val="28"/>
          <w:szCs w:val="28"/>
        </w:rPr>
        <w:t xml:space="preserve">  так, что  каждый  ребенок  может  выстроить  свой индивидуальный  маршрут  в  зависимости  от  возможностей  и  интересов в рамках одной направленности.</w:t>
      </w:r>
    </w:p>
    <w:p w14:paraId="5AD912C4" w14:textId="16C5899E" w:rsidR="00D56957" w:rsidRPr="00F32D37" w:rsidRDefault="00D56957" w:rsidP="000F6302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u w:val="single"/>
        </w:rPr>
      </w:pPr>
      <w:r w:rsidRPr="00F32D37">
        <w:rPr>
          <w:b/>
          <w:bCs/>
          <w:color w:val="auto"/>
          <w:sz w:val="28"/>
          <w:szCs w:val="28"/>
          <w:u w:val="single"/>
        </w:rPr>
        <w:t>Особо хочется подчеркнут</w:t>
      </w:r>
      <w:r w:rsidR="009B1303" w:rsidRPr="00F32D37">
        <w:rPr>
          <w:b/>
          <w:bCs/>
          <w:color w:val="auto"/>
          <w:sz w:val="28"/>
          <w:szCs w:val="28"/>
          <w:u w:val="single"/>
        </w:rPr>
        <w:t>ь</w:t>
      </w:r>
      <w:r w:rsidRPr="00F32D37">
        <w:rPr>
          <w:b/>
          <w:bCs/>
          <w:color w:val="auto"/>
          <w:sz w:val="28"/>
          <w:szCs w:val="28"/>
          <w:u w:val="single"/>
        </w:rPr>
        <w:t xml:space="preserve"> особенности наших программ</w:t>
      </w:r>
      <w:r w:rsidR="009B1303" w:rsidRPr="00F32D37">
        <w:rPr>
          <w:b/>
          <w:bCs/>
          <w:color w:val="auto"/>
          <w:sz w:val="28"/>
          <w:szCs w:val="28"/>
          <w:u w:val="single"/>
        </w:rPr>
        <w:t>, которые разработаны с учетом:</w:t>
      </w:r>
    </w:p>
    <w:p w14:paraId="455A4EB9" w14:textId="77777777" w:rsidR="006436AD" w:rsidRPr="00F32D37" w:rsidRDefault="006436AD" w:rsidP="000F6302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F32D37">
        <w:rPr>
          <w:iCs/>
          <w:color w:val="auto"/>
          <w:sz w:val="28"/>
          <w:szCs w:val="28"/>
        </w:rPr>
        <w:t>- освоения основ традиционной культуры Русского Севера;</w:t>
      </w:r>
    </w:p>
    <w:p w14:paraId="348AFA81" w14:textId="77777777" w:rsidR="006436AD" w:rsidRPr="00F32D37" w:rsidRDefault="006436AD" w:rsidP="000F6302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F32D37">
        <w:rPr>
          <w:iCs/>
          <w:color w:val="auto"/>
          <w:sz w:val="28"/>
          <w:szCs w:val="28"/>
        </w:rPr>
        <w:t>- интеграции традиционной и современной культуры;</w:t>
      </w:r>
    </w:p>
    <w:p w14:paraId="52B904E6" w14:textId="77777777" w:rsidR="006436AD" w:rsidRPr="00F32D37" w:rsidRDefault="006436AD" w:rsidP="000F6302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F32D37">
        <w:rPr>
          <w:iCs/>
          <w:color w:val="auto"/>
          <w:sz w:val="28"/>
          <w:szCs w:val="28"/>
        </w:rPr>
        <w:t xml:space="preserve">-  </w:t>
      </w:r>
      <w:proofErr w:type="gramStart"/>
      <w:r w:rsidRPr="00F32D37">
        <w:rPr>
          <w:iCs/>
          <w:color w:val="auto"/>
          <w:sz w:val="28"/>
          <w:szCs w:val="28"/>
        </w:rPr>
        <w:t>интеграции  видов</w:t>
      </w:r>
      <w:proofErr w:type="gramEnd"/>
      <w:r w:rsidRPr="00F32D37">
        <w:rPr>
          <w:iCs/>
          <w:color w:val="auto"/>
          <w:sz w:val="28"/>
          <w:szCs w:val="28"/>
        </w:rPr>
        <w:t xml:space="preserve">  деятельности  (декоративно-прикладного  и </w:t>
      </w:r>
    </w:p>
    <w:p w14:paraId="1EFDC3D3" w14:textId="77777777" w:rsidR="006436AD" w:rsidRPr="00F32D37" w:rsidRDefault="006436AD" w:rsidP="000F6302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F32D37">
        <w:rPr>
          <w:iCs/>
          <w:color w:val="auto"/>
          <w:sz w:val="28"/>
          <w:szCs w:val="28"/>
        </w:rPr>
        <w:t>изобразительного искусства);</w:t>
      </w:r>
    </w:p>
    <w:p w14:paraId="084E2815" w14:textId="77777777" w:rsidR="006436AD" w:rsidRPr="00F32D37" w:rsidRDefault="006436AD" w:rsidP="000F6302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  <w:r w:rsidRPr="00F32D37">
        <w:rPr>
          <w:iCs/>
          <w:color w:val="auto"/>
          <w:sz w:val="28"/>
          <w:szCs w:val="28"/>
        </w:rPr>
        <w:t>- разноуровневого подхода.</w:t>
      </w:r>
    </w:p>
    <w:p w14:paraId="5C556A50" w14:textId="3D9AD6CB" w:rsidR="004D1504" w:rsidRPr="00F32D37" w:rsidRDefault="004D1504" w:rsidP="00DB095A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всех программ </w:t>
      </w:r>
      <w:r w:rsidR="00DB095A" w:rsidRPr="00F3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комплекта </w:t>
      </w:r>
      <w:proofErr w:type="gramStart"/>
      <w:r w:rsidRPr="00F32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 приобщению</w:t>
      </w:r>
      <w:proofErr w:type="gramEnd"/>
      <w:r w:rsidRPr="00F3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детей </w:t>
      </w:r>
      <w:r w:rsidR="00DB095A" w:rsidRPr="00F32D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основам</w:t>
      </w:r>
      <w:r w:rsidRPr="00F3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культуры Северо-западного региона, </w:t>
      </w:r>
      <w:r w:rsidRPr="00F32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частности Вологодской области.</w:t>
      </w:r>
      <w:r w:rsidR="00DB095A" w:rsidRPr="00F32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Актуальность и востребованность данных программ подчеркивается в </w:t>
      </w:r>
      <w:proofErr w:type="gramStart"/>
      <w:r w:rsidRPr="00F32D37">
        <w:rPr>
          <w:rFonts w:ascii="Times New Roman" w:hAnsi="Times New Roman" w:cs="Times New Roman"/>
          <w:bCs/>
          <w:iCs/>
          <w:sz w:val="28"/>
          <w:szCs w:val="28"/>
        </w:rPr>
        <w:t>Закон</w:t>
      </w:r>
      <w:r w:rsidR="00DB095A" w:rsidRPr="00F32D3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32D37">
        <w:rPr>
          <w:rFonts w:ascii="Times New Roman" w:hAnsi="Times New Roman" w:cs="Times New Roman"/>
          <w:bCs/>
          <w:iCs/>
          <w:sz w:val="28"/>
          <w:szCs w:val="28"/>
        </w:rPr>
        <w:t xml:space="preserve">  Вологодской</w:t>
      </w:r>
      <w:proofErr w:type="gramEnd"/>
      <w:r w:rsidRPr="00F32D37">
        <w:rPr>
          <w:rFonts w:ascii="Times New Roman" w:hAnsi="Times New Roman" w:cs="Times New Roman"/>
          <w:bCs/>
          <w:iCs/>
          <w:sz w:val="28"/>
          <w:szCs w:val="28"/>
        </w:rPr>
        <w:t xml:space="preserve">  области  от  15  января  2019  года  №  4483-ОЗ  «О традиционной  народной  культуре  Вологодской  области»</w:t>
      </w:r>
      <w:r w:rsidR="00EC7BF0" w:rsidRPr="00F32D3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32D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6A50073" w14:textId="15171571" w:rsidR="004D1504" w:rsidRPr="00F32D37" w:rsidRDefault="005670A6" w:rsidP="000F630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Подводя итог краткому обзору по </w:t>
      </w:r>
      <w:r w:rsidRPr="00F32D37">
        <w:rPr>
          <w:rFonts w:ascii="Times New Roman" w:hAnsi="Times New Roman" w:cs="Times New Roman"/>
          <w:b/>
          <w:bCs/>
          <w:sz w:val="28"/>
          <w:szCs w:val="28"/>
        </w:rPr>
        <w:t>комплекту учебных программ «Ступени мастерства»</w:t>
      </w:r>
      <w:r w:rsidR="000F6302" w:rsidRPr="00F32D37">
        <w:rPr>
          <w:rFonts w:ascii="Times New Roman" w:hAnsi="Times New Roman" w:cs="Times New Roman"/>
          <w:b/>
          <w:bCs/>
          <w:sz w:val="28"/>
          <w:szCs w:val="28"/>
        </w:rPr>
        <w:t xml:space="preserve">, можно сделать вывод, что </w:t>
      </w:r>
      <w:r w:rsidR="000F6302" w:rsidRPr="00F32D37">
        <w:rPr>
          <w:rFonts w:ascii="Times New Roman" w:hAnsi="Times New Roman" w:cs="Times New Roman"/>
          <w:sz w:val="28"/>
          <w:szCs w:val="28"/>
        </w:rPr>
        <w:t>з</w:t>
      </w:r>
      <w:r w:rsidR="004D1504" w:rsidRPr="00F32D37">
        <w:rPr>
          <w:rFonts w:ascii="Times New Roman" w:hAnsi="Times New Roman" w:cs="Times New Roman"/>
          <w:sz w:val="28"/>
          <w:szCs w:val="28"/>
        </w:rPr>
        <w:t>анятия в объединени</w:t>
      </w:r>
      <w:r w:rsidR="000F6302" w:rsidRPr="00F32D37">
        <w:rPr>
          <w:rFonts w:ascii="Times New Roman" w:hAnsi="Times New Roman" w:cs="Times New Roman"/>
          <w:sz w:val="28"/>
          <w:szCs w:val="28"/>
        </w:rPr>
        <w:t>ях,</w:t>
      </w:r>
      <w:r w:rsidR="004D1504" w:rsidRPr="00F32D37">
        <w:rPr>
          <w:rFonts w:ascii="Times New Roman" w:hAnsi="Times New Roman" w:cs="Times New Roman"/>
          <w:sz w:val="28"/>
          <w:szCs w:val="28"/>
        </w:rPr>
        <w:t xml:space="preserve"> дают возможность развивать у детей способность понимать и чувствовать гармонию в жизни, природе, искусстве, в душе и творчестве; формируют образное восприятие мира, художественный вкус, художественные взгляды и идеалы. Они помогают приобщить детей к культурному наследию своего народа, что способствует духовному и нравственному развитию каждого ребенка, формируют образ идеала, на которого бы хотел походить</w:t>
      </w:r>
      <w:r w:rsidR="000F6302" w:rsidRPr="00F32D37">
        <w:rPr>
          <w:rFonts w:ascii="Times New Roman" w:hAnsi="Times New Roman" w:cs="Times New Roman"/>
          <w:sz w:val="28"/>
          <w:szCs w:val="28"/>
        </w:rPr>
        <w:t>.</w:t>
      </w:r>
    </w:p>
    <w:p w14:paraId="230F01EA" w14:textId="77777777" w:rsidR="004D1504" w:rsidRPr="00F32D37" w:rsidRDefault="004D1504" w:rsidP="000F6302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</w:rPr>
      </w:pPr>
      <w:proofErr w:type="gramStart"/>
      <w:r w:rsidRPr="00F32D37">
        <w:rPr>
          <w:bCs/>
          <w:iCs/>
          <w:color w:val="auto"/>
          <w:sz w:val="28"/>
          <w:szCs w:val="28"/>
        </w:rPr>
        <w:t>Изучение  культурного</w:t>
      </w:r>
      <w:proofErr w:type="gramEnd"/>
      <w:r w:rsidRPr="00F32D37">
        <w:rPr>
          <w:bCs/>
          <w:iCs/>
          <w:color w:val="auto"/>
          <w:sz w:val="28"/>
          <w:szCs w:val="28"/>
        </w:rPr>
        <w:t xml:space="preserve">  кода  региона  –  одна  из  главных  задач   в  деле развития  и  воспитания  подрастающего  поколения,  так  как  он  является носителем информации о наших предках.</w:t>
      </w:r>
    </w:p>
    <w:p w14:paraId="6C2D62AF" w14:textId="77777777" w:rsidR="004D1504" w:rsidRPr="00F32D37" w:rsidRDefault="004D1504" w:rsidP="008068A6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</w:p>
    <w:p w14:paraId="242FB25C" w14:textId="77777777" w:rsidR="0062728D" w:rsidRPr="00F32D37" w:rsidRDefault="0062728D" w:rsidP="000F6302">
      <w:pPr>
        <w:pStyle w:val="Default"/>
        <w:spacing w:line="276" w:lineRule="auto"/>
        <w:jc w:val="both"/>
        <w:rPr>
          <w:bCs/>
          <w:iCs/>
          <w:color w:val="auto"/>
          <w:sz w:val="32"/>
          <w:szCs w:val="32"/>
        </w:rPr>
      </w:pPr>
    </w:p>
    <w:p w14:paraId="54DA44B8" w14:textId="77777777" w:rsidR="001F0597" w:rsidRPr="00F32D37" w:rsidRDefault="001F0597" w:rsidP="000F6302">
      <w:pPr>
        <w:rPr>
          <w:sz w:val="32"/>
          <w:szCs w:val="32"/>
        </w:rPr>
      </w:pPr>
    </w:p>
    <w:sectPr w:rsidR="001F0597" w:rsidRPr="00F32D37" w:rsidSect="00E7597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A471" w14:textId="77777777" w:rsidR="00895401" w:rsidRDefault="00895401" w:rsidP="001518B4">
      <w:pPr>
        <w:spacing w:after="0" w:line="240" w:lineRule="auto"/>
      </w:pPr>
      <w:r>
        <w:separator/>
      </w:r>
    </w:p>
  </w:endnote>
  <w:endnote w:type="continuationSeparator" w:id="0">
    <w:p w14:paraId="23CDD013" w14:textId="77777777" w:rsidR="00895401" w:rsidRDefault="00895401" w:rsidP="0015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23C1" w14:textId="77777777" w:rsidR="00895401" w:rsidRDefault="00895401" w:rsidP="001518B4">
      <w:pPr>
        <w:spacing w:after="0" w:line="240" w:lineRule="auto"/>
      </w:pPr>
      <w:r>
        <w:separator/>
      </w:r>
    </w:p>
  </w:footnote>
  <w:footnote w:type="continuationSeparator" w:id="0">
    <w:p w14:paraId="650A5ECB" w14:textId="77777777" w:rsidR="00895401" w:rsidRDefault="00895401" w:rsidP="0015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5843"/>
    <w:multiLevelType w:val="hybridMultilevel"/>
    <w:tmpl w:val="E34EC65C"/>
    <w:lvl w:ilvl="0" w:tplc="7F7E85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F552FB2"/>
    <w:multiLevelType w:val="hybridMultilevel"/>
    <w:tmpl w:val="119E2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2236"/>
    <w:multiLevelType w:val="hybridMultilevel"/>
    <w:tmpl w:val="BB52CA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4297A"/>
    <w:multiLevelType w:val="hybridMultilevel"/>
    <w:tmpl w:val="E46C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A3CDA"/>
    <w:multiLevelType w:val="hybridMultilevel"/>
    <w:tmpl w:val="B3C2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9133E"/>
    <w:multiLevelType w:val="hybridMultilevel"/>
    <w:tmpl w:val="C2CC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6AD"/>
    <w:rsid w:val="000003C4"/>
    <w:rsid w:val="000316D5"/>
    <w:rsid w:val="00032FC4"/>
    <w:rsid w:val="00056A30"/>
    <w:rsid w:val="000646A7"/>
    <w:rsid w:val="00073362"/>
    <w:rsid w:val="0008687F"/>
    <w:rsid w:val="00097A72"/>
    <w:rsid w:val="000B69F6"/>
    <w:rsid w:val="000D05E6"/>
    <w:rsid w:val="000E46E1"/>
    <w:rsid w:val="000F6302"/>
    <w:rsid w:val="00107BE1"/>
    <w:rsid w:val="00115F00"/>
    <w:rsid w:val="00134D56"/>
    <w:rsid w:val="0014020B"/>
    <w:rsid w:val="001518B4"/>
    <w:rsid w:val="001A1FA3"/>
    <w:rsid w:val="001B1947"/>
    <w:rsid w:val="001E4EFD"/>
    <w:rsid w:val="001F0597"/>
    <w:rsid w:val="002248F8"/>
    <w:rsid w:val="00230334"/>
    <w:rsid w:val="00237680"/>
    <w:rsid w:val="00240559"/>
    <w:rsid w:val="00275AC8"/>
    <w:rsid w:val="0028475C"/>
    <w:rsid w:val="002E28B3"/>
    <w:rsid w:val="002E3130"/>
    <w:rsid w:val="003029E5"/>
    <w:rsid w:val="003228AB"/>
    <w:rsid w:val="00334ECB"/>
    <w:rsid w:val="00340989"/>
    <w:rsid w:val="00346FCA"/>
    <w:rsid w:val="003553F8"/>
    <w:rsid w:val="003A3730"/>
    <w:rsid w:val="003E0286"/>
    <w:rsid w:val="0040376B"/>
    <w:rsid w:val="00406C5D"/>
    <w:rsid w:val="00410D39"/>
    <w:rsid w:val="004403F0"/>
    <w:rsid w:val="00456B97"/>
    <w:rsid w:val="00461440"/>
    <w:rsid w:val="00465A7F"/>
    <w:rsid w:val="00470EAB"/>
    <w:rsid w:val="004718F3"/>
    <w:rsid w:val="004C7697"/>
    <w:rsid w:val="004D1504"/>
    <w:rsid w:val="004D7618"/>
    <w:rsid w:val="0051278A"/>
    <w:rsid w:val="00512C48"/>
    <w:rsid w:val="00513A24"/>
    <w:rsid w:val="005208B1"/>
    <w:rsid w:val="005670A6"/>
    <w:rsid w:val="005834A6"/>
    <w:rsid w:val="00584070"/>
    <w:rsid w:val="00593254"/>
    <w:rsid w:val="005F5730"/>
    <w:rsid w:val="0062728D"/>
    <w:rsid w:val="006436AD"/>
    <w:rsid w:val="006563F0"/>
    <w:rsid w:val="006838DE"/>
    <w:rsid w:val="00683C2C"/>
    <w:rsid w:val="006A1072"/>
    <w:rsid w:val="006B3781"/>
    <w:rsid w:val="006B53D3"/>
    <w:rsid w:val="006D76EC"/>
    <w:rsid w:val="006E5007"/>
    <w:rsid w:val="006F1F47"/>
    <w:rsid w:val="006F743F"/>
    <w:rsid w:val="00711BC2"/>
    <w:rsid w:val="007305F3"/>
    <w:rsid w:val="00736B26"/>
    <w:rsid w:val="007603CF"/>
    <w:rsid w:val="007763E7"/>
    <w:rsid w:val="007A19CE"/>
    <w:rsid w:val="007D17E6"/>
    <w:rsid w:val="008068A6"/>
    <w:rsid w:val="00822AFB"/>
    <w:rsid w:val="00890BFD"/>
    <w:rsid w:val="00895401"/>
    <w:rsid w:val="008A4812"/>
    <w:rsid w:val="008E2707"/>
    <w:rsid w:val="00946DB8"/>
    <w:rsid w:val="009638A3"/>
    <w:rsid w:val="00964D30"/>
    <w:rsid w:val="0097572A"/>
    <w:rsid w:val="009B1303"/>
    <w:rsid w:val="009E00D4"/>
    <w:rsid w:val="009E1343"/>
    <w:rsid w:val="00A344E5"/>
    <w:rsid w:val="00A979F4"/>
    <w:rsid w:val="00AB7712"/>
    <w:rsid w:val="00B0100E"/>
    <w:rsid w:val="00B22F79"/>
    <w:rsid w:val="00B319B5"/>
    <w:rsid w:val="00B57BCF"/>
    <w:rsid w:val="00B6100B"/>
    <w:rsid w:val="00BA2FC3"/>
    <w:rsid w:val="00C17C0E"/>
    <w:rsid w:val="00C25424"/>
    <w:rsid w:val="00C316B9"/>
    <w:rsid w:val="00C44989"/>
    <w:rsid w:val="00C732DE"/>
    <w:rsid w:val="00CD33BF"/>
    <w:rsid w:val="00CD50FF"/>
    <w:rsid w:val="00D56957"/>
    <w:rsid w:val="00D56E8E"/>
    <w:rsid w:val="00D6099E"/>
    <w:rsid w:val="00D762C6"/>
    <w:rsid w:val="00DB095A"/>
    <w:rsid w:val="00DC245E"/>
    <w:rsid w:val="00DD3928"/>
    <w:rsid w:val="00E20DF2"/>
    <w:rsid w:val="00E22F37"/>
    <w:rsid w:val="00E4577B"/>
    <w:rsid w:val="00E57455"/>
    <w:rsid w:val="00E74243"/>
    <w:rsid w:val="00E75971"/>
    <w:rsid w:val="00E91515"/>
    <w:rsid w:val="00EA14F3"/>
    <w:rsid w:val="00EC7BF0"/>
    <w:rsid w:val="00ED0C3D"/>
    <w:rsid w:val="00EE0C2F"/>
    <w:rsid w:val="00EE12A4"/>
    <w:rsid w:val="00EF754A"/>
    <w:rsid w:val="00F32D37"/>
    <w:rsid w:val="00F3469D"/>
    <w:rsid w:val="00F8783D"/>
    <w:rsid w:val="00F92906"/>
    <w:rsid w:val="00FB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6AB6"/>
  <w15:docId w15:val="{FE69B4BC-F6B2-44D3-BC63-E531D07C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3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64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5">
    <w:name w:val="Заголовок №1 (2)5"/>
    <w:basedOn w:val="a0"/>
    <w:rsid w:val="006436AD"/>
    <w:rPr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c0">
    <w:name w:val="c0"/>
    <w:basedOn w:val="a0"/>
    <w:rsid w:val="006436AD"/>
  </w:style>
  <w:style w:type="character" w:styleId="a4">
    <w:name w:val="Hyperlink"/>
    <w:basedOn w:val="a0"/>
    <w:uiPriority w:val="99"/>
    <w:unhideWhenUsed/>
    <w:rsid w:val="006436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1504"/>
    <w:pPr>
      <w:ind w:left="720"/>
      <w:contextualSpacing/>
    </w:pPr>
  </w:style>
  <w:style w:type="character" w:customStyle="1" w:styleId="12">
    <w:name w:val="Заголовок №1 (2)_"/>
    <w:basedOn w:val="a0"/>
    <w:link w:val="121"/>
    <w:locked/>
    <w:rsid w:val="004D1504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4D1504"/>
    <w:pPr>
      <w:shd w:val="clear" w:color="auto" w:fill="FFFFFF"/>
      <w:spacing w:after="360" w:line="240" w:lineRule="atLeast"/>
      <w:outlineLvl w:val="0"/>
    </w:pPr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5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18B4"/>
  </w:style>
  <w:style w:type="paragraph" w:styleId="a8">
    <w:name w:val="footer"/>
    <w:basedOn w:val="a"/>
    <w:link w:val="a9"/>
    <w:uiPriority w:val="99"/>
    <w:semiHidden/>
    <w:unhideWhenUsed/>
    <w:rsid w:val="0015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18B4"/>
  </w:style>
  <w:style w:type="character" w:styleId="aa">
    <w:name w:val="Emphasis"/>
    <w:basedOn w:val="a0"/>
    <w:uiPriority w:val="20"/>
    <w:qFormat/>
    <w:rsid w:val="00A34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21AA-40A7-49E5-9697-22056528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Senny PLAY</cp:lastModifiedBy>
  <cp:revision>61</cp:revision>
  <dcterms:created xsi:type="dcterms:W3CDTF">2021-12-11T15:24:00Z</dcterms:created>
  <dcterms:modified xsi:type="dcterms:W3CDTF">2023-01-03T15:27:00Z</dcterms:modified>
</cp:coreProperties>
</file>