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A4" w:rsidRPr="009644A4" w:rsidRDefault="009644A4" w:rsidP="00A82D85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4A4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9644A4" w:rsidRPr="009644A4" w:rsidRDefault="009644A4" w:rsidP="00A82D85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44A4">
        <w:rPr>
          <w:rFonts w:ascii="Times New Roman" w:hAnsi="Times New Roman" w:cs="Times New Roman"/>
          <w:b/>
          <w:sz w:val="28"/>
          <w:szCs w:val="28"/>
        </w:rPr>
        <w:t>Белебеевская</w:t>
      </w:r>
      <w:proofErr w:type="spellEnd"/>
      <w:r w:rsidRPr="009644A4">
        <w:rPr>
          <w:rFonts w:ascii="Times New Roman" w:hAnsi="Times New Roman" w:cs="Times New Roman"/>
          <w:b/>
          <w:sz w:val="28"/>
          <w:szCs w:val="28"/>
        </w:rPr>
        <w:t xml:space="preserve"> коррекционная школа для</w:t>
      </w:r>
      <w:r w:rsidR="00A8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44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644A4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9644A4" w:rsidRPr="009644A4" w:rsidRDefault="009644A4" w:rsidP="00A82D85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A4" w:rsidRPr="009644A4" w:rsidRDefault="009644A4" w:rsidP="009644A4">
      <w:pPr>
        <w:spacing w:line="360" w:lineRule="auto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4A4" w:rsidRDefault="009644A4" w:rsidP="009644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Pr="009644A4">
        <w:rPr>
          <w:rFonts w:ascii="Times New Roman" w:hAnsi="Times New Roman" w:cs="Times New Roman"/>
          <w:b/>
          <w:sz w:val="28"/>
          <w:szCs w:val="28"/>
        </w:rPr>
        <w:t xml:space="preserve"> на  родительском собрании</w:t>
      </w:r>
      <w:r w:rsidR="00BE202B">
        <w:rPr>
          <w:rFonts w:ascii="Times New Roman" w:hAnsi="Times New Roman" w:cs="Times New Roman"/>
          <w:b/>
          <w:sz w:val="28"/>
          <w:szCs w:val="28"/>
        </w:rPr>
        <w:t xml:space="preserve"> во 2 б классе </w:t>
      </w:r>
    </w:p>
    <w:p w:rsidR="009644A4" w:rsidRPr="009644A4" w:rsidRDefault="00BE202B" w:rsidP="0096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44A4" w:rsidRPr="009644A4">
        <w:rPr>
          <w:rFonts w:ascii="Times New Roman" w:hAnsi="Times New Roman" w:cs="Times New Roman"/>
          <w:b/>
          <w:sz w:val="28"/>
          <w:szCs w:val="28"/>
        </w:rPr>
        <w:t xml:space="preserve">Взаимосвязь учителя - логопеда специальной (коррекционной) школы для </w:t>
      </w:r>
      <w:proofErr w:type="gramStart"/>
      <w:r w:rsidR="009644A4" w:rsidRPr="009644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644A4" w:rsidRPr="009644A4">
        <w:rPr>
          <w:rFonts w:ascii="Times New Roman" w:hAnsi="Times New Roman" w:cs="Times New Roman"/>
          <w:b/>
          <w:sz w:val="28"/>
          <w:szCs w:val="28"/>
        </w:rPr>
        <w:t xml:space="preserve"> с ОВЗ  и семьи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44A4" w:rsidRPr="009644A4" w:rsidRDefault="009644A4" w:rsidP="00964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A4" w:rsidRPr="009644A4" w:rsidRDefault="009644A4" w:rsidP="009644A4">
      <w:pPr>
        <w:jc w:val="both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jc w:val="center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jc w:val="center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jc w:val="center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</w:rPr>
      </w:pP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9644A4">
        <w:rPr>
          <w:rFonts w:ascii="Times New Roman" w:hAnsi="Times New Roman" w:cs="Times New Roman"/>
          <w:sz w:val="32"/>
          <w:szCs w:val="32"/>
          <w:u w:val="single"/>
        </w:rPr>
        <w:t>Климачева</w:t>
      </w:r>
      <w:proofErr w:type="spellEnd"/>
      <w:r w:rsidRPr="009644A4">
        <w:rPr>
          <w:rFonts w:ascii="Times New Roman" w:hAnsi="Times New Roman" w:cs="Times New Roman"/>
          <w:sz w:val="32"/>
          <w:szCs w:val="32"/>
          <w:u w:val="single"/>
        </w:rPr>
        <w:t xml:space="preserve"> Г.И.. учитель-логопед  </w:t>
      </w: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  <w:u w:val="single"/>
        </w:rPr>
      </w:pP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  <w:u w:val="single"/>
        </w:rPr>
      </w:pP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  <w:u w:val="single"/>
        </w:rPr>
      </w:pP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  <w:u w:val="single"/>
        </w:rPr>
      </w:pP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  <w:u w:val="single"/>
        </w:rPr>
      </w:pP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  <w:u w:val="single"/>
        </w:rPr>
      </w:pP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  <w:u w:val="single"/>
        </w:rPr>
      </w:pPr>
    </w:p>
    <w:p w:rsidR="004E0383" w:rsidRPr="009644A4" w:rsidRDefault="004E0383" w:rsidP="009644A4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u w:val="single"/>
        </w:rPr>
      </w:pPr>
    </w:p>
    <w:p w:rsidR="009644A4" w:rsidRPr="009644A4" w:rsidRDefault="009644A4" w:rsidP="009644A4">
      <w:pPr>
        <w:tabs>
          <w:tab w:val="left" w:pos="4820"/>
        </w:tabs>
        <w:ind w:left="4536"/>
        <w:contextualSpacing/>
        <w:jc w:val="both"/>
        <w:rPr>
          <w:rFonts w:ascii="Times New Roman" w:hAnsi="Times New Roman" w:cs="Times New Roman"/>
          <w:u w:val="single"/>
        </w:rPr>
      </w:pPr>
    </w:p>
    <w:p w:rsidR="009644A4" w:rsidRPr="00BE202B" w:rsidRDefault="009644A4" w:rsidP="004E03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202B">
        <w:rPr>
          <w:rFonts w:ascii="Times New Roman" w:hAnsi="Times New Roman" w:cs="Times New Roman"/>
          <w:b/>
        </w:rPr>
        <w:t>Май, 2021/2022 учебный год</w:t>
      </w:r>
    </w:p>
    <w:p w:rsidR="004E0383" w:rsidRDefault="004E0383" w:rsidP="004E03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44A4" w:rsidRDefault="009644A4" w:rsidP="004E03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644A4">
        <w:rPr>
          <w:rFonts w:ascii="Times New Roman" w:hAnsi="Times New Roman" w:cs="Times New Roman"/>
          <w:b/>
        </w:rPr>
        <w:t>г. Белебей</w:t>
      </w:r>
    </w:p>
    <w:p w:rsidR="004E0383" w:rsidRDefault="004E0383" w:rsidP="004E03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E0383" w:rsidRDefault="004E0383" w:rsidP="004E03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E0383" w:rsidRPr="009644A4" w:rsidRDefault="004E0383" w:rsidP="004E03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E0383" w:rsidRPr="007457BB" w:rsidRDefault="004E0383" w:rsidP="004E0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Сообщение на </w:t>
      </w:r>
      <w:r w:rsidRPr="007457BB">
        <w:rPr>
          <w:rFonts w:ascii="Times New Roman" w:hAnsi="Times New Roman" w:cs="Times New Roman"/>
          <w:b/>
          <w:sz w:val="24"/>
          <w:szCs w:val="28"/>
        </w:rPr>
        <w:t xml:space="preserve"> родительском собрании</w:t>
      </w:r>
    </w:p>
    <w:p w:rsidR="004E0383" w:rsidRDefault="004E0383" w:rsidP="004E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2D">
        <w:rPr>
          <w:rFonts w:ascii="Times New Roman" w:hAnsi="Times New Roman" w:cs="Times New Roman"/>
          <w:b/>
          <w:sz w:val="28"/>
          <w:szCs w:val="28"/>
        </w:rPr>
        <w:t xml:space="preserve">Взаимосвязь </w:t>
      </w:r>
      <w:r>
        <w:rPr>
          <w:rFonts w:ascii="Times New Roman" w:hAnsi="Times New Roman" w:cs="Times New Roman"/>
          <w:b/>
          <w:sz w:val="28"/>
          <w:szCs w:val="28"/>
        </w:rPr>
        <w:t>учителя -</w:t>
      </w:r>
      <w:r w:rsidRPr="0038322D">
        <w:rPr>
          <w:rFonts w:ascii="Times New Roman" w:hAnsi="Times New Roman" w:cs="Times New Roman"/>
          <w:b/>
          <w:sz w:val="28"/>
          <w:szCs w:val="28"/>
        </w:rPr>
        <w:t xml:space="preserve"> логопеда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специальной (коррекционной) школы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ОВЗ  </w:t>
      </w:r>
      <w:r w:rsidRPr="0038322D">
        <w:rPr>
          <w:rFonts w:ascii="Times New Roman" w:hAnsi="Times New Roman" w:cs="Times New Roman"/>
          <w:b/>
          <w:sz w:val="28"/>
          <w:szCs w:val="28"/>
        </w:rPr>
        <w:t>и семьи</w:t>
      </w:r>
    </w:p>
    <w:p w:rsidR="004E0383" w:rsidRPr="0038322D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2D">
        <w:rPr>
          <w:sz w:val="28"/>
          <w:szCs w:val="28"/>
        </w:rPr>
        <w:t xml:space="preserve"> 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Логопедическая работа в специальной</w:t>
      </w:r>
      <w:r>
        <w:rPr>
          <w:sz w:val="28"/>
          <w:szCs w:val="28"/>
        </w:rPr>
        <w:t xml:space="preserve"> (коррекционной) школе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</w:t>
      </w:r>
      <w:r w:rsidRPr="00AC455B">
        <w:rPr>
          <w:sz w:val="28"/>
          <w:szCs w:val="28"/>
        </w:rPr>
        <w:t xml:space="preserve"> занимает важное место в процессе коррекции нарушения развития ребенка с особыми образовательными потребностями. Нарушения речи </w:t>
      </w:r>
      <w:proofErr w:type="gramStart"/>
      <w:r w:rsidRPr="00AC455B">
        <w:rPr>
          <w:sz w:val="28"/>
          <w:szCs w:val="28"/>
        </w:rPr>
        <w:t>обучающихся</w:t>
      </w:r>
      <w:proofErr w:type="gramEnd"/>
      <w:r w:rsidRPr="00AC455B">
        <w:rPr>
          <w:sz w:val="28"/>
          <w:szCs w:val="28"/>
        </w:rPr>
        <w:t xml:space="preserve"> с недоразвитием интеллекта являются очень распространенными и имеют стойкий</w:t>
      </w:r>
      <w:r w:rsidRPr="00AC455B">
        <w:rPr>
          <w:rStyle w:val="apple-converted-space"/>
          <w:sz w:val="28"/>
          <w:szCs w:val="28"/>
        </w:rPr>
        <w:t> </w:t>
      </w:r>
      <w:hyperlink r:id="rId5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характер</w:t>
        </w:r>
      </w:hyperlink>
      <w:r w:rsidRPr="00AC455B">
        <w:rPr>
          <w:sz w:val="28"/>
          <w:szCs w:val="28"/>
        </w:rPr>
        <w:t>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  <w:bdr w:val="none" w:sz="0" w:space="0" w:color="auto" w:frame="1"/>
        </w:rPr>
        <w:t>Нарушение речи</w:t>
      </w:r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– это отклонения в речи говорящего в процессе речевой деятельности от языковой нормы</w:t>
      </w:r>
      <w:r>
        <w:rPr>
          <w:sz w:val="28"/>
          <w:szCs w:val="28"/>
        </w:rPr>
        <w:t xml:space="preserve">. 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 xml:space="preserve">Различные недостатки речи среди детей с </w:t>
      </w:r>
      <w:r>
        <w:rPr>
          <w:sz w:val="28"/>
          <w:szCs w:val="28"/>
        </w:rPr>
        <w:t>недоразвитием интеллекта</w:t>
      </w:r>
      <w:r w:rsidRPr="00AC455B">
        <w:rPr>
          <w:sz w:val="28"/>
          <w:szCs w:val="28"/>
        </w:rPr>
        <w:t xml:space="preserve"> встречаются значительно чаще, чем среди </w:t>
      </w:r>
      <w:proofErr w:type="gramStart"/>
      <w:r w:rsidRPr="00AC455B">
        <w:rPr>
          <w:sz w:val="28"/>
          <w:szCs w:val="28"/>
        </w:rPr>
        <w:t>детей</w:t>
      </w:r>
      <w:proofErr w:type="gramEnd"/>
      <w:r w:rsidRPr="00AC455B">
        <w:rPr>
          <w:sz w:val="28"/>
          <w:szCs w:val="28"/>
        </w:rPr>
        <w:t xml:space="preserve"> развивающи</w:t>
      </w:r>
      <w:r>
        <w:rPr>
          <w:sz w:val="28"/>
          <w:szCs w:val="28"/>
        </w:rPr>
        <w:t>х</w:t>
      </w:r>
      <w:r w:rsidRPr="00AC455B">
        <w:rPr>
          <w:sz w:val="28"/>
          <w:szCs w:val="28"/>
        </w:rPr>
        <w:t>ся в соответствии с нормой.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Это обусловлено комплексом причин:</w:t>
      </w:r>
    </w:p>
    <w:p w:rsidR="004E0383" w:rsidRPr="00AC455B" w:rsidRDefault="004E0383" w:rsidP="004E0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  <w:bdr w:val="none" w:sz="0" w:space="0" w:color="auto" w:frame="1"/>
        </w:rPr>
        <w:t>Органические</w:t>
      </w:r>
      <w:r w:rsidRPr="00AC45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C455B">
        <w:rPr>
          <w:sz w:val="28"/>
          <w:szCs w:val="28"/>
        </w:rPr>
        <w:t>- локальное</w:t>
      </w:r>
      <w:r w:rsidRPr="00AC455B">
        <w:rPr>
          <w:rStyle w:val="apple-converted-space"/>
          <w:sz w:val="28"/>
          <w:szCs w:val="28"/>
        </w:rPr>
        <w:t> </w:t>
      </w:r>
      <w:hyperlink r:id="rId6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или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 xml:space="preserve">очаговое поражение коры головного мозга, недоразвитие отделов головного мозга (страдают речевые зоны </w:t>
      </w:r>
      <w:proofErr w:type="spellStart"/>
      <w:r w:rsidRPr="00AC455B">
        <w:rPr>
          <w:sz w:val="28"/>
          <w:szCs w:val="28"/>
        </w:rPr>
        <w:t>Брокка</w:t>
      </w:r>
      <w:proofErr w:type="spellEnd"/>
      <w:r w:rsidRPr="00AC455B">
        <w:rPr>
          <w:sz w:val="28"/>
          <w:szCs w:val="28"/>
        </w:rPr>
        <w:t xml:space="preserve">, </w:t>
      </w:r>
      <w:proofErr w:type="spellStart"/>
      <w:r w:rsidRPr="00AC455B">
        <w:rPr>
          <w:sz w:val="28"/>
          <w:szCs w:val="28"/>
        </w:rPr>
        <w:t>Вернике</w:t>
      </w:r>
      <w:proofErr w:type="spellEnd"/>
      <w:r w:rsidRPr="00AC455B">
        <w:rPr>
          <w:sz w:val="28"/>
          <w:szCs w:val="28"/>
        </w:rPr>
        <w:t>).</w:t>
      </w:r>
    </w:p>
    <w:p w:rsidR="004E0383" w:rsidRPr="00AC455B" w:rsidRDefault="004E0383" w:rsidP="004E0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  <w:bdr w:val="none" w:sz="0" w:space="0" w:color="auto" w:frame="1"/>
        </w:rPr>
        <w:t>Функциональные</w:t>
      </w:r>
      <w:r w:rsidRPr="00AC455B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 xml:space="preserve">причины связаны с нарушениями в ЦНС </w:t>
      </w:r>
      <w:r w:rsidRPr="00AC455B">
        <w:rPr>
          <w:sz w:val="28"/>
          <w:szCs w:val="28"/>
        </w:rPr>
        <w:t>процесс</w:t>
      </w:r>
      <w:r>
        <w:rPr>
          <w:sz w:val="28"/>
          <w:szCs w:val="28"/>
        </w:rPr>
        <w:t>ов</w:t>
      </w:r>
      <w:r w:rsidRPr="00AC455B">
        <w:rPr>
          <w:sz w:val="28"/>
          <w:szCs w:val="28"/>
        </w:rPr>
        <w:t xml:space="preserve"> возбужде</w:t>
      </w:r>
      <w:r>
        <w:rPr>
          <w:sz w:val="28"/>
          <w:szCs w:val="28"/>
        </w:rPr>
        <w:t>ния и торможения.</w:t>
      </w:r>
    </w:p>
    <w:p w:rsidR="004E0383" w:rsidRPr="00AC455B" w:rsidRDefault="004E0383" w:rsidP="004E0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  <w:bdr w:val="none" w:sz="0" w:space="0" w:color="auto" w:frame="1"/>
        </w:rPr>
        <w:t>Психогенные</w:t>
      </w:r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 xml:space="preserve">причины - воздействие эмоционального потрясения (положительного или отрицательного характера), психологические переживания (сильнейший испуг, </w:t>
      </w:r>
      <w:proofErr w:type="gramStart"/>
      <w:r w:rsidRPr="00AC455B">
        <w:rPr>
          <w:sz w:val="28"/>
          <w:szCs w:val="28"/>
        </w:rPr>
        <w:t>утрата родственника</w:t>
      </w:r>
      <w:proofErr w:type="gramEnd"/>
      <w:r w:rsidRPr="00AC455B">
        <w:rPr>
          <w:sz w:val="28"/>
          <w:szCs w:val="28"/>
        </w:rPr>
        <w:t>).</w:t>
      </w:r>
    </w:p>
    <w:p w:rsidR="004E0383" w:rsidRPr="00AC455B" w:rsidRDefault="004E0383" w:rsidP="004E0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  <w:bdr w:val="none" w:sz="0" w:space="0" w:color="auto" w:frame="1"/>
        </w:rPr>
        <w:t>Социальные</w:t>
      </w:r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причины – все случаи неадекватной речевой среды (дефекты речи у родственников,</w:t>
      </w:r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 xml:space="preserve"> глухие родители – ребенок растет в среде молчания, умственная отсталость в семье).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Последние годы 100%  </w:t>
      </w:r>
      <w:r w:rsidRPr="00AC455B">
        <w:rPr>
          <w:sz w:val="28"/>
          <w:szCs w:val="28"/>
        </w:rPr>
        <w:t>детей, поступающих в 1 класс коррекционных школ, имеют выраженные дефекты устной и</w:t>
      </w:r>
      <w:r>
        <w:rPr>
          <w:sz w:val="28"/>
          <w:szCs w:val="28"/>
        </w:rPr>
        <w:t xml:space="preserve"> (или)</w:t>
      </w:r>
      <w:r w:rsidRPr="00AC455B">
        <w:rPr>
          <w:sz w:val="28"/>
          <w:szCs w:val="28"/>
        </w:rPr>
        <w:t xml:space="preserve"> письменной речи и, нуждающихся в коррекционной логопедической помощи. При этом нарушения речи у </w:t>
      </w:r>
      <w:r>
        <w:rPr>
          <w:sz w:val="28"/>
          <w:szCs w:val="28"/>
        </w:rPr>
        <w:t>школьников с недоразвитием интеллекта</w:t>
      </w:r>
      <w:r w:rsidRPr="00AC455B">
        <w:rPr>
          <w:sz w:val="28"/>
          <w:szCs w:val="28"/>
        </w:rPr>
        <w:t xml:space="preserve"> носят системный </w:t>
      </w:r>
      <w:proofErr w:type="gramStart"/>
      <w:r w:rsidRPr="00AC455B">
        <w:rPr>
          <w:sz w:val="28"/>
          <w:szCs w:val="28"/>
        </w:rPr>
        <w:t>характер</w:t>
      </w:r>
      <w:proofErr w:type="gramEnd"/>
      <w:r w:rsidRPr="00AC455B">
        <w:rPr>
          <w:sz w:val="28"/>
          <w:szCs w:val="28"/>
        </w:rPr>
        <w:t xml:space="preserve"> т. е. затрагивают звукопроизношение, </w:t>
      </w:r>
      <w:proofErr w:type="spellStart"/>
      <w:r w:rsidRPr="00AC455B">
        <w:rPr>
          <w:sz w:val="28"/>
          <w:szCs w:val="28"/>
        </w:rPr>
        <w:t>звукоразличение</w:t>
      </w:r>
      <w:proofErr w:type="spellEnd"/>
      <w:r w:rsidRPr="00AC455B">
        <w:rPr>
          <w:sz w:val="28"/>
          <w:szCs w:val="28"/>
        </w:rPr>
        <w:t>, словарный запас, грамматический строй речи, связную речь, нарушения смыслово</w:t>
      </w:r>
      <w:r>
        <w:rPr>
          <w:sz w:val="28"/>
          <w:szCs w:val="28"/>
        </w:rPr>
        <w:t xml:space="preserve">й стороны речевой деятельности, кода дети </w:t>
      </w:r>
      <w:r w:rsidRPr="00AC455B">
        <w:rPr>
          <w:sz w:val="28"/>
          <w:szCs w:val="28"/>
        </w:rPr>
        <w:t>не понимают смысла слова или высказывания, не могут проанализиро</w:t>
      </w:r>
      <w:r>
        <w:rPr>
          <w:sz w:val="28"/>
          <w:szCs w:val="28"/>
        </w:rPr>
        <w:t>вать ситуацию, сделать выводы</w:t>
      </w:r>
      <w:r w:rsidRPr="00AC455B">
        <w:rPr>
          <w:sz w:val="28"/>
          <w:szCs w:val="28"/>
        </w:rPr>
        <w:t>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У наших ребят наблюдается снижение</w:t>
      </w:r>
      <w:r w:rsidRPr="00AC455B">
        <w:rPr>
          <w:rStyle w:val="apple-converted-space"/>
          <w:sz w:val="28"/>
          <w:szCs w:val="28"/>
        </w:rPr>
        <w:t> </w:t>
      </w:r>
      <w:hyperlink r:id="rId7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потребности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в речевом общении.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AC455B">
        <w:rPr>
          <w:sz w:val="28"/>
          <w:szCs w:val="28"/>
        </w:rPr>
        <w:t>ети с недоразвитием интеллекта долго не различают</w:t>
      </w:r>
      <w:r w:rsidRPr="00AC455B">
        <w:rPr>
          <w:rStyle w:val="apple-converted-space"/>
          <w:sz w:val="28"/>
          <w:szCs w:val="28"/>
        </w:rPr>
        <w:t> </w:t>
      </w:r>
      <w:hyperlink r:id="rId8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звуки речи</w:t>
        </w:r>
      </w:hyperlink>
      <w:r w:rsidRPr="00AC455B">
        <w:rPr>
          <w:sz w:val="28"/>
          <w:szCs w:val="28"/>
        </w:rPr>
        <w:t>, не разграничивает слова, произносимые окружающими, недостаточно точно и четко воспринимает речь окружающих.</w:t>
      </w:r>
      <w:r>
        <w:rPr>
          <w:sz w:val="28"/>
          <w:szCs w:val="28"/>
        </w:rPr>
        <w:t xml:space="preserve"> Другими словами, когда Вы обращаетесь к своему ребенку с просьбой или просто что-то ему рассказываете, объясняете, он может совершенно Вас не понимать, понимать сказанное Вами лишь частично или понимать смысл Ваших высказываний искаженно.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Речь у большинства наших детей развивается с большим отставанием, очень медленно. </w:t>
      </w:r>
      <w:r w:rsidRPr="00AC455B">
        <w:rPr>
          <w:sz w:val="28"/>
          <w:szCs w:val="28"/>
        </w:rPr>
        <w:t>Мно</w:t>
      </w:r>
      <w:r>
        <w:rPr>
          <w:sz w:val="28"/>
          <w:szCs w:val="28"/>
        </w:rPr>
        <w:t>гие из них</w:t>
      </w:r>
      <w:r w:rsidRPr="00AC455B">
        <w:rPr>
          <w:sz w:val="28"/>
          <w:szCs w:val="28"/>
        </w:rPr>
        <w:t xml:space="preserve"> начинают произносить отдельные </w:t>
      </w:r>
      <w:r>
        <w:rPr>
          <w:sz w:val="28"/>
          <w:szCs w:val="28"/>
        </w:rPr>
        <w:t xml:space="preserve">искаженные </w:t>
      </w:r>
      <w:r w:rsidRPr="00AC455B">
        <w:rPr>
          <w:sz w:val="28"/>
          <w:szCs w:val="28"/>
        </w:rPr>
        <w:t xml:space="preserve">слова лишь на 3-5 году жизни, в речи преобладают </w:t>
      </w:r>
      <w:proofErr w:type="spellStart"/>
      <w:proofErr w:type="gramStart"/>
      <w:r w:rsidRPr="00AC455B">
        <w:rPr>
          <w:sz w:val="28"/>
          <w:szCs w:val="28"/>
        </w:rPr>
        <w:t>одно-</w:t>
      </w:r>
      <w:r w:rsidRPr="00AC455B">
        <w:rPr>
          <w:sz w:val="28"/>
          <w:szCs w:val="28"/>
        </w:rPr>
        <w:lastRenderedPageBreak/>
        <w:t>двусложные</w:t>
      </w:r>
      <w:proofErr w:type="spellEnd"/>
      <w:proofErr w:type="gramEnd"/>
      <w:r w:rsidRPr="00AC455B">
        <w:rPr>
          <w:sz w:val="28"/>
          <w:szCs w:val="28"/>
        </w:rPr>
        <w:t xml:space="preserve"> слова, чаще существительные.</w:t>
      </w:r>
      <w:r w:rsidRPr="00AC455B">
        <w:rPr>
          <w:rStyle w:val="apple-converted-space"/>
          <w:sz w:val="28"/>
          <w:szCs w:val="28"/>
        </w:rPr>
        <w:t> </w:t>
      </w:r>
      <w:hyperlink r:id="rId9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Запас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слов крайне ограничен. Дети не знают названий многих предметов, явлений окружающего их</w:t>
      </w:r>
      <w:r w:rsidRPr="00AC455B">
        <w:rPr>
          <w:rStyle w:val="apple-converted-space"/>
          <w:sz w:val="28"/>
          <w:szCs w:val="28"/>
        </w:rPr>
        <w:t> </w:t>
      </w:r>
      <w:hyperlink r:id="rId10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мира</w:t>
        </w:r>
      </w:hyperlink>
      <w:r w:rsidRPr="00AC455B">
        <w:rPr>
          <w:sz w:val="28"/>
          <w:szCs w:val="28"/>
        </w:rPr>
        <w:t>, особенно названий отдельных частей предметов. Названия действий и особенно каче</w:t>
      </w:r>
      <w:proofErr w:type="gramStart"/>
      <w:r w:rsidRPr="00AC455B">
        <w:rPr>
          <w:sz w:val="28"/>
          <w:szCs w:val="28"/>
        </w:rPr>
        <w:t>ств пр</w:t>
      </w:r>
      <w:proofErr w:type="gramEnd"/>
      <w:r w:rsidRPr="00AC455B">
        <w:rPr>
          <w:sz w:val="28"/>
          <w:szCs w:val="28"/>
        </w:rPr>
        <w:t>едметов встречаются в активном словаре ребенка очень редко.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Появление фраз в речи так</w:t>
      </w:r>
      <w:r w:rsidRPr="00AC455B">
        <w:rPr>
          <w:rStyle w:val="apple-converted-space"/>
          <w:sz w:val="28"/>
          <w:szCs w:val="28"/>
        </w:rPr>
        <w:t> </w:t>
      </w:r>
      <w:hyperlink r:id="rId11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же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значительно запаздывает. В 6-8 лет ответы ребенка чаще одно – двухсловные. Связная речь на низком уровне развития. Пересказ текста даже</w:t>
      </w:r>
      <w:r w:rsidRPr="00AC455B">
        <w:rPr>
          <w:rStyle w:val="apple-converted-space"/>
          <w:sz w:val="28"/>
          <w:szCs w:val="28"/>
        </w:rPr>
        <w:t> </w:t>
      </w:r>
      <w:hyperlink r:id="rId12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наводящим вопросам вызывает затруднения, дети не понимают смысла прочитанного, пропускают многие важные части текста, передают содержание упрощенно. Часто на основе случайных ассоциаций</w:t>
      </w:r>
      <w:r w:rsidRPr="00AC455B">
        <w:rPr>
          <w:rStyle w:val="apple-converted-space"/>
          <w:sz w:val="28"/>
          <w:szCs w:val="28"/>
        </w:rPr>
        <w:t> </w:t>
      </w:r>
      <w:hyperlink r:id="rId13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они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 xml:space="preserve">добавляют события, детали, которые отсутствуют в тексте. Рассказ по серии сюжетных картинок подменяют перечислением </w:t>
      </w:r>
      <w:proofErr w:type="gramStart"/>
      <w:r w:rsidRPr="00AC455B">
        <w:rPr>
          <w:sz w:val="28"/>
          <w:szCs w:val="28"/>
        </w:rPr>
        <w:t>изображенного</w:t>
      </w:r>
      <w:proofErr w:type="gramEnd"/>
      <w:r w:rsidRPr="00AC455B">
        <w:rPr>
          <w:sz w:val="28"/>
          <w:szCs w:val="28"/>
        </w:rPr>
        <w:t xml:space="preserve"> на каждой картинке, не устанавливают взаимосвязи. Связные тексты часто состоят из отдельных фрагментов, не составляющих единого целого, и характеризуются краткостью и сжатостью изложения.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 xml:space="preserve">У детей с ограниченными возможностями здоровья нарушения звукопроизношения являются полиморфными. Коррекция нарушений звукопроизношения является более сложным и длительным процессом, чем у детей с нормой. </w:t>
      </w:r>
      <w:r>
        <w:rPr>
          <w:sz w:val="28"/>
          <w:szCs w:val="28"/>
        </w:rPr>
        <w:t>На постановку одного звука может уходить от нескольких месяцев до нескольких лет, в особо тяжелых случаях</w:t>
      </w:r>
      <w:r w:rsidRPr="00AC455B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AC455B">
        <w:rPr>
          <w:sz w:val="28"/>
          <w:szCs w:val="28"/>
        </w:rPr>
        <w:t xml:space="preserve"> автоматизация </w:t>
      </w:r>
      <w:r>
        <w:rPr>
          <w:sz w:val="28"/>
          <w:szCs w:val="28"/>
        </w:rPr>
        <w:t>звука</w:t>
      </w:r>
      <w:r w:rsidRPr="00AC455B">
        <w:rPr>
          <w:sz w:val="28"/>
          <w:szCs w:val="28"/>
        </w:rPr>
        <w:t xml:space="preserve"> </w:t>
      </w:r>
      <w:r>
        <w:rPr>
          <w:sz w:val="28"/>
          <w:szCs w:val="28"/>
        </w:rPr>
        <w:t>растягивается на</w:t>
      </w:r>
      <w:r w:rsidRPr="00AC455B">
        <w:rPr>
          <w:sz w:val="28"/>
          <w:szCs w:val="28"/>
        </w:rPr>
        <w:t xml:space="preserve"> 1,5-</w:t>
      </w:r>
      <w:r>
        <w:rPr>
          <w:sz w:val="28"/>
          <w:szCs w:val="28"/>
        </w:rPr>
        <w:t>3</w:t>
      </w:r>
      <w:r w:rsidRPr="00AC455B">
        <w:rPr>
          <w:sz w:val="28"/>
          <w:szCs w:val="28"/>
        </w:rPr>
        <w:t xml:space="preserve"> года. Основной причиной являются особенности высшей нервной деятельности, отсутствие </w:t>
      </w:r>
      <w:proofErr w:type="gramStart"/>
      <w:r w:rsidRPr="00AC455B">
        <w:rPr>
          <w:sz w:val="28"/>
          <w:szCs w:val="28"/>
        </w:rPr>
        <w:t>контроля за</w:t>
      </w:r>
      <w:proofErr w:type="gramEnd"/>
      <w:r w:rsidRPr="00AC455B">
        <w:rPr>
          <w:sz w:val="28"/>
          <w:szCs w:val="28"/>
        </w:rPr>
        <w:t xml:space="preserve"> собственной речью, за правильностью произношения.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Речь у детей часто монотонная, маловыразительная, лишена сложных и тонких эмоциональных оттенков, в одних случаях замедленная, в других – ускоренная,</w:t>
      </w:r>
      <w:r w:rsidRPr="00AC455B">
        <w:rPr>
          <w:rStyle w:val="apple-converted-space"/>
          <w:sz w:val="28"/>
          <w:szCs w:val="28"/>
        </w:rPr>
        <w:t> </w:t>
      </w:r>
      <w:hyperlink r:id="rId14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голос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 xml:space="preserve">тихий, слабый или </w:t>
      </w:r>
      <w:proofErr w:type="gramStart"/>
      <w:r w:rsidRPr="00AC455B">
        <w:rPr>
          <w:sz w:val="28"/>
          <w:szCs w:val="28"/>
        </w:rPr>
        <w:t>крикливый</w:t>
      </w:r>
      <w:proofErr w:type="gramEnd"/>
      <w:r w:rsidRPr="00AC455B">
        <w:rPr>
          <w:sz w:val="28"/>
          <w:szCs w:val="28"/>
        </w:rPr>
        <w:t>, резкий. Бы</w:t>
      </w:r>
      <w:r>
        <w:rPr>
          <w:sz w:val="28"/>
          <w:szCs w:val="28"/>
        </w:rPr>
        <w:t>вают</w:t>
      </w:r>
      <w:r w:rsidRPr="00AC455B">
        <w:rPr>
          <w:sz w:val="28"/>
          <w:szCs w:val="28"/>
        </w:rPr>
        <w:t xml:space="preserve"> случаи полного отсутствия голоса.</w:t>
      </w:r>
    </w:p>
    <w:p w:rsidR="004E0383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При логопедической диагностике нарушение речи у детей с особыми образовательными потребностями определяются как</w:t>
      </w:r>
      <w:r w:rsidRPr="00AC455B">
        <w:rPr>
          <w:rStyle w:val="apple-converted-space"/>
          <w:sz w:val="28"/>
          <w:szCs w:val="28"/>
        </w:rPr>
        <w:t> </w:t>
      </w:r>
      <w:r w:rsidRPr="00AC455B">
        <w:rPr>
          <w:i/>
          <w:iCs/>
          <w:sz w:val="28"/>
          <w:szCs w:val="28"/>
          <w:bdr w:val="none" w:sz="0" w:space="0" w:color="auto" w:frame="1"/>
        </w:rPr>
        <w:t>СИСТЕМНОЕ НЕДОРАЗВИТИЕ РЕЧИ</w:t>
      </w:r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(тяжелой, средней, легкой степени тяжести). Наряду с общим недоразвитием речевой моторики у этих детей нередко имеются параличи, парезы речевой мускулатуры,</w:t>
      </w:r>
      <w:r w:rsidRPr="00AC455B">
        <w:rPr>
          <w:rStyle w:val="apple-converted-space"/>
          <w:sz w:val="28"/>
          <w:szCs w:val="28"/>
        </w:rPr>
        <w:t> </w:t>
      </w:r>
      <w:hyperlink r:id="rId15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аномалии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в строении артикуляционного аппарата.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 xml:space="preserve">При регулярной, систематической коррекционно-логопедической работе к старшим классам, у большинства обучающихся, коррекционных школ VIII вида происходит коррекция звукопроизношения, просодических компонентов речи (нормализуется </w:t>
      </w:r>
      <w:hyperlink r:id="rId16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темп</w:t>
        </w:r>
      </w:hyperlink>
      <w:r w:rsidRPr="00AC455B">
        <w:rPr>
          <w:sz w:val="28"/>
          <w:szCs w:val="28"/>
        </w:rPr>
        <w:t>, ритм). Наблюдается положительная</w:t>
      </w:r>
      <w:r w:rsidRPr="00AC455B">
        <w:rPr>
          <w:rStyle w:val="apple-converted-space"/>
          <w:sz w:val="28"/>
          <w:szCs w:val="28"/>
        </w:rPr>
        <w:t> </w:t>
      </w:r>
      <w:hyperlink r:id="rId17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динамика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в развитии активного словарного запаса, развитии связной речи, но грамматический и смысловой уровни развития речи никогда не достигают нормы.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Логопедические 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2 б класса проводятся 3 раза в неделю. </w:t>
      </w:r>
      <w:r w:rsidRPr="00AC455B">
        <w:rPr>
          <w:sz w:val="28"/>
          <w:szCs w:val="28"/>
        </w:rPr>
        <w:t>С ними проводятся групповые, подгрупповые и индивидуальные логопедические занятия.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Содержание логопедического занятия включает в себя следующие направления: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lastRenderedPageBreak/>
        <w:t>1.  Развитие общих речевых навыков (дыхательная гимнастика, упражнения на развитие силы голоса, ритма, темпа, интонационной выразительность речи)</w:t>
      </w:r>
      <w:r>
        <w:rPr>
          <w:sz w:val="28"/>
          <w:szCs w:val="28"/>
        </w:rPr>
        <w:t>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2.  Развитие общей моторики; координации движений (речь с движениями).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3.  Развитие мелкой моторики (</w:t>
      </w:r>
      <w:hyperlink r:id="rId18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массаж</w:t>
        </w:r>
      </w:hyperlink>
      <w:r w:rsidRPr="00AC455B">
        <w:rPr>
          <w:sz w:val="28"/>
          <w:szCs w:val="28"/>
        </w:rPr>
        <w:t xml:space="preserve">, </w:t>
      </w:r>
      <w:proofErr w:type="spellStart"/>
      <w:r w:rsidRPr="00AC455B">
        <w:rPr>
          <w:sz w:val="28"/>
          <w:szCs w:val="28"/>
        </w:rPr>
        <w:t>самомассаж</w:t>
      </w:r>
      <w:proofErr w:type="spellEnd"/>
      <w:r w:rsidRPr="00AC455B">
        <w:rPr>
          <w:sz w:val="28"/>
          <w:szCs w:val="28"/>
        </w:rPr>
        <w:t>, пальчиковая</w:t>
      </w:r>
      <w:r w:rsidRPr="00AC455B">
        <w:rPr>
          <w:rStyle w:val="apple-converted-space"/>
          <w:sz w:val="28"/>
          <w:szCs w:val="28"/>
        </w:rPr>
        <w:t> </w:t>
      </w:r>
      <w:hyperlink r:id="rId19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гимнастика</w:t>
        </w:r>
      </w:hyperlink>
      <w:r w:rsidRPr="00AC455B">
        <w:rPr>
          <w:sz w:val="28"/>
          <w:szCs w:val="28"/>
        </w:rPr>
        <w:t xml:space="preserve">, пальчиковый </w:t>
      </w:r>
      <w:proofErr w:type="spellStart"/>
      <w:r w:rsidRPr="00AC455B">
        <w:rPr>
          <w:sz w:val="28"/>
          <w:szCs w:val="28"/>
        </w:rPr>
        <w:t>игротренинг</w:t>
      </w:r>
      <w:proofErr w:type="spellEnd"/>
      <w:r w:rsidRPr="00AC455B">
        <w:rPr>
          <w:sz w:val="28"/>
          <w:szCs w:val="28"/>
        </w:rPr>
        <w:t>, работа с мозаикой,</w:t>
      </w:r>
      <w:r w:rsidRPr="00AC455B">
        <w:rPr>
          <w:rStyle w:val="apple-converted-space"/>
          <w:sz w:val="28"/>
          <w:szCs w:val="28"/>
        </w:rPr>
        <w:t> </w:t>
      </w:r>
      <w:hyperlink r:id="rId20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лепка</w:t>
        </w:r>
      </w:hyperlink>
      <w:r w:rsidRPr="00AC455B">
        <w:rPr>
          <w:sz w:val="28"/>
          <w:szCs w:val="28"/>
        </w:rPr>
        <w:t>, вырезывание, штриховка и др.)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4.  Развитие высших психических функций (</w:t>
      </w:r>
      <w:hyperlink r:id="rId21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внимание</w:t>
        </w:r>
      </w:hyperlink>
      <w:r w:rsidRPr="00AC455B">
        <w:rPr>
          <w:sz w:val="28"/>
          <w:szCs w:val="28"/>
        </w:rPr>
        <w:t>,</w:t>
      </w:r>
      <w:r w:rsidRPr="00AC455B">
        <w:rPr>
          <w:rStyle w:val="apple-converted-space"/>
          <w:sz w:val="28"/>
          <w:szCs w:val="28"/>
        </w:rPr>
        <w:t xml:space="preserve"> зрительное и слуховое восприятие, </w:t>
      </w:r>
      <w:hyperlink r:id="rId22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память</w:t>
        </w:r>
      </w:hyperlink>
      <w:r w:rsidRPr="00AC455B">
        <w:rPr>
          <w:sz w:val="28"/>
          <w:szCs w:val="28"/>
        </w:rPr>
        <w:t>,</w:t>
      </w:r>
      <w:r w:rsidRPr="00AC455B">
        <w:rPr>
          <w:rStyle w:val="apple-converted-space"/>
          <w:sz w:val="28"/>
          <w:szCs w:val="28"/>
        </w:rPr>
        <w:t> </w:t>
      </w:r>
      <w:hyperlink r:id="rId23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мышление</w:t>
        </w:r>
      </w:hyperlink>
      <w:r w:rsidRPr="00AC455B">
        <w:rPr>
          <w:sz w:val="28"/>
          <w:szCs w:val="28"/>
        </w:rPr>
        <w:t>).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5. </w:t>
      </w:r>
      <w:r w:rsidRPr="00AC455B">
        <w:rPr>
          <w:rStyle w:val="apple-converted-space"/>
          <w:sz w:val="28"/>
          <w:szCs w:val="28"/>
        </w:rPr>
        <w:t> </w:t>
      </w:r>
      <w:hyperlink r:id="rId24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Обязательный</w:t>
        </w:r>
      </w:hyperlink>
      <w:r w:rsidRPr="00AC455B">
        <w:rPr>
          <w:rStyle w:val="apple-converted-space"/>
          <w:sz w:val="28"/>
          <w:szCs w:val="28"/>
        </w:rPr>
        <w:t> </w:t>
      </w:r>
      <w:hyperlink r:id="rId25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комплекс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общей артикуляционной гимнастики. Индивидуальные комплексы артикуляционной гимнастики для подготовки артикуляционного аппарата к постановке звуков.</w:t>
      </w:r>
      <w:r w:rsidRPr="00AC455B">
        <w:rPr>
          <w:rStyle w:val="apple-converted-space"/>
          <w:sz w:val="28"/>
          <w:szCs w:val="28"/>
        </w:rPr>
        <w:t> </w:t>
      </w:r>
      <w:hyperlink r:id="rId26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Постановка</w:t>
        </w:r>
      </w:hyperlink>
      <w:r w:rsidRPr="00AC455B">
        <w:rPr>
          <w:sz w:val="28"/>
          <w:szCs w:val="28"/>
        </w:rPr>
        <w:t>, автоматизация поставленных звуков.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6.  Работа</w:t>
      </w:r>
      <w:r w:rsidRPr="00AC455B">
        <w:rPr>
          <w:rStyle w:val="apple-converted-space"/>
          <w:sz w:val="28"/>
          <w:szCs w:val="28"/>
        </w:rPr>
        <w:t> </w:t>
      </w:r>
      <w:hyperlink r:id="rId27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над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слоговой структурой слова.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 xml:space="preserve">7.  Развитие </w:t>
      </w:r>
      <w:r>
        <w:rPr>
          <w:sz w:val="28"/>
          <w:szCs w:val="28"/>
        </w:rPr>
        <w:t xml:space="preserve">фонематического слуха и </w:t>
      </w:r>
      <w:r w:rsidRPr="00AC455B">
        <w:rPr>
          <w:sz w:val="28"/>
          <w:szCs w:val="28"/>
        </w:rPr>
        <w:t xml:space="preserve">навыков звукового анализа и синтеза (от простого к </w:t>
      </w:r>
      <w:proofErr w:type="gramStart"/>
      <w:r w:rsidRPr="00AC455B">
        <w:rPr>
          <w:sz w:val="28"/>
          <w:szCs w:val="28"/>
        </w:rPr>
        <w:t>сложному</w:t>
      </w:r>
      <w:proofErr w:type="gramEnd"/>
      <w:r w:rsidRPr="00AC455B">
        <w:rPr>
          <w:sz w:val="28"/>
          <w:szCs w:val="28"/>
        </w:rPr>
        <w:t>).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8.  Развитие лексики (обогащение активного словаря существительных, прилагательных, глаголов…).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9.  Развитие связной речи (простые, распространенные предложения, пересказ, составление рассказов по картинке…).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10.  Развитие грамматического строя речи.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11.  Задания и упражнения направленные на профилактику или устранение нарушений чтения и письма.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 xml:space="preserve">12.  С учащимися младших классов проводится работа по развитию </w:t>
      </w:r>
      <w:proofErr w:type="spellStart"/>
      <w:r w:rsidRPr="00AC455B">
        <w:rPr>
          <w:sz w:val="28"/>
          <w:szCs w:val="28"/>
        </w:rPr>
        <w:t>графомоторных</w:t>
      </w:r>
      <w:proofErr w:type="spellEnd"/>
      <w:r w:rsidRPr="00AC455B">
        <w:rPr>
          <w:sz w:val="28"/>
          <w:szCs w:val="28"/>
        </w:rPr>
        <w:t xml:space="preserve"> умений,</w:t>
      </w:r>
      <w:r w:rsidRPr="00AC455B">
        <w:rPr>
          <w:rStyle w:val="apple-converted-space"/>
          <w:sz w:val="28"/>
          <w:szCs w:val="28"/>
        </w:rPr>
        <w:t> </w:t>
      </w:r>
      <w:hyperlink r:id="rId28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обучение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грамоте.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455B">
        <w:rPr>
          <w:sz w:val="28"/>
          <w:szCs w:val="28"/>
        </w:rPr>
        <w:t xml:space="preserve">В процессе взаимодействия с семьями довольно часто выявляется, как мало родители уделяют должного внимания преодолению речевого нарушения у ребенка: не замечают недостатков в его речи, не придают им серьезного значения, полагая, что с возрастом все исправится. Обеспечение тесной взаимосвязи между родителями и педагогическим коллективом - важнейший аспект в коррекционно-образовательной деятельности  школы. Целенаправленная, систематически спланированная, комплексная работа педагогического коллектива и осознанная заинтересованность родителей – значительно повышает результативность обучения. Хаотичность воспитательных воздействий на ребенка в семье и перекладывание ответственности за речевые успехи ребенка на логопеда и </w:t>
      </w:r>
      <w:r>
        <w:rPr>
          <w:sz w:val="28"/>
          <w:szCs w:val="28"/>
        </w:rPr>
        <w:t>учителей</w:t>
      </w:r>
      <w:r w:rsidRPr="00AC455B">
        <w:rPr>
          <w:sz w:val="28"/>
          <w:szCs w:val="28"/>
        </w:rPr>
        <w:t xml:space="preserve"> не способствуют установлению уважительной позиции в общении между педагогами и ребенком, формируют у ребенка отрицательную или безразличную установку на педагогические воздействия.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455B">
        <w:rPr>
          <w:sz w:val="28"/>
          <w:szCs w:val="28"/>
        </w:rPr>
        <w:t xml:space="preserve">Для того чтобы повысить уровень речевого развития ребенка, необходимо целенаправленно и систематически вести работу по речевому развитию детей, которая должна </w:t>
      </w:r>
      <w:r>
        <w:rPr>
          <w:sz w:val="28"/>
          <w:szCs w:val="28"/>
        </w:rPr>
        <w:t>проводиться не только в школе, но и в семье</w:t>
      </w:r>
      <w:r w:rsidRPr="00AC455B">
        <w:rPr>
          <w:sz w:val="28"/>
          <w:szCs w:val="28"/>
        </w:rPr>
        <w:t xml:space="preserve">. 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455B">
        <w:rPr>
          <w:sz w:val="28"/>
          <w:szCs w:val="28"/>
        </w:rPr>
        <w:t xml:space="preserve">Родители нередко сами отстраняются от работы по исправлению речевых дефектов, так как не владеют необходимыми знаниями и умениями </w:t>
      </w:r>
      <w:r w:rsidRPr="00AC455B">
        <w:rPr>
          <w:sz w:val="28"/>
          <w:szCs w:val="28"/>
        </w:rPr>
        <w:lastRenderedPageBreak/>
        <w:t>и достаточным количеством свободного времени для занятий с детьми дома. Отсюда возникает</w:t>
      </w:r>
      <w:r w:rsidRPr="00AC455B">
        <w:rPr>
          <w:rStyle w:val="apple-converted-space"/>
          <w:sz w:val="28"/>
          <w:szCs w:val="28"/>
        </w:rPr>
        <w:t> </w:t>
      </w:r>
      <w:r w:rsidRPr="00AC455B">
        <w:rPr>
          <w:rStyle w:val="a4"/>
          <w:sz w:val="28"/>
          <w:szCs w:val="28"/>
        </w:rPr>
        <w:t>проблема:</w:t>
      </w:r>
      <w:r w:rsidRPr="00AC455B">
        <w:rPr>
          <w:rStyle w:val="apple-converted-space"/>
          <w:b/>
          <w:bCs/>
          <w:sz w:val="28"/>
          <w:szCs w:val="28"/>
        </w:rPr>
        <w:t> </w:t>
      </w:r>
      <w:r w:rsidRPr="00AC455B">
        <w:rPr>
          <w:sz w:val="28"/>
          <w:szCs w:val="28"/>
        </w:rPr>
        <w:t>родителям необходимо получить определенный уровень знаний, умений по вопросам речевого развития детей.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C455B">
        <w:rPr>
          <w:sz w:val="28"/>
          <w:szCs w:val="28"/>
        </w:rPr>
        <w:t xml:space="preserve">Ни для кого не секрет, что совместная деятельность родителей и специалистов приносит более эффективный результат в коррекционной работе. </w:t>
      </w:r>
      <w:r w:rsidRPr="00AC455B">
        <w:rPr>
          <w:sz w:val="28"/>
          <w:szCs w:val="28"/>
          <w:shd w:val="clear" w:color="auto" w:fill="FFFFFF"/>
        </w:rPr>
        <w:t>Успех</w:t>
      </w:r>
      <w:r w:rsidRPr="00AC455B">
        <w:rPr>
          <w:rStyle w:val="apple-converted-space"/>
          <w:sz w:val="28"/>
          <w:szCs w:val="28"/>
          <w:shd w:val="clear" w:color="auto" w:fill="FFFFFF"/>
        </w:rPr>
        <w:t> </w:t>
      </w:r>
      <w:r w:rsidRPr="00AC455B">
        <w:rPr>
          <w:sz w:val="28"/>
          <w:szCs w:val="28"/>
          <w:shd w:val="clear" w:color="auto" w:fill="FFFFFF"/>
        </w:rPr>
        <w:t>коррекционного</w:t>
      </w:r>
      <w:r w:rsidRPr="00AC455B">
        <w:rPr>
          <w:rStyle w:val="apple-converted-space"/>
          <w:sz w:val="28"/>
          <w:szCs w:val="28"/>
          <w:shd w:val="clear" w:color="auto" w:fill="FFFFFF"/>
        </w:rPr>
        <w:t> </w:t>
      </w:r>
      <w:r w:rsidRPr="00AC455B">
        <w:rPr>
          <w:sz w:val="28"/>
          <w:szCs w:val="28"/>
          <w:shd w:val="clear" w:color="auto" w:fill="FFFFFF"/>
        </w:rPr>
        <w:t xml:space="preserve">обучения во многом определяется тем, насколько четко организована преемственность работы логопеда и родителей. Мы должны стать сотрудниками, коллегами, помощниками друг другу, решающими общие задачи.  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455B">
        <w:rPr>
          <w:sz w:val="28"/>
          <w:szCs w:val="28"/>
        </w:rPr>
        <w:t>В нашей школе сложилась определенная система работы логопеда с родителями, которая включает в себя:</w:t>
      </w:r>
    </w:p>
    <w:p w:rsidR="004E0383" w:rsidRPr="00AC455B" w:rsidRDefault="004E0383" w:rsidP="004E03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выступления учителя-логопеда на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общешкольны</w:t>
      </w:r>
      <w:r>
        <w:rPr>
          <w:rFonts w:ascii="Times New Roman" w:eastAsia="Times New Roman" w:hAnsi="Times New Roman" w:cs="Times New Roman"/>
          <w:sz w:val="28"/>
          <w:szCs w:val="28"/>
        </w:rPr>
        <w:t>х родительских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383" w:rsidRPr="00AC455B" w:rsidRDefault="004E0383" w:rsidP="004E03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eastAsia="Times New Roman" w:hAnsi="Times New Roman" w:cs="Times New Roman"/>
          <w:sz w:val="28"/>
          <w:szCs w:val="28"/>
        </w:rPr>
        <w:t>й логопеда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383" w:rsidRPr="00AC455B" w:rsidRDefault="004E0383" w:rsidP="004E03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открыты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логопедически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утренник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383" w:rsidRPr="00AC455B" w:rsidRDefault="004E0383" w:rsidP="004E03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>ов и т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нинг</w:t>
      </w:r>
      <w:r>
        <w:rPr>
          <w:rFonts w:ascii="Times New Roman" w:eastAsia="Times New Roman" w:hAnsi="Times New Roman" w:cs="Times New Roman"/>
          <w:sz w:val="28"/>
          <w:szCs w:val="28"/>
        </w:rPr>
        <w:t>ов, направленных на обучение родителей приемам коррекции речи детей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383" w:rsidRPr="00AC455B" w:rsidRDefault="004E0383" w:rsidP="004E03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«Школ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родителей, имеющих детей-инвалидов»;</w:t>
      </w:r>
    </w:p>
    <w:p w:rsidR="004E0383" w:rsidRPr="00AC455B" w:rsidRDefault="004E0383" w:rsidP="004E03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информационные стенды;</w:t>
      </w:r>
    </w:p>
    <w:p w:rsidR="004E0383" w:rsidRPr="00AC455B" w:rsidRDefault="004E0383" w:rsidP="004E03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и методич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к для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развитию и коррекции речи детей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383" w:rsidRPr="00026877" w:rsidRDefault="004E0383" w:rsidP="004E03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коррекционно-логопедическ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«Болтунишки»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Кроме собраний важным видом взаимосвязи в работе логопеда и родителей являются консультации. Я провожу как групповые, так и индивидуальны консультации. Групповые консультации - это своеобразный логопедический всеобуч родителей. Темы консультаций бывают разными:</w:t>
      </w:r>
    </w:p>
    <w:p w:rsidR="004E0383" w:rsidRPr="00AC455B" w:rsidRDefault="004E0383" w:rsidP="004E03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развитие у детей фонематического слуха;</w:t>
      </w:r>
    </w:p>
    <w:p w:rsidR="004E0383" w:rsidRPr="00AC455B" w:rsidRDefault="004E0383" w:rsidP="004E03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выполнение артикуляционной гимнастики в домашних условиях;</w:t>
      </w:r>
    </w:p>
    <w:p w:rsidR="004E0383" w:rsidRPr="00AC455B" w:rsidRDefault="004E0383" w:rsidP="004E03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обучение детей с СНР рассказыванию;</w:t>
      </w:r>
    </w:p>
    <w:p w:rsidR="004E0383" w:rsidRPr="00AC455B" w:rsidRDefault="004E0383" w:rsidP="004E03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формирование навыков звукобуквенного анализа;</w:t>
      </w:r>
    </w:p>
    <w:p w:rsidR="004E0383" w:rsidRPr="00AC455B" w:rsidRDefault="004E0383" w:rsidP="004E03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коррекция мелкой моторики.</w:t>
      </w:r>
    </w:p>
    <w:p w:rsidR="004E0383" w:rsidRPr="00AC455B" w:rsidRDefault="004E0383" w:rsidP="004E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 проводятся по приглашению логопеда или по просьбе родителей в определенный день. На этих консультациях мы с ребенком демонстрируем успехи в преодолении дефекта, я объясняю, какая помощь необходима со стороны родителей на данном этапе обучения.</w:t>
      </w:r>
    </w:p>
    <w:p w:rsidR="004E0383" w:rsidRPr="00AC455B" w:rsidRDefault="004E0383" w:rsidP="004E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Иногда групповые и индивидуальные консультации сопровождаются показом открытых занятий. Родители имеют право посещать занятия логопеда в течение всего периода обучения и могут слышать, оценивать и сравнивать речь собственного ребенка. Принцип открытости обучения всегда увеличивает, усиливает эффект воздействия на речь и в целом на личность ребенка.</w:t>
      </w:r>
    </w:p>
    <w:p w:rsidR="004E0383" w:rsidRPr="00AC455B" w:rsidRDefault="004E0383" w:rsidP="004E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Родители получают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советы по необходимости пройти консультацию и лечение у врача психиатра, психоневролога или невропатолога,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необходимости дозирования нагрузки детей,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санитарно-гигиенических требований по оборудованию места для занятий ребенка дома.</w:t>
      </w:r>
    </w:p>
    <w:p w:rsidR="004E0383" w:rsidRPr="00AC455B" w:rsidRDefault="004E0383" w:rsidP="004E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В холле размещаем полезную информацию, которую родители могут изучить, приходя за своими детьми, пока те собираются домой. В качестве справочного материала вывешиваю конкретные советы и рекомендации по развитию речи, которые заменяются каждые две недели.</w:t>
      </w:r>
    </w:p>
    <w:p w:rsidR="004E0383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 xml:space="preserve">Я приглашаю родителей на индивидуальные занятия с ребенком, чтобы увидеть, как он занимается, что ему необходимо закрепить дома, </w:t>
      </w:r>
      <w:proofErr w:type="gramStart"/>
      <w:r w:rsidRPr="00AC455B">
        <w:rPr>
          <w:sz w:val="28"/>
          <w:szCs w:val="28"/>
        </w:rPr>
        <w:t>над</w:t>
      </w:r>
      <w:proofErr w:type="gramEnd"/>
      <w:r w:rsidRPr="00AC455B">
        <w:rPr>
          <w:sz w:val="28"/>
          <w:szCs w:val="28"/>
        </w:rPr>
        <w:t xml:space="preserve"> чем еще поработать.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Чем обусловлена необходимость взаимосвязи логопеда и родителей? Прежде всего, </w:t>
      </w:r>
      <w:proofErr w:type="spellStart"/>
      <w:r>
        <w:rPr>
          <w:sz w:val="28"/>
          <w:szCs w:val="28"/>
        </w:rPr>
        <w:t>н</w:t>
      </w:r>
      <w:r w:rsidRPr="00AC455B">
        <w:rPr>
          <w:sz w:val="28"/>
          <w:szCs w:val="28"/>
        </w:rPr>
        <w:t>есформированность</w:t>
      </w:r>
      <w:r>
        <w:rPr>
          <w:sz w:val="28"/>
          <w:szCs w:val="28"/>
        </w:rPr>
        <w:t>ю</w:t>
      </w:r>
      <w:proofErr w:type="spellEnd"/>
      <w:r w:rsidRPr="00AC455B">
        <w:rPr>
          <w:sz w:val="28"/>
          <w:szCs w:val="28"/>
        </w:rPr>
        <w:t xml:space="preserve"> контроля, слабость</w:t>
      </w:r>
      <w:r>
        <w:rPr>
          <w:sz w:val="28"/>
          <w:szCs w:val="28"/>
        </w:rPr>
        <w:t>ю</w:t>
      </w:r>
      <w:r w:rsidRPr="00AC455B">
        <w:rPr>
          <w:sz w:val="28"/>
          <w:szCs w:val="28"/>
        </w:rPr>
        <w:t xml:space="preserve"> волевых процессов. Часто я сталкиваюсь с</w:t>
      </w:r>
      <w:r w:rsidRPr="00AC455B">
        <w:rPr>
          <w:rStyle w:val="apple-converted-space"/>
          <w:sz w:val="28"/>
          <w:szCs w:val="28"/>
        </w:rPr>
        <w:t> </w:t>
      </w:r>
      <w:hyperlink r:id="rId29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тем</w:t>
        </w:r>
      </w:hyperlink>
      <w:r w:rsidRPr="00AC455B">
        <w:rPr>
          <w:sz w:val="28"/>
          <w:szCs w:val="28"/>
        </w:rPr>
        <w:t>, что в условиях логопедического кабинета,</w:t>
      </w:r>
      <w:r w:rsidRPr="00AC455B">
        <w:rPr>
          <w:rStyle w:val="apple-converted-space"/>
          <w:sz w:val="28"/>
          <w:szCs w:val="28"/>
        </w:rPr>
        <w:t> </w:t>
      </w:r>
      <w:hyperlink r:id="rId30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под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контролем логопеда ребенок пользуется полученными умениями, но перенести эти умения в повседневную</w:t>
      </w:r>
      <w:r w:rsidRPr="00AC455B">
        <w:rPr>
          <w:rStyle w:val="apple-converted-space"/>
          <w:sz w:val="28"/>
          <w:szCs w:val="28"/>
        </w:rPr>
        <w:t> </w:t>
      </w:r>
      <w:hyperlink r:id="rId31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жизнь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 xml:space="preserve">самостоятельно не может. </w:t>
      </w:r>
      <w:proofErr w:type="gramStart"/>
      <w:r w:rsidRPr="00AC455B">
        <w:rPr>
          <w:sz w:val="28"/>
          <w:szCs w:val="28"/>
        </w:rPr>
        <w:t>Возможен и рец</w:t>
      </w:r>
      <w:r>
        <w:rPr>
          <w:sz w:val="28"/>
          <w:szCs w:val="28"/>
        </w:rPr>
        <w:t>и</w:t>
      </w:r>
      <w:r w:rsidRPr="00AC455B">
        <w:rPr>
          <w:sz w:val="28"/>
          <w:szCs w:val="28"/>
        </w:rPr>
        <w:t>дивирующий</w:t>
      </w:r>
      <w:r w:rsidRPr="00AC455B">
        <w:rPr>
          <w:rStyle w:val="apple-converted-space"/>
          <w:sz w:val="28"/>
          <w:szCs w:val="28"/>
        </w:rPr>
        <w:t> </w:t>
      </w:r>
      <w:hyperlink r:id="rId32" w:history="1">
        <w:r w:rsidRPr="00AC455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тип</w:t>
        </w:r>
      </w:hyperlink>
      <w:r w:rsidRPr="00AC455B">
        <w:rPr>
          <w:rStyle w:val="apple-converted-space"/>
          <w:sz w:val="28"/>
          <w:szCs w:val="28"/>
        </w:rPr>
        <w:t> </w:t>
      </w:r>
      <w:r w:rsidRPr="00AC455B">
        <w:rPr>
          <w:sz w:val="28"/>
          <w:szCs w:val="28"/>
        </w:rPr>
        <w:t>течения на</w:t>
      </w:r>
      <w:r>
        <w:rPr>
          <w:sz w:val="28"/>
          <w:szCs w:val="28"/>
        </w:rPr>
        <w:t xml:space="preserve">рушения речи, когда в после </w:t>
      </w:r>
      <w:r w:rsidRPr="00AC455B">
        <w:rPr>
          <w:sz w:val="28"/>
          <w:szCs w:val="28"/>
        </w:rPr>
        <w:t>длительны</w:t>
      </w:r>
      <w:r>
        <w:rPr>
          <w:sz w:val="28"/>
          <w:szCs w:val="28"/>
        </w:rPr>
        <w:t>х</w:t>
      </w:r>
      <w:r w:rsidRPr="00AC455B">
        <w:rPr>
          <w:sz w:val="28"/>
          <w:szCs w:val="28"/>
        </w:rPr>
        <w:t xml:space="preserve"> пропуск</w:t>
      </w:r>
      <w:r>
        <w:rPr>
          <w:sz w:val="28"/>
          <w:szCs w:val="28"/>
        </w:rPr>
        <w:t>ов</w:t>
      </w:r>
      <w:r w:rsidRPr="00AC455B">
        <w:rPr>
          <w:sz w:val="28"/>
          <w:szCs w:val="28"/>
        </w:rPr>
        <w:t xml:space="preserve"> занятий (особенно после летних каникул), утрачиваются приобретённые умения и работа по устранению и коррекции речи в начале каждого нового учебного года начинается практически с самого начала.</w:t>
      </w:r>
      <w:proofErr w:type="gramEnd"/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Мне хотелось бы разрушить иллюзию, весьма распространенную среди родителей, о возможности магического, “волшебного” разрешения всех проблем развития и воспитания ребенка только в результате посещения им коррекционных занятий. Какие бы значительные позитивные изменения в речи ребенка не происходили на занятиях с логопедом, они приобретут значение для ребенка лишь при условии их переноса в реальную жизненную ситуацию.</w:t>
      </w:r>
    </w:p>
    <w:p w:rsidR="004E0383" w:rsidRPr="00AC455B" w:rsidRDefault="004E0383" w:rsidP="004E03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455B">
        <w:rPr>
          <w:sz w:val="28"/>
          <w:szCs w:val="28"/>
        </w:rPr>
        <w:t>Никакая позитивная динамика в ходе коррекционно-логопедического воздействия не сможет привести к достижению планируемого эффекта, если изменения в речевом развитии ребенка не находят понимания, отклика, оценки у родителей, если значимые, авторитетные, любимые близкие взрослые не видят истинного смысла этих изменений.</w:t>
      </w:r>
    </w:p>
    <w:p w:rsidR="004E0383" w:rsidRPr="00AC455B" w:rsidRDefault="004E0383" w:rsidP="004E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55B">
        <w:rPr>
          <w:rFonts w:ascii="Times New Roman" w:eastAsia="Times New Roman" w:hAnsi="Times New Roman" w:cs="Times New Roman"/>
          <w:sz w:val="28"/>
          <w:szCs w:val="28"/>
        </w:rPr>
        <w:t>Комплексный подход к преодолению речевого дефекта предполагает активное участие в нем родителей,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в состоянии все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 xml:space="preserve"> речевые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и </w:t>
      </w:r>
      <w:r w:rsidRPr="00AC455B">
        <w:rPr>
          <w:rFonts w:ascii="Times New Roman" w:eastAsia="Times New Roman" w:hAnsi="Times New Roman" w:cs="Times New Roman"/>
          <w:sz w:val="28"/>
          <w:szCs w:val="28"/>
        </w:rPr>
        <w:t>навыки, полученные детьми во время занятий с логопедом, смогут закрепить в процессе повседневной жизни, используя для этого прогулки, экскурсии, посещение театра, уход за растениями и животными, помощь взрослым дома и на даче.</w:t>
      </w:r>
      <w:proofErr w:type="gramEnd"/>
    </w:p>
    <w:p w:rsidR="004E0383" w:rsidRPr="007457BB" w:rsidRDefault="004E0383" w:rsidP="004E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5B">
        <w:rPr>
          <w:rFonts w:ascii="Times New Roman" w:eastAsia="Times New Roman" w:hAnsi="Times New Roman" w:cs="Times New Roman"/>
          <w:sz w:val="28"/>
          <w:szCs w:val="28"/>
        </w:rPr>
        <w:t>Такая организация логопедической работы позволяет не только успешно осуществлять коррекцию недостатков речи детей, но и обеспечивает успешное овладение ими учебной деятельностью.</w:t>
      </w:r>
    </w:p>
    <w:p w:rsidR="004B2FCE" w:rsidRDefault="004B2FCE"/>
    <w:sectPr w:rsidR="004B2FCE" w:rsidSect="00CB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88"/>
    <w:multiLevelType w:val="hybridMultilevel"/>
    <w:tmpl w:val="49DE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B2472"/>
    <w:multiLevelType w:val="multilevel"/>
    <w:tmpl w:val="E40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15109"/>
    <w:multiLevelType w:val="multilevel"/>
    <w:tmpl w:val="8A1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4A4"/>
    <w:rsid w:val="004B2FCE"/>
    <w:rsid w:val="004E0383"/>
    <w:rsid w:val="009644A4"/>
    <w:rsid w:val="00A82D85"/>
    <w:rsid w:val="00BE202B"/>
    <w:rsid w:val="00CB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0383"/>
  </w:style>
  <w:style w:type="character" w:styleId="a4">
    <w:name w:val="Strong"/>
    <w:basedOn w:val="a0"/>
    <w:uiPriority w:val="22"/>
    <w:qFormat/>
    <w:rsid w:val="004E0383"/>
    <w:rPr>
      <w:b/>
      <w:bCs/>
    </w:rPr>
  </w:style>
  <w:style w:type="character" w:styleId="a5">
    <w:name w:val="Hyperlink"/>
    <w:basedOn w:val="a0"/>
    <w:uiPriority w:val="99"/>
    <w:semiHidden/>
    <w:unhideWhenUsed/>
    <w:rsid w:val="004E0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173488/" TargetMode="External"/><Relationship Id="rId13" Type="http://schemas.openxmlformats.org/officeDocument/2006/relationships/hyperlink" Target="http://www.pandia.ru/218561/" TargetMode="External"/><Relationship Id="rId18" Type="http://schemas.openxmlformats.org/officeDocument/2006/relationships/hyperlink" Target="http://www.pandia.ru/204301/" TargetMode="External"/><Relationship Id="rId26" Type="http://schemas.openxmlformats.org/officeDocument/2006/relationships/hyperlink" Target="http://www.pandia.ru/1858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15099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andia.ru/186163/" TargetMode="External"/><Relationship Id="rId12" Type="http://schemas.openxmlformats.org/officeDocument/2006/relationships/hyperlink" Target="http://www.pandia.ru/182867/" TargetMode="External"/><Relationship Id="rId17" Type="http://schemas.openxmlformats.org/officeDocument/2006/relationships/hyperlink" Target="http://www.pandia.ru/272666/" TargetMode="External"/><Relationship Id="rId25" Type="http://schemas.openxmlformats.org/officeDocument/2006/relationships/hyperlink" Target="http://www.pandia.ru/228795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283478/" TargetMode="External"/><Relationship Id="rId20" Type="http://schemas.openxmlformats.org/officeDocument/2006/relationships/hyperlink" Target="http://www.pandia.ru/200277/" TargetMode="External"/><Relationship Id="rId29" Type="http://schemas.openxmlformats.org/officeDocument/2006/relationships/hyperlink" Target="http://www.pandia.ru/2834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239364/" TargetMode="External"/><Relationship Id="rId11" Type="http://schemas.openxmlformats.org/officeDocument/2006/relationships/hyperlink" Target="http://www.pandia.ru/172066/" TargetMode="External"/><Relationship Id="rId24" Type="http://schemas.openxmlformats.org/officeDocument/2006/relationships/hyperlink" Target="http://www.pandia.ru/206089/" TargetMode="External"/><Relationship Id="rId32" Type="http://schemas.openxmlformats.org/officeDocument/2006/relationships/hyperlink" Target="http://www.pandia.ru/284302/" TargetMode="External"/><Relationship Id="rId5" Type="http://schemas.openxmlformats.org/officeDocument/2006/relationships/hyperlink" Target="http://www.pandia.ru/261542/" TargetMode="External"/><Relationship Id="rId15" Type="http://schemas.openxmlformats.org/officeDocument/2006/relationships/hyperlink" Target="http://www.pandia.ru/138921/" TargetMode="External"/><Relationship Id="rId23" Type="http://schemas.openxmlformats.org/officeDocument/2006/relationships/hyperlink" Target="http://www.pandia.ru/214023/" TargetMode="External"/><Relationship Id="rId28" Type="http://schemas.openxmlformats.org/officeDocument/2006/relationships/hyperlink" Target="http://www.pandia.ru/217536/" TargetMode="External"/><Relationship Id="rId10" Type="http://schemas.openxmlformats.org/officeDocument/2006/relationships/hyperlink" Target="http://www.pandia.ru/211719/" TargetMode="External"/><Relationship Id="rId19" Type="http://schemas.openxmlformats.org/officeDocument/2006/relationships/hyperlink" Target="http://www.pandia.ru/161916/" TargetMode="External"/><Relationship Id="rId31" Type="http://schemas.openxmlformats.org/officeDocument/2006/relationships/hyperlink" Target="http://www.pandia.ru/1723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173130/" TargetMode="External"/><Relationship Id="rId14" Type="http://schemas.openxmlformats.org/officeDocument/2006/relationships/hyperlink" Target="http://www.pandia.ru/164613/" TargetMode="External"/><Relationship Id="rId22" Type="http://schemas.openxmlformats.org/officeDocument/2006/relationships/hyperlink" Target="http://www.pandia.ru/179928/" TargetMode="External"/><Relationship Id="rId27" Type="http://schemas.openxmlformats.org/officeDocument/2006/relationships/hyperlink" Target="http://www.pandia.ru/214293/" TargetMode="External"/><Relationship Id="rId30" Type="http://schemas.openxmlformats.org/officeDocument/2006/relationships/hyperlink" Target="http://www.pandia.ru/178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2118</Words>
  <Characters>12078</Characters>
  <Application>Microsoft Office Word</Application>
  <DocSecurity>0</DocSecurity>
  <Lines>100</Lines>
  <Paragraphs>28</Paragraphs>
  <ScaleCrop>false</ScaleCrop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2022-12-19T11:18:00Z</dcterms:created>
  <dcterms:modified xsi:type="dcterms:W3CDTF">2022-12-19T11:31:00Z</dcterms:modified>
</cp:coreProperties>
</file>