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D4" w:rsidRDefault="00C777D4" w:rsidP="00C777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777D4" w:rsidRPr="00C777D4" w:rsidRDefault="00C777D4" w:rsidP="00C777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C777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Инновационные технологии.</w:t>
      </w:r>
    </w:p>
    <w:p w:rsidR="00C777D4" w:rsidRPr="00C777D4" w:rsidRDefault="00C777D4" w:rsidP="00C777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proofErr w:type="spellStart"/>
      <w:r w:rsidRPr="00C777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Коллажирование</w:t>
      </w:r>
      <w:proofErr w:type="spellEnd"/>
      <w:r w:rsidRPr="00C777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Арт-Терапии»</w:t>
      </w:r>
    </w:p>
    <w:bookmarkEnd w:id="0"/>
    <w:p w:rsidR="00C777D4" w:rsidRPr="00C777D4" w:rsidRDefault="00C777D4" w:rsidP="00C777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777D4" w:rsidRPr="00C777D4" w:rsidRDefault="00C777D4" w:rsidP="00C777D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C777D4">
        <w:rPr>
          <w:bCs/>
          <w:shd w:val="clear" w:color="auto" w:fill="FFFFFF"/>
        </w:rPr>
        <w:t>Иннова́ция</w:t>
      </w:r>
      <w:proofErr w:type="spellEnd"/>
      <w:r w:rsidRPr="00C777D4">
        <w:rPr>
          <w:shd w:val="clear" w:color="auto" w:fill="FFFFFF"/>
        </w:rPr>
        <w:t> (</w:t>
      </w:r>
      <w:proofErr w:type="spellStart"/>
      <w:r w:rsidRPr="00C777D4">
        <w:rPr>
          <w:bCs/>
          <w:shd w:val="clear" w:color="auto" w:fill="FFFFFF"/>
        </w:rPr>
        <w:t>нововведе́ние</w:t>
      </w:r>
      <w:proofErr w:type="spellEnd"/>
      <w:r w:rsidRPr="00C777D4">
        <w:rPr>
          <w:bCs/>
          <w:shd w:val="clear" w:color="auto" w:fill="FFFFFF"/>
        </w:rPr>
        <w:t>)</w:t>
      </w:r>
      <w:r w:rsidRPr="00C777D4">
        <w:rPr>
          <w:shd w:val="clear" w:color="auto" w:fill="FFFFFF"/>
        </w:rPr>
        <w:t> — внедрённое или внедряемое новшество, обеспечивающее повышение эффективности процессов и (или) улучшение качества продукции, востребованное </w:t>
      </w:r>
      <w:hyperlink r:id="rId6" w:tooltip="Рынок" w:history="1">
        <w:r w:rsidRPr="00C777D4">
          <w:rPr>
            <w:rStyle w:val="a4"/>
            <w:color w:val="auto"/>
            <w:u w:val="none"/>
            <w:shd w:val="clear" w:color="auto" w:fill="FFFFFF"/>
          </w:rPr>
          <w:t>рынком</w:t>
        </w:r>
      </w:hyperlink>
      <w:r w:rsidRPr="00C777D4">
        <w:rPr>
          <w:shd w:val="clear" w:color="auto" w:fill="FFFFFF"/>
        </w:rPr>
        <w:t>.</w:t>
      </w:r>
    </w:p>
    <w:p w:rsidR="00C777D4" w:rsidRPr="00C777D4" w:rsidRDefault="00C777D4" w:rsidP="00C777D4">
      <w:pPr>
        <w:pStyle w:val="a3"/>
        <w:spacing w:before="0" w:beforeAutospacing="0" w:after="0" w:afterAutospacing="0"/>
        <w:jc w:val="both"/>
        <w:rPr>
          <w:bCs/>
          <w:kern w:val="24"/>
        </w:rPr>
      </w:pPr>
      <w:r w:rsidRPr="00C777D4">
        <w:t>Инновационные технологии - это наборы методов и средств, поддерживающих этапы реализации нововведения, обеспечивающих инновационную деятельность.</w:t>
      </w:r>
    </w:p>
    <w:p w:rsidR="00C777D4" w:rsidRPr="00C777D4" w:rsidRDefault="00C777D4" w:rsidP="00C777D4">
      <w:pPr>
        <w:pStyle w:val="a3"/>
        <w:spacing w:before="0" w:beforeAutospacing="0" w:after="0" w:afterAutospacing="0"/>
        <w:jc w:val="both"/>
        <w:rPr>
          <w:kern w:val="24"/>
        </w:rPr>
      </w:pPr>
      <w:r w:rsidRPr="00C777D4">
        <w:rPr>
          <w:bCs/>
          <w:kern w:val="24"/>
        </w:rPr>
        <w:t xml:space="preserve">Инновации в воспитании </w:t>
      </w:r>
      <w:r w:rsidRPr="00C777D4">
        <w:rPr>
          <w:kern w:val="24"/>
        </w:rPr>
        <w:t>– это системы или долгосрочные инициативы, основанные на использовании новых воспитательных средств, способствующие социализации детей и подростков и позволяющие сглаживать асоциальные явления в детско-юношеской среде.</w:t>
      </w:r>
    </w:p>
    <w:p w:rsidR="00C777D4" w:rsidRPr="00C777D4" w:rsidRDefault="00C777D4" w:rsidP="00C777D4">
      <w:pPr>
        <w:pStyle w:val="a3"/>
        <w:spacing w:before="0" w:beforeAutospacing="0" w:after="0" w:afterAutospacing="0"/>
        <w:rPr>
          <w:bCs/>
          <w:kern w:val="24"/>
        </w:rPr>
      </w:pPr>
      <w:r w:rsidRPr="00C777D4">
        <w:rPr>
          <w:bCs/>
          <w:kern w:val="24"/>
        </w:rPr>
        <w:t xml:space="preserve"> (Виды инновационных воспитательных технологий:</w:t>
      </w:r>
    </w:p>
    <w:p w:rsidR="00C777D4" w:rsidRPr="00C777D4" w:rsidRDefault="00C777D4" w:rsidP="00C777D4">
      <w:pPr>
        <w:pStyle w:val="a5"/>
        <w:numPr>
          <w:ilvl w:val="0"/>
          <w:numId w:val="4"/>
        </w:numPr>
        <w:tabs>
          <w:tab w:val="left" w:pos="720"/>
        </w:tabs>
        <w:jc w:val="both"/>
      </w:pPr>
      <w:r w:rsidRPr="00C777D4">
        <w:rPr>
          <w:kern w:val="24"/>
        </w:rPr>
        <w:t>коллективное творческое дело</w:t>
      </w:r>
    </w:p>
    <w:p w:rsidR="00C777D4" w:rsidRPr="00C777D4" w:rsidRDefault="00C777D4" w:rsidP="00C777D4">
      <w:pPr>
        <w:pStyle w:val="a5"/>
        <w:numPr>
          <w:ilvl w:val="0"/>
          <w:numId w:val="4"/>
        </w:numPr>
        <w:tabs>
          <w:tab w:val="left" w:pos="720"/>
        </w:tabs>
        <w:jc w:val="both"/>
      </w:pPr>
      <w:r w:rsidRPr="00C777D4">
        <w:rPr>
          <w:kern w:val="24"/>
        </w:rPr>
        <w:t xml:space="preserve">информационно – коммуникативные (создание сайтов, банка идей, видеосюжеты, Интернет, </w:t>
      </w:r>
      <w:proofErr w:type="spellStart"/>
      <w:r w:rsidRPr="00C777D4">
        <w:rPr>
          <w:kern w:val="24"/>
        </w:rPr>
        <w:t>медиотека</w:t>
      </w:r>
      <w:proofErr w:type="spellEnd"/>
      <w:r w:rsidRPr="00C777D4">
        <w:rPr>
          <w:kern w:val="24"/>
        </w:rPr>
        <w:t>)</w:t>
      </w:r>
    </w:p>
    <w:p w:rsidR="00C777D4" w:rsidRPr="00C777D4" w:rsidRDefault="00C777D4" w:rsidP="00C777D4">
      <w:pPr>
        <w:pStyle w:val="a5"/>
        <w:numPr>
          <w:ilvl w:val="0"/>
          <w:numId w:val="4"/>
        </w:numPr>
        <w:tabs>
          <w:tab w:val="left" w:pos="720"/>
        </w:tabs>
        <w:jc w:val="both"/>
      </w:pPr>
      <w:r w:rsidRPr="00C777D4">
        <w:rPr>
          <w:kern w:val="24"/>
        </w:rPr>
        <w:t>нестандартные технологии (импровизация, дни науки и культуры, интеллектуальный марафон)</w:t>
      </w:r>
    </w:p>
    <w:p w:rsidR="00C777D4" w:rsidRPr="00C777D4" w:rsidRDefault="00C777D4" w:rsidP="00C777D4">
      <w:pPr>
        <w:pStyle w:val="a5"/>
        <w:numPr>
          <w:ilvl w:val="0"/>
          <w:numId w:val="4"/>
        </w:numPr>
        <w:tabs>
          <w:tab w:val="left" w:pos="720"/>
        </w:tabs>
        <w:jc w:val="both"/>
      </w:pPr>
      <w:r w:rsidRPr="00C777D4">
        <w:rPr>
          <w:kern w:val="24"/>
        </w:rPr>
        <w:t>социальное проектирование</w:t>
      </w:r>
    </w:p>
    <w:p w:rsidR="00C777D4" w:rsidRPr="00C777D4" w:rsidRDefault="00C777D4" w:rsidP="00C777D4">
      <w:pPr>
        <w:pStyle w:val="a5"/>
        <w:numPr>
          <w:ilvl w:val="0"/>
          <w:numId w:val="4"/>
        </w:numPr>
        <w:tabs>
          <w:tab w:val="left" w:pos="720"/>
        </w:tabs>
        <w:jc w:val="both"/>
      </w:pPr>
      <w:r w:rsidRPr="00C777D4">
        <w:rPr>
          <w:kern w:val="24"/>
        </w:rPr>
        <w:t>организационно-</w:t>
      </w:r>
      <w:proofErr w:type="spellStart"/>
      <w:r w:rsidRPr="00C777D4">
        <w:rPr>
          <w:kern w:val="24"/>
        </w:rPr>
        <w:t>деятельностные</w:t>
      </w:r>
      <w:proofErr w:type="spellEnd"/>
      <w:r w:rsidRPr="00C777D4">
        <w:rPr>
          <w:kern w:val="24"/>
        </w:rPr>
        <w:t xml:space="preserve"> игры (ОДИ) 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>технология исследовательской деятельности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>технология проектов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>технология дидактической игры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proofErr w:type="spellStart"/>
      <w:r w:rsidRPr="00C777D4">
        <w:t>здоровьесберегающая</w:t>
      </w:r>
      <w:proofErr w:type="spellEnd"/>
      <w:r w:rsidRPr="00C777D4">
        <w:t xml:space="preserve"> технология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 xml:space="preserve">личностно- ориентированная технология 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proofErr w:type="spellStart"/>
      <w:r w:rsidRPr="00C777D4">
        <w:t>экологообразовательные</w:t>
      </w:r>
      <w:proofErr w:type="spellEnd"/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>кейс – технологии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 xml:space="preserve">арт-технологии 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>шоу- технологии (организация публичных конкурсов, соревнований, КВН)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>групповая проблемная работа (разработка проектов)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>диалоговые технологии (диспуты, дискуссии, дебаты)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 xml:space="preserve">диалог «педагог- воспитанник» 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>тренинг общения</w:t>
      </w:r>
    </w:p>
    <w:p w:rsidR="00C777D4" w:rsidRPr="00C777D4" w:rsidRDefault="00C777D4" w:rsidP="00C777D4">
      <w:pPr>
        <w:pStyle w:val="a3"/>
        <w:numPr>
          <w:ilvl w:val="0"/>
          <w:numId w:val="4"/>
        </w:numPr>
      </w:pPr>
      <w:r w:rsidRPr="00C777D4">
        <w:t xml:space="preserve">«информационное зеркало» (различные формы настенных объявлений, стенды) </w:t>
      </w:r>
    </w:p>
    <w:p w:rsidR="00C777D4" w:rsidRPr="00C777D4" w:rsidRDefault="00BF43F0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777D4" w:rsidRPr="00C777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Арт-</w:t>
        </w:r>
      </w:hyperlink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-это  знаменитая уникальная способность «добираться» до личности человека через творчество. Один из видов арт-терапии, это </w:t>
      </w:r>
      <w:proofErr w:type="spellStart"/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коллажирование</w:t>
      </w:r>
      <w:proofErr w:type="spellEnd"/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 (от франц. </w:t>
      </w:r>
      <w:proofErr w:type="spellStart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collage</w:t>
      </w:r>
      <w:proofErr w:type="spellEnd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дословном переводе значит «наклеивание». В этом вся суть техники: брать материалы (вырезки из журналов, фото, высушенные цветы, прочие предметы) и приклеивать их к листу-основе. В результате получается общая композиция — коллаж.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D4" w:rsidRPr="00C777D4" w:rsidRDefault="00C777D4" w:rsidP="00C777D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используют </w:t>
      </w:r>
      <w:proofErr w:type="spellStart"/>
      <w:r w:rsidRPr="00C77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коллажирование</w:t>
      </w:r>
      <w:proofErr w:type="spellEnd"/>
      <w:r w:rsidRPr="00C77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другие техники арт-терапии, </w:t>
      </w:r>
      <w:proofErr w:type="spellStart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коллажирование</w:t>
      </w:r>
      <w:proofErr w:type="spellEnd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погружает человека в медитативное состояние. В таком состоянии бессознательное охотно «рассказывает» о желаниях, мотивах, страхах.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используют для:</w:t>
      </w:r>
    </w:p>
    <w:p w:rsidR="00C777D4" w:rsidRPr="00C777D4" w:rsidRDefault="00C777D4" w:rsidP="00C77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 творческого потенциала;</w:t>
      </w:r>
    </w:p>
    <w:p w:rsidR="00C777D4" w:rsidRPr="00C777D4" w:rsidRDefault="00C777D4" w:rsidP="00C77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психологического состояния;</w:t>
      </w:r>
    </w:p>
    <w:p w:rsidR="00C777D4" w:rsidRPr="00C777D4" w:rsidRDefault="00C777D4" w:rsidP="00C77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проблемных ситуаций;</w:t>
      </w:r>
    </w:p>
    <w:p w:rsidR="00C777D4" w:rsidRPr="00C777D4" w:rsidRDefault="00C777D4" w:rsidP="00C77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самовыражения через внутреннюю работу с личностью;</w:t>
      </w:r>
    </w:p>
    <w:p w:rsidR="00C777D4" w:rsidRPr="00C777D4" w:rsidRDefault="00C777D4" w:rsidP="00C77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избавления от стресса, эмоциональной разрядки;</w:t>
      </w:r>
    </w:p>
    <w:p w:rsidR="00C777D4" w:rsidRPr="00C777D4" w:rsidRDefault="00C777D4" w:rsidP="00C77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личностных и межличностных конфликтов;</w:t>
      </w:r>
    </w:p>
    <w:p w:rsidR="00C777D4" w:rsidRPr="00C777D4" w:rsidRDefault="00C777D4" w:rsidP="00C77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конкретных психологических проблем;</w:t>
      </w:r>
    </w:p>
    <w:p w:rsidR="00C777D4" w:rsidRPr="00C777D4" w:rsidRDefault="00C777D4" w:rsidP="00C77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поставленных целей;</w:t>
      </w:r>
    </w:p>
    <w:p w:rsidR="00C777D4" w:rsidRPr="00C777D4" w:rsidRDefault="00C777D4" w:rsidP="00C77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лучшего понимания своих чувств и желаний;</w:t>
      </w:r>
    </w:p>
    <w:p w:rsidR="00C777D4" w:rsidRPr="00C777D4" w:rsidRDefault="00C777D4" w:rsidP="00C77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командного духа в коллективе.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удивительно, что этой любопытной техникой наклеивания активно пользуются не только психотерапевты и психологи, но и педагоги, бизнес-</w:t>
      </w:r>
      <w:proofErr w:type="spellStart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</w:t>
      </w:r>
      <w:proofErr w:type="spellEnd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тренеры личностного роста.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D4" w:rsidRPr="00C777D4" w:rsidRDefault="00C777D4" w:rsidP="00C777D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7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Коллажирование</w:t>
      </w:r>
      <w:proofErr w:type="spellEnd"/>
      <w:r w:rsidRPr="00C77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 практике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коллажем проходит в два этапа: создание и психологический анализ. При этом занятия могут проходить в группе, индивидуально со специалистом или даже самостоятельно.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потребуется лишь лист бумаги для основы, клей, ножницы, фломастеры и, конечно, журналы. Хорошо, если издания будут разных тематик: о моде, семье, путешествиях, бизнесе. Больше тем — больше пространства для самовыражения.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создаётся коллаж на заданную тему. Обычно это занимает 1-2 часа. Но лучше не ограничивать творческую часть временными рамками.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чрезмерно </w:t>
      </w:r>
      <w:proofErr w:type="spellStart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аккуратничать</w:t>
      </w:r>
      <w:proofErr w:type="spellEnd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наклеивать элементы, выходя за рамки основы, клеить поверх друг друга, мять. Если хочется, можно обрывать, а не вырезать, дополнять надписями или совмещать. Всё, что подскажет интуиция! Ведь главное правило </w:t>
      </w:r>
      <w:proofErr w:type="spellStart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коллажирования</w:t>
      </w:r>
      <w:proofErr w:type="spellEnd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отсутствие чётких правил.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Коллажирование</w:t>
      </w:r>
      <w:proofErr w:type="spellEnd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сочетать с </w:t>
      </w:r>
      <w:hyperlink r:id="rId8" w:history="1">
        <w:r w:rsidRPr="00C777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музыкотерапией</w:t>
        </w:r>
      </w:hyperlink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(включая на занятии негромкую инструментальную музыку) или с </w:t>
      </w:r>
      <w:proofErr w:type="spellStart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изотерапией</w:t>
      </w:r>
      <w:proofErr w:type="spellEnd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(дополняя коллаж рисунками).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Групповое </w:t>
      </w:r>
      <w:proofErr w:type="spellStart"/>
      <w:r w:rsidRPr="00C77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коллажирование</w:t>
      </w:r>
      <w:proofErr w:type="spellEnd"/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Крупную группу обычно делят на маленькие команды по 3-5 человек. Раздают материалы и озвучивают тему-задание.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групповом </w:t>
      </w:r>
      <w:proofErr w:type="spellStart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коллажировании</w:t>
      </w:r>
      <w:proofErr w:type="spellEnd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популярны темы:</w:t>
      </w:r>
    </w:p>
    <w:p w:rsidR="00C777D4" w:rsidRPr="00C777D4" w:rsidRDefault="00C777D4" w:rsidP="00C77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свобода»;</w:t>
      </w:r>
    </w:p>
    <w:p w:rsidR="00C777D4" w:rsidRPr="00C777D4" w:rsidRDefault="00C777D4" w:rsidP="00C77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выглядит одиночество»;</w:t>
      </w:r>
    </w:p>
    <w:p w:rsidR="00C777D4" w:rsidRPr="00C777D4" w:rsidRDefault="00C777D4" w:rsidP="00C77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«лидер — это»;</w:t>
      </w:r>
    </w:p>
    <w:p w:rsidR="00C777D4" w:rsidRPr="00C777D4" w:rsidRDefault="00C777D4" w:rsidP="00C77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«настоящая женщина/настоящий мужчина»;</w:t>
      </w:r>
    </w:p>
    <w:p w:rsidR="00C777D4" w:rsidRPr="00C777D4" w:rsidRDefault="00C777D4" w:rsidP="00C77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мир»;</w:t>
      </w:r>
    </w:p>
    <w:p w:rsidR="00C777D4" w:rsidRPr="00C777D4" w:rsidRDefault="00C777D4" w:rsidP="00C77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«любовь»;</w:t>
      </w:r>
    </w:p>
    <w:p w:rsidR="00C777D4" w:rsidRPr="00C777D4" w:rsidRDefault="00C777D4" w:rsidP="00C77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«успех».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команды выбирает несколько частей коллажа и наклеивает на общую основу так, как ему нравится. Готовую работу размещают на стене или доске. После чего каждый член группы участвует в обсуждени</w:t>
      </w:r>
      <w:r w:rsidR="007614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мини-презентации групповой 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C777D4" w:rsidRPr="00C777D4" w:rsidRDefault="00C777D4" w:rsidP="00C777D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D4" w:rsidRPr="00C777D4" w:rsidRDefault="00C777D4" w:rsidP="00C777D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Индивидуальное и самостоятельное </w:t>
      </w:r>
      <w:proofErr w:type="spellStart"/>
      <w:r w:rsidRPr="00C77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коллажирование</w:t>
      </w:r>
      <w:proofErr w:type="spellEnd"/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разницы между процессом в групповом и индивидуальном сеансе нет. В обоих случаях достаточно расслабиться, представить образы по теме коллажа, взять журналы и приклеивать к листу всё, к чему «душа лежит».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же при индивидуальной работе направлены больше на конкретную личность, чем на абстрактные понятия.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темы для индивидуального </w:t>
      </w:r>
      <w:proofErr w:type="spellStart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коллажирования</w:t>
      </w:r>
      <w:proofErr w:type="spellEnd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7D4" w:rsidRPr="00C777D4" w:rsidRDefault="00C777D4" w:rsidP="00C777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«реклама самого себя»;</w:t>
      </w:r>
    </w:p>
    <w:p w:rsidR="00C777D4" w:rsidRPr="00C777D4" w:rsidRDefault="00C777D4" w:rsidP="00C777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глазами других»;</w:t>
      </w:r>
    </w:p>
    <w:p w:rsidR="00C777D4" w:rsidRPr="00C777D4" w:rsidRDefault="00C777D4" w:rsidP="00C777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глазами моих детей»;</w:t>
      </w:r>
    </w:p>
    <w:p w:rsidR="00C777D4" w:rsidRPr="00C777D4" w:rsidRDefault="00C777D4" w:rsidP="00C777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глазами женщин/мужчин»;</w:t>
      </w:r>
    </w:p>
    <w:p w:rsidR="00C777D4" w:rsidRPr="00C777D4" w:rsidRDefault="00C777D4" w:rsidP="00C777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жизненные цели»;</w:t>
      </w:r>
    </w:p>
    <w:p w:rsidR="00C777D4" w:rsidRPr="00C777D4" w:rsidRDefault="00C777D4" w:rsidP="00C777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«карьера моей мечты»;</w:t>
      </w:r>
    </w:p>
    <w:p w:rsidR="00C777D4" w:rsidRPr="00C777D4" w:rsidRDefault="00C777D4" w:rsidP="00C777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hyperlink r:id="rId9" w:history="1">
        <w:r w:rsidRPr="00C777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карта желаний</w:t>
        </w:r>
      </w:hyperlink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коллаж останется только обсудить со специалистом или проанализировать самостоятельно.</w:t>
      </w:r>
    </w:p>
    <w:p w:rsidR="00C777D4" w:rsidRPr="00C777D4" w:rsidRDefault="00C777D4" w:rsidP="00C777D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7D4" w:rsidRPr="00C777D4" w:rsidRDefault="00C777D4" w:rsidP="00C777D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расшифровать коллаж: анализ и обсуждение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анализ — важнейшая часть </w:t>
      </w:r>
      <w:proofErr w:type="spellStart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коллажирования</w:t>
      </w:r>
      <w:proofErr w:type="spellEnd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обсуждения выясняют, какие положительные и отрицательные эмоции вызывают элементы коллажа, что нравится, какие мысли пришли на ум. Основная суть анализа сводится к постановке вопросов по теме и «чтению» ответов прямо с коллажа.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дешифровка индивидуальна. Но существуют и общие черты, на которые стоит обращать внимание. А именно, размер, расположение, цвета элементов.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если в групповом коллаже вырезки участников пристраиваются друг к другу — это признак сплочённости и сотрудничества в коллективе. Если общая композиция теряется, а элементы наслаиваются — это может быть признаком конфликта или противостояния.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элементов на листе тоже имеет значение. Так, левая часть листа подсознательно относится к прошлому (у правшей), а правая к будущему. Верхняя часть к осознанному, а нижняя ближе к бессознательному. Не менее важно обращать внимание на размеры фрагментов, пустоту или перегруженность коллажа.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Хороший способ анализа собственных коллажей — сессия свободных ассоциаций. Обычно многое становится простым и понятным по ходу записи мыслей-ассоциаций к отдельным фрагментам коллажа.</w:t>
      </w:r>
    </w:p>
    <w:p w:rsidR="00C777D4" w:rsidRPr="00C777D4" w:rsidRDefault="00C777D4" w:rsidP="00C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видите, создать коллаж может каждый. И при этом </w:t>
      </w:r>
      <w:proofErr w:type="spellStart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коллажирование</w:t>
      </w:r>
      <w:proofErr w:type="spellEnd"/>
      <w:r w:rsidRPr="00C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весьма эффективным среди методов безболезненной работы с личностью.</w:t>
      </w:r>
    </w:p>
    <w:p w:rsidR="00C777D4" w:rsidRPr="00C777D4" w:rsidRDefault="00C777D4" w:rsidP="00C7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88" w:rsidRPr="00C777D4" w:rsidRDefault="00BF43F0" w:rsidP="00C77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E88" w:rsidRPr="00C7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3FC"/>
    <w:multiLevelType w:val="hybridMultilevel"/>
    <w:tmpl w:val="1D3CC9CA"/>
    <w:lvl w:ilvl="0" w:tplc="DC5EB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C84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4FA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E2E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C3B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8E8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05B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0F7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80D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D7AEA"/>
    <w:multiLevelType w:val="multilevel"/>
    <w:tmpl w:val="5F469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C635AB6"/>
    <w:multiLevelType w:val="multilevel"/>
    <w:tmpl w:val="79926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20833AD"/>
    <w:multiLevelType w:val="multilevel"/>
    <w:tmpl w:val="6E321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B1"/>
    <w:rsid w:val="005C2FB1"/>
    <w:rsid w:val="00717608"/>
    <w:rsid w:val="007614CC"/>
    <w:rsid w:val="00BF43F0"/>
    <w:rsid w:val="00C777D4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7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7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ingarts.ru/muzykalnaya-terap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alingarts.ru/metody-art-terap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B%D0%BD%D0%BE%D0%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alingarts.ru/kollazh-zhel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Ropas</cp:lastModifiedBy>
  <cp:revision>3</cp:revision>
  <dcterms:created xsi:type="dcterms:W3CDTF">2021-03-24T10:47:00Z</dcterms:created>
  <dcterms:modified xsi:type="dcterms:W3CDTF">2023-03-19T11:55:00Z</dcterms:modified>
</cp:coreProperties>
</file>