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56" w:tblpY="263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5845"/>
      </w:tblGrid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ФИО педагога (педагогов)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rPr>
                <w:color w:val="000000"/>
              </w:rPr>
            </w:pPr>
            <w:r w:rsidRPr="009B179C">
              <w:rPr>
                <w:color w:val="000000"/>
              </w:rPr>
              <w:t>Рыковская Ольга Александровна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 xml:space="preserve">Должность 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 w:rsidRPr="009B179C">
              <w:rPr>
                <w:color w:val="000000"/>
              </w:rPr>
              <w:t>воспитатель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Место работы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 w:rsidRPr="009B179C">
              <w:rPr>
                <w:color w:val="000000"/>
              </w:rPr>
              <w:t>МАДОУ №20</w:t>
            </w:r>
          </w:p>
        </w:tc>
      </w:tr>
      <w:tr w:rsidR="006D5EE0" w:rsidRPr="007E0DBD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Возрастная группа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 w:rsidRPr="009B179C">
              <w:rPr>
                <w:color w:val="000000"/>
              </w:rPr>
              <w:t>подготовительная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Образовательная область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 w:rsidRPr="009B179C">
              <w:rPr>
                <w:color w:val="000000"/>
              </w:rPr>
              <w:t>Художественно-эстетическая область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Тема занятия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>
              <w:t>«</w:t>
            </w:r>
            <w:r w:rsidRPr="009B179C">
              <w:t>Дворцы и замки</w:t>
            </w:r>
            <w:r>
              <w:t>.» Интегрированное занятие-путешествие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 xml:space="preserve">Используемая </w:t>
            </w: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 xml:space="preserve">образовательная программа </w:t>
            </w:r>
          </w:p>
        </w:tc>
        <w:tc>
          <w:tcPr>
            <w:tcW w:w="5845" w:type="dxa"/>
          </w:tcPr>
          <w:p w:rsidR="006D5EE0" w:rsidRPr="00CA4D61" w:rsidRDefault="006D5EE0" w:rsidP="00C11155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  <w:r w:rsidRPr="00CA4D61">
              <w:rPr>
                <w:color w:val="000000"/>
              </w:rPr>
              <w:t xml:space="preserve"> дошкольного образования «От рождения до школы» под редакцией Н.Е. Вераксы, Т.С.Комаровой, Н.А.Васильевой,</w:t>
            </w:r>
          </w:p>
          <w:p w:rsidR="006D5EE0" w:rsidRPr="009B179C" w:rsidRDefault="006D5EE0" w:rsidP="00313778">
            <w:pPr>
              <w:autoSpaceDE w:val="0"/>
              <w:autoSpaceDN w:val="0"/>
              <w:adjustRightInd w:val="0"/>
              <w:rPr>
                <w:rFonts w:eastAsia="NewtonC"/>
                <w:lang w:eastAsia="en-US"/>
              </w:rPr>
            </w:pP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Цель</w:t>
            </w:r>
          </w:p>
        </w:tc>
        <w:tc>
          <w:tcPr>
            <w:tcW w:w="5845" w:type="dxa"/>
          </w:tcPr>
          <w:p w:rsidR="006D5EE0" w:rsidRPr="007E0DBD" w:rsidRDefault="006D5EE0" w:rsidP="007E0DBD">
            <w:pPr>
              <w:autoSpaceDE w:val="0"/>
              <w:autoSpaceDN w:val="0"/>
              <w:adjustRightInd w:val="0"/>
              <w:jc w:val="both"/>
              <w:rPr>
                <w:rFonts w:eastAsia="NewtonC"/>
                <w:color w:val="000000"/>
                <w:lang w:eastAsia="en-US"/>
              </w:rPr>
            </w:pPr>
            <w:r w:rsidRPr="007E0DBD">
              <w:rPr>
                <w:color w:val="000000"/>
                <w:shd w:val="clear" w:color="auto" w:fill="FFFFFF"/>
              </w:rPr>
              <w:t>Познакомить детей с архитектурными шедеврами других стран, а также нашей страны. Продолжать ознакомление с профессией – архитектор, другими строительными профессиями, со строительными материалами, используемыми людьми при строительстве.</w:t>
            </w:r>
            <w:r w:rsidRPr="007E0DBD">
              <w:rPr>
                <w:color w:val="000000"/>
              </w:rPr>
              <w:t> 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Программные задачи</w:t>
            </w:r>
          </w:p>
        </w:tc>
        <w:tc>
          <w:tcPr>
            <w:tcW w:w="5845" w:type="dxa"/>
          </w:tcPr>
          <w:p w:rsidR="006D5EE0" w:rsidRPr="009B179C" w:rsidRDefault="006D5EE0" w:rsidP="00D40335">
            <w:pPr>
              <w:spacing w:before="100" w:beforeAutospacing="1" w:after="100" w:afterAutospacing="1"/>
              <w:rPr>
                <w:rStyle w:val="Emphasis"/>
                <w:color w:val="2D2A2A"/>
              </w:rPr>
            </w:pPr>
          </w:p>
          <w:p w:rsidR="006D5EE0" w:rsidRPr="009B179C" w:rsidRDefault="006D5EE0" w:rsidP="009B179C">
            <w:pPr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rStyle w:val="Emphasis"/>
                <w:color w:val="2D2A2A"/>
              </w:rPr>
              <w:t>Образовательные</w:t>
            </w:r>
            <w:r w:rsidRPr="009B179C">
              <w:rPr>
                <w:color w:val="2D2A2A"/>
              </w:rPr>
              <w:t>: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  <w:tab w:val="num" w:pos="522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уточнить</w:t>
            </w:r>
            <w:r w:rsidRPr="009B179C">
              <w:rPr>
                <w:rStyle w:val="apple-converted-space"/>
                <w:color w:val="2D2A2A"/>
              </w:rPr>
              <w:t> </w:t>
            </w:r>
            <w:hyperlink r:id="rId5" w:tgtFrame="_blank" w:history="1">
              <w:r w:rsidRPr="009B179C">
                <w:rPr>
                  <w:rStyle w:val="Hyperlink"/>
                  <w:color w:val="378A9C"/>
                </w:rPr>
                <w:t>знания</w:t>
              </w:r>
            </w:hyperlink>
            <w:r w:rsidRPr="009B179C">
              <w:rPr>
                <w:rStyle w:val="apple-converted-space"/>
                <w:color w:val="2D2A2A"/>
              </w:rPr>
              <w:t> </w:t>
            </w:r>
            <w:r w:rsidRPr="009B179C">
              <w:rPr>
                <w:color w:val="2D2A2A"/>
              </w:rPr>
              <w:t>детей об архитектуре как виде искусства, её видах, функциях (прочность, польза, красота);</w:t>
            </w:r>
          </w:p>
          <w:p w:rsidR="006D5EE0" w:rsidRDefault="006D5EE0" w:rsidP="009B179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hyperlink r:id="rId6" w:tgtFrame="_blank" w:history="1">
              <w:r w:rsidRPr="009B179C">
                <w:rPr>
                  <w:rStyle w:val="Hyperlink"/>
                  <w:color w:val="378A9C"/>
                </w:rPr>
                <w:t>закрепить</w:t>
              </w:r>
            </w:hyperlink>
            <w:r w:rsidRPr="009B179C">
              <w:rPr>
                <w:rStyle w:val="apple-converted-space"/>
                <w:color w:val="2D2A2A"/>
              </w:rPr>
              <w:t> </w:t>
            </w:r>
            <w:r w:rsidRPr="009B179C">
              <w:rPr>
                <w:color w:val="2D2A2A"/>
              </w:rPr>
              <w:t>знание типичного, обобщённого в сооружениях (у всех домов есть фундамент, стены, крыша, двери, окна) и характерного, индивидуального (арки, колонны, портики, решётки);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  <w:tab w:val="num" w:pos="522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уточнить и</w:t>
            </w:r>
            <w:r w:rsidRPr="009B179C">
              <w:rPr>
                <w:rStyle w:val="apple-converted-space"/>
                <w:color w:val="2D2A2A"/>
              </w:rPr>
              <w:t> </w:t>
            </w:r>
            <w:hyperlink r:id="rId7" w:tgtFrame="_blank" w:history="1">
              <w:r w:rsidRPr="009B179C">
                <w:rPr>
                  <w:rStyle w:val="Hyperlink"/>
                  <w:color w:val="378A9C"/>
                </w:rPr>
                <w:t>закрепить</w:t>
              </w:r>
            </w:hyperlink>
            <w:r w:rsidRPr="009B179C">
              <w:rPr>
                <w:rStyle w:val="apple-converted-space"/>
                <w:color w:val="2D2A2A"/>
              </w:rPr>
              <w:t> </w:t>
            </w:r>
            <w:r w:rsidRPr="009B179C">
              <w:rPr>
                <w:color w:val="2D2A2A"/>
              </w:rPr>
              <w:t xml:space="preserve">названия элементов архитектуры 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формировать</w:t>
            </w:r>
            <w:r w:rsidRPr="009B179C">
              <w:rPr>
                <w:rStyle w:val="apple-converted-space"/>
                <w:color w:val="2D2A2A"/>
              </w:rPr>
              <w:t> </w:t>
            </w:r>
            <w:hyperlink r:id="rId8" w:tgtFrame="_blank" w:history="1">
              <w:r w:rsidRPr="009B179C">
                <w:rPr>
                  <w:rStyle w:val="Hyperlink"/>
                  <w:color w:val="378A9C"/>
                </w:rPr>
                <w:t>представление о</w:t>
              </w:r>
            </w:hyperlink>
            <w:r w:rsidRPr="009B179C">
              <w:rPr>
                <w:rStyle w:val="apple-converted-space"/>
                <w:color w:val="2D2A2A"/>
              </w:rPr>
              <w:t>б</w:t>
            </w:r>
            <w:r w:rsidRPr="009B179C">
              <w:rPr>
                <w:color w:val="2D2A2A"/>
              </w:rPr>
              <w:t xml:space="preserve"> архитектуре средневековья</w:t>
            </w:r>
          </w:p>
          <w:p w:rsidR="006D5EE0" w:rsidRPr="009B179C" w:rsidRDefault="006D5EE0" w:rsidP="009B179C">
            <w:pPr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rStyle w:val="Emphasis"/>
                <w:color w:val="2D2A2A"/>
              </w:rPr>
              <w:t>Развивающие</w:t>
            </w:r>
            <w:r w:rsidRPr="009B179C">
              <w:rPr>
                <w:color w:val="2D2A2A"/>
              </w:rPr>
              <w:t>:</w:t>
            </w:r>
          </w:p>
          <w:p w:rsidR="006D5EE0" w:rsidRPr="009B179C" w:rsidRDefault="006D5EE0" w:rsidP="007E0DB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развивать познавательные процессы и логическ</w:t>
            </w:r>
            <w:r>
              <w:rPr>
                <w:color w:val="2D2A2A"/>
              </w:rPr>
              <w:t>ие операции (сравнение, анализ,</w:t>
            </w:r>
            <w:r w:rsidRPr="009B179C">
              <w:rPr>
                <w:color w:val="2D2A2A"/>
              </w:rPr>
              <w:t>выделение характерных признаков, обобщение); </w:t>
            </w:r>
          </w:p>
          <w:p w:rsidR="006D5EE0" w:rsidRPr="009B179C" w:rsidRDefault="006D5EE0" w:rsidP="007E0DB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развивать эстетические способности (чувство формы, цвета, пропорций, эстетической эмпатии), творчество и фантазию.</w:t>
            </w:r>
          </w:p>
          <w:p w:rsidR="006D5EE0" w:rsidRPr="009B179C" w:rsidRDefault="006D5EE0" w:rsidP="009B179C">
            <w:pPr>
              <w:numPr>
                <w:ilvl w:val="0"/>
                <w:numId w:val="1"/>
              </w:numPr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rStyle w:val="Emphasis"/>
                <w:color w:val="2D2A2A"/>
              </w:rPr>
              <w:t>Воспитательные</w:t>
            </w:r>
            <w:r w:rsidRPr="009B179C">
              <w:rPr>
                <w:color w:val="2D2A2A"/>
              </w:rPr>
              <w:t>: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воспитывать любовь к  архитектуре;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активизировать желание детей высказывать предпочтения, ассоциации;</w:t>
            </w:r>
          </w:p>
          <w:p w:rsidR="006D5EE0" w:rsidRPr="009B179C" w:rsidRDefault="006D5EE0" w:rsidP="009B179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/>
              <w:ind w:left="522"/>
              <w:rPr>
                <w:color w:val="2D2A2A"/>
              </w:rPr>
            </w:pPr>
            <w:r w:rsidRPr="009B179C">
              <w:rPr>
                <w:color w:val="2D2A2A"/>
              </w:rPr>
              <w:t>вызвать желание создать индивидуальный проект, используя полученные знания.</w:t>
            </w:r>
          </w:p>
          <w:p w:rsidR="006D5EE0" w:rsidRPr="009B179C" w:rsidRDefault="006D5EE0" w:rsidP="009B179C">
            <w:pPr>
              <w:shd w:val="clear" w:color="auto" w:fill="FFFFFF"/>
              <w:ind w:left="522"/>
            </w:pPr>
          </w:p>
          <w:p w:rsidR="006D5EE0" w:rsidRPr="009B179C" w:rsidRDefault="006D5EE0" w:rsidP="00313778">
            <w:pPr>
              <w:pStyle w:val="NormalWeb"/>
              <w:spacing w:before="0" w:beforeAutospacing="0" w:after="0" w:afterAutospacing="0"/>
            </w:pPr>
          </w:p>
        </w:tc>
        <w:bookmarkStart w:id="0" w:name="_GoBack"/>
        <w:bookmarkEnd w:id="0"/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 xml:space="preserve">Предварительная работа </w:t>
            </w:r>
          </w:p>
        </w:tc>
        <w:tc>
          <w:tcPr>
            <w:tcW w:w="5845" w:type="dxa"/>
          </w:tcPr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Беседа «Времена правления королей»;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Рассматривание иллюстраций с изображением дворцов и замков;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Рисование «замок мечты»;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Рассматривание иллюстраций с изображением современных построек;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Сюжетно-ролевая игра «Мы архитекторы»,  строительная игра «Строим детский сад»;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Коллективная работа совместно с воспитателем «замок из картона»;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Разучивание танца менуэт;</w:t>
            </w:r>
          </w:p>
          <w:p w:rsidR="006D5EE0" w:rsidRPr="009B179C" w:rsidRDefault="006D5EE0" w:rsidP="00D403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D2A2A"/>
              </w:rPr>
            </w:pPr>
            <w:r w:rsidRPr="009B179C">
              <w:rPr>
                <w:color w:val="2D2A2A"/>
              </w:rPr>
              <w:t>Работа в парах «Выслушай меня»;</w:t>
            </w:r>
          </w:p>
          <w:p w:rsidR="006D5EE0" w:rsidRPr="009B179C" w:rsidRDefault="006D5EE0" w:rsidP="00D40335">
            <w:pPr>
              <w:shd w:val="clear" w:color="auto" w:fill="FFFFFF"/>
            </w:pPr>
            <w:r w:rsidRPr="009B179C">
              <w:rPr>
                <w:color w:val="2D2A2A"/>
              </w:rPr>
              <w:t>Просмотр слайдов, иллюстраций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Дидактическое обеспечение занятия (наглядность, раздаточный материал)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shd w:val="clear" w:color="auto" w:fill="FFFFFF"/>
            </w:pPr>
            <w:r w:rsidRPr="009B179C">
              <w:rPr>
                <w:color w:val="2D2A2A"/>
              </w:rPr>
              <w:t>мультимедийное оборудование, карточки с изображением карандашей и домов ,три вида конструктора-лего, кинетический песок, Призы – «медали» для каждого ребенка</w:t>
            </w:r>
            <w:r w:rsidRPr="009B179C">
              <w:t xml:space="preserve"> </w:t>
            </w:r>
          </w:p>
          <w:p w:rsidR="006D5EE0" w:rsidRPr="009B179C" w:rsidRDefault="006D5EE0" w:rsidP="00313778">
            <w:pPr>
              <w:jc w:val="both"/>
            </w:pPr>
            <w:r w:rsidRPr="009B179C">
              <w:t>Презентация PowerPoint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Структура занятия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pStyle w:val="NormalWeb"/>
              <w:spacing w:before="0" w:beforeAutospacing="0" w:after="0" w:afterAutospacing="0"/>
            </w:pPr>
            <w:r w:rsidRPr="009B179C">
              <w:rPr>
                <w:b/>
                <w:u w:val="single"/>
              </w:rPr>
              <w:t>Вводная часть</w:t>
            </w:r>
            <w:r w:rsidRPr="009B179C">
              <w:t>(длительность 3-5 мин)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  <w:r w:rsidRPr="009B179C">
              <w:rPr>
                <w:b/>
              </w:rPr>
              <w:t>Цель:</w:t>
            </w:r>
            <w:r w:rsidRPr="009B179C">
              <w:rPr>
                <w:color w:val="000000"/>
              </w:rPr>
              <w:t>мотивировать детей на игровую деятельность, развивать эмоциональную отзывчивость, познавательную активность.</w:t>
            </w:r>
          </w:p>
          <w:p w:rsidR="006D5EE0" w:rsidRPr="009B179C" w:rsidRDefault="006D5EE0" w:rsidP="00313778">
            <w:r w:rsidRPr="009B179C">
              <w:rPr>
                <w:b/>
                <w:u w:val="single"/>
              </w:rPr>
              <w:t>Основная часть</w:t>
            </w:r>
            <w:r>
              <w:t>: (длительность 22</w:t>
            </w:r>
            <w:r w:rsidRPr="009B179C">
              <w:t>мин)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  <w:r w:rsidRPr="009B179C">
              <w:rPr>
                <w:b/>
              </w:rPr>
              <w:t>Цель:</w:t>
            </w:r>
            <w:r w:rsidRPr="009B179C">
              <w:rPr>
                <w:color w:val="000000"/>
              </w:rPr>
              <w:t>формировать уме</w:t>
            </w:r>
            <w:r>
              <w:rPr>
                <w:color w:val="000000"/>
              </w:rPr>
              <w:t>ние создавать постройки по замыслу</w:t>
            </w:r>
          </w:p>
          <w:p w:rsidR="006D5EE0" w:rsidRPr="0078288B" w:rsidRDefault="006D5EE0" w:rsidP="00313778">
            <w:pPr>
              <w:shd w:val="clear" w:color="auto" w:fill="FFFFFF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Методы и приемы</w:t>
            </w:r>
            <w:r w:rsidRPr="009B179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групповой сбор</w:t>
            </w:r>
            <w:r w:rsidRPr="009B179C">
              <w:rPr>
                <w:color w:val="000000"/>
              </w:rPr>
              <w:t>, показ, объяснение, проблемные и игровые ситуации</w:t>
            </w:r>
          </w:p>
          <w:p w:rsidR="006D5EE0" w:rsidRPr="009B179C" w:rsidRDefault="006D5EE0" w:rsidP="00313778">
            <w:pPr>
              <w:jc w:val="both"/>
            </w:pPr>
            <w:r w:rsidRPr="009B179C">
              <w:rPr>
                <w:b/>
                <w:u w:val="single"/>
              </w:rPr>
              <w:t>Заключительная часть</w:t>
            </w:r>
            <w:r w:rsidRPr="009B179C">
              <w:t>: (длительность 3мин)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  <w:r w:rsidRPr="009B179C">
              <w:rPr>
                <w:b/>
              </w:rPr>
              <w:t>Цель</w:t>
            </w:r>
            <w:r w:rsidRPr="009B179C">
              <w:t xml:space="preserve">: </w:t>
            </w:r>
            <w:r w:rsidRPr="009B179C">
              <w:rPr>
                <w:color w:val="000000"/>
              </w:rPr>
              <w:t>при поддержке взрослых сформулировать и обосновать результат деятельности.</w:t>
            </w:r>
          </w:p>
          <w:p w:rsidR="006D5EE0" w:rsidRPr="009B179C" w:rsidRDefault="006D5EE0" w:rsidP="00313778">
            <w:pPr>
              <w:jc w:val="both"/>
            </w:pP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Интеграция образовательных областей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речевое развитие, социально-коммуникативное</w:t>
            </w:r>
            <w:r w:rsidRPr="009B179C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Словарная работа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79C">
              <w:rPr>
                <w:rFonts w:ascii="Times New Roman" w:hAnsi="Times New Roman"/>
                <w:sz w:val="24"/>
                <w:szCs w:val="24"/>
              </w:rPr>
              <w:t xml:space="preserve">Расширение и активизация словаря. 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Этапы работы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shd w:val="clear" w:color="auto" w:fill="FFFFFF"/>
            </w:pPr>
            <w:r w:rsidRPr="009B179C">
              <w:t xml:space="preserve">1 этап </w:t>
            </w:r>
            <w:r>
              <w:t>-</w:t>
            </w:r>
            <w:r w:rsidRPr="009B179C">
              <w:t>организационный, мотивирующий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  <w:r w:rsidRPr="009B179C">
              <w:rPr>
                <w:color w:val="000000"/>
              </w:rPr>
              <w:t xml:space="preserve">2 этап </w:t>
            </w:r>
            <w:r>
              <w:rPr>
                <w:color w:val="000000"/>
              </w:rPr>
              <w:t>– основная часть</w:t>
            </w:r>
            <w:r w:rsidRPr="009B179C">
              <w:rPr>
                <w:color w:val="000000"/>
              </w:rPr>
              <w:t>.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 этап –окончание.</w:t>
            </w:r>
          </w:p>
          <w:p w:rsidR="006D5EE0" w:rsidRPr="009B179C" w:rsidRDefault="006D5EE0" w:rsidP="00313778">
            <w:pPr>
              <w:shd w:val="clear" w:color="auto" w:fill="FFFFFF"/>
            </w:pPr>
          </w:p>
          <w:p w:rsidR="006D5EE0" w:rsidRPr="009B179C" w:rsidRDefault="006D5EE0" w:rsidP="00313778">
            <w:pPr>
              <w:jc w:val="both"/>
            </w:pPr>
          </w:p>
        </w:tc>
      </w:tr>
      <w:tr w:rsidR="006D5EE0" w:rsidRPr="00190D59" w:rsidTr="009B179C">
        <w:trPr>
          <w:trHeight w:val="4912"/>
        </w:trPr>
        <w:tc>
          <w:tcPr>
            <w:tcW w:w="3798" w:type="dxa"/>
            <w:vMerge w:val="restart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Вводная часть</w:t>
            </w: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Основная часть</w:t>
            </w:r>
          </w:p>
        </w:tc>
        <w:tc>
          <w:tcPr>
            <w:tcW w:w="5845" w:type="dxa"/>
          </w:tcPr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color w:val="2D2A2A"/>
              </w:rPr>
              <w:t>Дети находятся в группе, сидят  полукругом на ковре перед воспитателем.(групповой сбор)</w:t>
            </w:r>
          </w:p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rStyle w:val="Strong"/>
                <w:color w:val="2D2A2A"/>
              </w:rPr>
              <w:t>Воспитатель:</w:t>
            </w:r>
            <w:r w:rsidRPr="009B179C">
              <w:rPr>
                <w:rStyle w:val="apple-converted-space"/>
                <w:color w:val="2D2A2A"/>
              </w:rPr>
              <w:t> </w:t>
            </w:r>
            <w:r w:rsidRPr="009B179C">
              <w:rPr>
                <w:color w:val="2D2A2A"/>
              </w:rPr>
              <w:t>Ребята, вчера я убиралась на чердаке старого бабушкиного дома и нашла старинную книгу.(показывает детям и сдувает пыль) Интересно ,кому она могла принадлежать? Давайте её полистаем.(на тёмных от времени листах чертежи замков и дворцов</w:t>
            </w:r>
          </w:p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rStyle w:val="Strong"/>
                <w:color w:val="2D2A2A"/>
              </w:rPr>
              <w:t>Воспитатель</w:t>
            </w:r>
            <w:r w:rsidRPr="009B179C">
              <w:t>: Ребята, а ваше какое мнение? Кто как думает? (ответы детей)</w:t>
            </w:r>
          </w:p>
        </w:tc>
      </w:tr>
      <w:tr w:rsidR="006D5EE0" w:rsidRPr="00190D59" w:rsidTr="00313778">
        <w:trPr>
          <w:trHeight w:val="3276"/>
        </w:trPr>
        <w:tc>
          <w:tcPr>
            <w:tcW w:w="3798" w:type="dxa"/>
            <w:vMerge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45" w:type="dxa"/>
          </w:tcPr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rStyle w:val="Strong"/>
                <w:color w:val="2D2A2A"/>
              </w:rPr>
              <w:t>Воспитатель:</w:t>
            </w:r>
            <w:r w:rsidRPr="009B179C">
              <w:rPr>
                <w:rStyle w:val="apple-converted-space"/>
                <w:b/>
                <w:bCs/>
                <w:color w:val="2D2A2A"/>
              </w:rPr>
              <w:t> </w:t>
            </w:r>
            <w:r w:rsidRPr="009B179C">
              <w:rPr>
                <w:color w:val="2D2A2A"/>
              </w:rPr>
              <w:t xml:space="preserve"> Да, я тоже думаю, что эта книга принадлежала человеку который занимался проектированием. он придумывал ,как будут выглядеть новые сооружения ,в данном случае дворцы. А вы знаете ,как называется специалист в этой области? </w:t>
            </w:r>
          </w:p>
          <w:p w:rsidR="006D5EE0" w:rsidRPr="009B179C" w:rsidRDefault="006D5EE0" w:rsidP="009B179C">
            <w:pPr>
              <w:pStyle w:val="NormalWeb"/>
              <w:rPr>
                <w:b/>
                <w:color w:val="2D2A2A"/>
              </w:rPr>
            </w:pPr>
            <w:r w:rsidRPr="009B179C">
              <w:rPr>
                <w:b/>
                <w:color w:val="2D2A2A"/>
              </w:rPr>
              <w:t>(показ презентации) и беседа по ней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Значит, специалист по сооружению зданий называется- архитектор. 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А архитектура-это искусство проектировать и создавать сооружения для жизни и деятельности людей. Замки и дворцы строили в далекие времена 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Как вы думаете кто там жил? (ответы детей) А вы хотели бы перенестись в то время ?(ответы детей)Закрываем глаза.(на экране зала дворца).Дети встают и проходят за воспитателем.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Мы с вами в самой большой зале. Здесь собираются гости и проходят балы. Как вы думаете, какие танцы танцевали на балах? (ответы детей)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Самым главным салонным танцем того времени был менуэт, основными чертами которого были чопорность и торжественность. 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color w:val="2D2A2A"/>
              </w:rPr>
              <w:t xml:space="preserve">Физминутка : </w:t>
            </w:r>
            <w:r w:rsidRPr="009B179C">
              <w:rPr>
                <w:rStyle w:val="Strong"/>
                <w:b w:val="0"/>
                <w:color w:val="2D2A2A"/>
              </w:rPr>
              <w:t>Давайте станцуем его. Мальчики приглашают девочек. (танцуют)Замечательно у вас получилось.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color w:val="2D2A2A"/>
              </w:rPr>
              <w:t xml:space="preserve">Воспитатель : </w:t>
            </w:r>
            <w:r w:rsidRPr="009B179C">
              <w:rPr>
                <w:rStyle w:val="Strong"/>
                <w:b w:val="0"/>
                <w:color w:val="2D2A2A"/>
              </w:rPr>
              <w:t>А вы ,ребята хотели бы построить свой красивый, может даже необычный замок? (ответы детей)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- Пройдём в другую залу. У меня на столе карточки. Возьмите и по одной понравившейся. 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Что изображено у вас на карточках? (ответы детей)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(На 6 карт изображены карандаши разных цветов, а на 6 дома таких же цветов. Объединитесь в пары по цвету.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 (Дети объединяются  в пары у кого синий карандаш встают к синему домику)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Прежде чем стоить замок , архитектор и строитель должны обсудить какой будет их замок. от этого зависит качество и правильность постройки.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 Ребята, повернитесь  друг к другу и по очереди расскажите, каким должен быть ваш замок. Вы должны внимательно и до конца выслушать друг друга и понять.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 xml:space="preserve"> ( Дети высказывают друг другу свои планы.  После этого вместе выбирают материал, из которого они будут строить) </w:t>
            </w:r>
          </w:p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b w:val="0"/>
                <w:color w:val="2D2A2A"/>
              </w:rPr>
              <w:t>(Их выбору кинетический песок, кубики и лего- конструктор 3 видов) Ребята, а какой материал использовали строители? (ответы детей). Для вас я приготовила разный материал.</w:t>
            </w:r>
          </w:p>
          <w:p w:rsidR="006D5EE0" w:rsidRPr="009B179C" w:rsidRDefault="006D5EE0" w:rsidP="00313778">
            <w:pPr>
              <w:shd w:val="clear" w:color="auto" w:fill="FFFFFF"/>
              <w:rPr>
                <w:color w:val="000000"/>
              </w:rPr>
            </w:pP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color w:val="2D2A2A"/>
              </w:rPr>
              <w:t>Продуктивная деятельность</w:t>
            </w:r>
            <w:r w:rsidRPr="009B179C">
              <w:rPr>
                <w:rStyle w:val="Strong"/>
                <w:b w:val="0"/>
                <w:color w:val="2D2A2A"/>
              </w:rPr>
              <w:t>.</w:t>
            </w:r>
          </w:p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45" w:type="dxa"/>
          </w:tcPr>
          <w:p w:rsidR="006D5EE0" w:rsidRPr="009B179C" w:rsidRDefault="006D5EE0" w:rsidP="009B179C">
            <w:pPr>
              <w:pStyle w:val="NormalWeb"/>
              <w:rPr>
                <w:rStyle w:val="Strong"/>
                <w:b w:val="0"/>
                <w:color w:val="2D2A2A"/>
              </w:rPr>
            </w:pPr>
            <w:r w:rsidRPr="009B179C">
              <w:rPr>
                <w:rStyle w:val="Strong"/>
                <w:color w:val="2D2A2A"/>
              </w:rPr>
              <w:t>Воспитатель:</w:t>
            </w:r>
            <w:r w:rsidRPr="009B179C">
              <w:rPr>
                <w:rStyle w:val="Strong"/>
                <w:b w:val="0"/>
                <w:color w:val="2D2A2A"/>
              </w:rPr>
              <w:t xml:space="preserve"> Кто готов может приступать. (Дети строят свой замок)</w:t>
            </w:r>
          </w:p>
          <w:p w:rsidR="006D5EE0" w:rsidRPr="009B179C" w:rsidRDefault="006D5EE0" w:rsidP="009B179C">
            <w:pPr>
              <w:shd w:val="clear" w:color="auto" w:fill="FFFFFF"/>
              <w:rPr>
                <w:color w:val="000000"/>
              </w:rPr>
            </w:pPr>
            <w:r w:rsidRPr="009B179C">
              <w:rPr>
                <w:rStyle w:val="Strong"/>
                <w:b w:val="0"/>
                <w:color w:val="2D2A2A"/>
              </w:rPr>
              <w:t>(После того, как дети закончили строительство воспитатель подходит и дети описывают свой замок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Заключительная часть</w:t>
            </w:r>
          </w:p>
        </w:tc>
        <w:tc>
          <w:tcPr>
            <w:tcW w:w="5845" w:type="dxa"/>
          </w:tcPr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rStyle w:val="apple-converted-space"/>
                <w:b/>
                <w:bCs/>
                <w:color w:val="2D2A2A"/>
              </w:rPr>
              <w:t> </w:t>
            </w:r>
            <w:r w:rsidRPr="009B179C">
              <w:rPr>
                <w:color w:val="2D2A2A"/>
              </w:rPr>
              <w:t>(подведение итогов)</w:t>
            </w:r>
          </w:p>
          <w:p w:rsidR="006D5EE0" w:rsidRPr="009B179C" w:rsidRDefault="006D5EE0" w:rsidP="009B179C">
            <w:pPr>
              <w:pStyle w:val="NormalWeb"/>
              <w:rPr>
                <w:color w:val="2D2A2A"/>
              </w:rPr>
            </w:pPr>
            <w:r w:rsidRPr="009B179C">
              <w:rPr>
                <w:rStyle w:val="Strong"/>
                <w:color w:val="2D2A2A"/>
              </w:rPr>
              <w:t>Воспитатель:</w:t>
            </w:r>
            <w:r w:rsidRPr="009B179C">
              <w:rPr>
                <w:rStyle w:val="apple-converted-space"/>
                <w:b/>
                <w:bCs/>
                <w:color w:val="2D2A2A"/>
              </w:rPr>
              <w:t> </w:t>
            </w:r>
            <w:r w:rsidRPr="009B179C">
              <w:rPr>
                <w:color w:val="2D2A2A"/>
              </w:rPr>
              <w:t>Вот и закончилось наше с вами путешествие  во времена средневековья ?Что вам больше всего понравилось? (ответы детей)</w:t>
            </w:r>
            <w:r>
              <w:rPr>
                <w:color w:val="2D2A2A"/>
              </w:rPr>
              <w:t>Вы очень многое узнали .Вы большие молодцы!</w:t>
            </w:r>
          </w:p>
          <w:p w:rsidR="006D5EE0" w:rsidRPr="009B179C" w:rsidRDefault="006D5EE0" w:rsidP="009B179C">
            <w:pPr>
              <w:shd w:val="clear" w:color="auto" w:fill="FFFFFF"/>
              <w:rPr>
                <w:color w:val="000000"/>
              </w:rPr>
            </w:pPr>
            <w:r w:rsidRPr="009B179C">
              <w:rPr>
                <w:color w:val="2D2A2A"/>
              </w:rPr>
              <w:t>Мне тоже очень понравилось с вами путешествовать и я хочу вручить каждому из вас медаль «Знаток Архитектуры»</w:t>
            </w:r>
          </w:p>
        </w:tc>
      </w:tr>
      <w:tr w:rsidR="006D5EE0" w:rsidRPr="00190D59" w:rsidTr="00313778">
        <w:tc>
          <w:tcPr>
            <w:tcW w:w="3798" w:type="dxa"/>
          </w:tcPr>
          <w:p w:rsidR="006D5EE0" w:rsidRPr="009B179C" w:rsidRDefault="006D5EE0" w:rsidP="00313778">
            <w:pPr>
              <w:jc w:val="both"/>
              <w:rPr>
                <w:b/>
                <w:color w:val="000000"/>
              </w:rPr>
            </w:pPr>
            <w:r w:rsidRPr="009B179C">
              <w:rPr>
                <w:b/>
                <w:color w:val="000000"/>
              </w:rPr>
              <w:t>Используемая литература</w:t>
            </w:r>
          </w:p>
        </w:tc>
        <w:tc>
          <w:tcPr>
            <w:tcW w:w="5845" w:type="dxa"/>
          </w:tcPr>
          <w:p w:rsidR="006D5EE0" w:rsidRPr="009B179C" w:rsidRDefault="006D5EE0" w:rsidP="00313778">
            <w:pPr>
              <w:jc w:val="both"/>
              <w:rPr>
                <w:color w:val="000000"/>
              </w:rPr>
            </w:pPr>
            <w:r w:rsidRPr="009B179C">
              <w:rPr>
                <w:color w:val="000000"/>
              </w:rPr>
              <w:t>Авторская работа</w:t>
            </w:r>
          </w:p>
        </w:tc>
      </w:tr>
    </w:tbl>
    <w:p w:rsidR="006D5EE0" w:rsidRDefault="006D5EE0"/>
    <w:sectPr w:rsidR="006D5EE0" w:rsidSect="00A7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560A"/>
    <w:multiLevelType w:val="multilevel"/>
    <w:tmpl w:val="8C7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231F4"/>
    <w:multiLevelType w:val="hybridMultilevel"/>
    <w:tmpl w:val="58320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D70B7"/>
    <w:multiLevelType w:val="multilevel"/>
    <w:tmpl w:val="C17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32091"/>
    <w:multiLevelType w:val="hybridMultilevel"/>
    <w:tmpl w:val="FA94A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80"/>
    <w:rsid w:val="00021307"/>
    <w:rsid w:val="000530B6"/>
    <w:rsid w:val="00097124"/>
    <w:rsid w:val="000C7181"/>
    <w:rsid w:val="000E2208"/>
    <w:rsid w:val="00190D59"/>
    <w:rsid w:val="00210806"/>
    <w:rsid w:val="002B6BA7"/>
    <w:rsid w:val="002D7978"/>
    <w:rsid w:val="00303059"/>
    <w:rsid w:val="00313778"/>
    <w:rsid w:val="003A7F70"/>
    <w:rsid w:val="004666F9"/>
    <w:rsid w:val="005F565B"/>
    <w:rsid w:val="006C21EC"/>
    <w:rsid w:val="006D5EE0"/>
    <w:rsid w:val="00751832"/>
    <w:rsid w:val="0078288B"/>
    <w:rsid w:val="007E0DBD"/>
    <w:rsid w:val="008D40F8"/>
    <w:rsid w:val="00940EC2"/>
    <w:rsid w:val="009B179C"/>
    <w:rsid w:val="009C3480"/>
    <w:rsid w:val="009C5E11"/>
    <w:rsid w:val="00A7627A"/>
    <w:rsid w:val="00B231CA"/>
    <w:rsid w:val="00B45E19"/>
    <w:rsid w:val="00C11155"/>
    <w:rsid w:val="00C835CB"/>
    <w:rsid w:val="00CA4D61"/>
    <w:rsid w:val="00CF23EA"/>
    <w:rsid w:val="00D041E1"/>
    <w:rsid w:val="00D40335"/>
    <w:rsid w:val="00E61D33"/>
    <w:rsid w:val="00EF1148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480"/>
    <w:rPr>
      <w:lang w:eastAsia="en-US"/>
    </w:rPr>
  </w:style>
  <w:style w:type="paragraph" w:styleId="NormalWeb">
    <w:name w:val="Normal (Web)"/>
    <w:basedOn w:val="Normal"/>
    <w:uiPriority w:val="99"/>
    <w:rsid w:val="009C3480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0E2208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0E220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4033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4033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4033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B17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4</Pages>
  <Words>994</Words>
  <Characters>5672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Admin</cp:lastModifiedBy>
  <cp:revision>11</cp:revision>
  <dcterms:created xsi:type="dcterms:W3CDTF">2018-01-31T06:51:00Z</dcterms:created>
  <dcterms:modified xsi:type="dcterms:W3CDTF">2018-02-26T05:41:00Z</dcterms:modified>
</cp:coreProperties>
</file>