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728" w:rsidRDefault="000E343B" w:rsidP="000E343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D50">
        <w:rPr>
          <w:rFonts w:ascii="Times New Roman" w:hAnsi="Times New Roman" w:cs="Times New Roman"/>
          <w:b/>
          <w:sz w:val="28"/>
          <w:szCs w:val="28"/>
        </w:rPr>
        <w:t xml:space="preserve">Физическое и музыкальное развитие детей дошкольного возраста </w:t>
      </w:r>
    </w:p>
    <w:p w:rsidR="000E343B" w:rsidRDefault="000E343B" w:rsidP="000E343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D50">
        <w:rPr>
          <w:rFonts w:ascii="Times New Roman" w:hAnsi="Times New Roman" w:cs="Times New Roman"/>
          <w:b/>
          <w:sz w:val="28"/>
          <w:szCs w:val="28"/>
        </w:rPr>
        <w:t>с использованием метода Су-</w:t>
      </w:r>
      <w:proofErr w:type="spellStart"/>
      <w:r w:rsidRPr="00367D50">
        <w:rPr>
          <w:rFonts w:ascii="Times New Roman" w:hAnsi="Times New Roman" w:cs="Times New Roman"/>
          <w:b/>
          <w:sz w:val="28"/>
          <w:szCs w:val="28"/>
        </w:rPr>
        <w:t>Джок</w:t>
      </w:r>
      <w:proofErr w:type="spellEnd"/>
      <w:r w:rsidRPr="00367D50">
        <w:rPr>
          <w:rFonts w:ascii="Times New Roman" w:hAnsi="Times New Roman" w:cs="Times New Roman"/>
          <w:b/>
          <w:sz w:val="28"/>
          <w:szCs w:val="28"/>
        </w:rPr>
        <w:t xml:space="preserve"> терапии.</w:t>
      </w:r>
    </w:p>
    <w:p w:rsidR="003C5DD0" w:rsidRPr="003C5DD0" w:rsidRDefault="003C5DD0" w:rsidP="003C5DD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C5DD0">
        <w:rPr>
          <w:rFonts w:ascii="Times New Roman" w:hAnsi="Times New Roman" w:cs="Times New Roman"/>
          <w:sz w:val="28"/>
          <w:szCs w:val="28"/>
        </w:rPr>
        <w:t xml:space="preserve">Никитина А.А., </w:t>
      </w:r>
    </w:p>
    <w:p w:rsidR="003C5DD0" w:rsidRPr="003C5DD0" w:rsidRDefault="003C5DD0" w:rsidP="003C5DD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3C5DD0">
        <w:rPr>
          <w:rFonts w:ascii="Times New Roman" w:hAnsi="Times New Roman" w:cs="Times New Roman"/>
          <w:sz w:val="28"/>
          <w:szCs w:val="28"/>
        </w:rPr>
        <w:t>музыкальный руководитель МБДОУ д/с №1</w:t>
      </w:r>
    </w:p>
    <w:bookmarkEnd w:id="0"/>
    <w:p w:rsidR="008D2728" w:rsidRPr="00367D50" w:rsidRDefault="008D2728" w:rsidP="000E343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4"/>
        <w:gridCol w:w="7082"/>
      </w:tblGrid>
      <w:tr w:rsidR="006D5653" w:rsidTr="006D5653">
        <w:tc>
          <w:tcPr>
            <w:tcW w:w="3114" w:type="dxa"/>
          </w:tcPr>
          <w:p w:rsidR="008D2728" w:rsidRDefault="008D2728" w:rsidP="000E343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56BEF11" wp14:editId="28BF3605">
                  <wp:simplePos x="0" y="0"/>
                  <wp:positionH relativeFrom="margin">
                    <wp:posOffset>32385</wp:posOffset>
                  </wp:positionH>
                  <wp:positionV relativeFrom="margin">
                    <wp:posOffset>379095</wp:posOffset>
                  </wp:positionV>
                  <wp:extent cx="1797050" cy="1347470"/>
                  <wp:effectExtent l="0" t="0" r="0" b="508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0" cy="134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2" w:type="dxa"/>
          </w:tcPr>
          <w:p w:rsidR="008D2728" w:rsidRPr="00367D50" w:rsidRDefault="008D2728" w:rsidP="008D2728">
            <w:pPr>
              <w:pStyle w:val="a3"/>
              <w:ind w:firstLine="7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b/>
                <w:sz w:val="28"/>
                <w:szCs w:val="28"/>
              </w:rPr>
              <w:t>Слайд 1</w:t>
            </w:r>
          </w:p>
          <w:p w:rsidR="008D2728" w:rsidRPr="00367D50" w:rsidRDefault="008D2728" w:rsidP="008D2728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 xml:space="preserve">В последнее время наблюдается рост числа детей, имеющих нарушения общей, мелкой моторики и речевого развития. Ухудшение состояния здоровья детского населения является одной из острых проблем, стоящих перед современным обществом, так как данные отклонения приводят к достаточно серьезным нарушениям: сложности с коммуникацией, проблемы с освоением образовательной программы, проблемы с психическим здоровьем, поведенческие проблемы и т.д.  В связи с этим актуальной становится необходимость совершенствования современных технологий оздоровительной направленности в условиях деятельности специалистов ДОУ. </w:t>
            </w:r>
          </w:p>
          <w:p w:rsidR="008D2728" w:rsidRPr="00367D50" w:rsidRDefault="008D2728" w:rsidP="008D2728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 xml:space="preserve">В настоящее время в арсенале специалистов и педагогов дошкольных учреждений, занятых воспитанием и обучением детей имеется обширный практический материал, включающий как традиционные методы и способы коррекции, так и нетрадиционные технологии. </w:t>
            </w:r>
          </w:p>
          <w:p w:rsidR="008D2728" w:rsidRPr="00367D50" w:rsidRDefault="008D2728" w:rsidP="008D2728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Анализ результатов мониторинга детей старших и подготовительных групп показал, что у некоторых детей сохраняется нарушение первичного восприятие песни, предлагаемой к заучиванию, дети нечетко различают окончание мелких музыкальных построений (период - фраза), с трудом формируется певческое дыхание, так как им сложно выполнять несколько функций одновременно, наблюдаются нарушения в восприятии интонационной конструкции, есть дети не поющие, а проговаривающие песню, плохо запоминают тексты песен, их названия.</w:t>
            </w:r>
          </w:p>
          <w:p w:rsidR="008D2728" w:rsidRDefault="008D2728" w:rsidP="000E343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5653" w:rsidTr="006D5653">
        <w:tc>
          <w:tcPr>
            <w:tcW w:w="3114" w:type="dxa"/>
          </w:tcPr>
          <w:p w:rsidR="008D2728" w:rsidRDefault="008D2728" w:rsidP="000E343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D27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EF9846" wp14:editId="79C1B610">
                  <wp:extent cx="1749972" cy="1312479"/>
                  <wp:effectExtent l="0" t="0" r="3175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964" cy="1326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2728" w:rsidRDefault="008D2728" w:rsidP="000E343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D115DF8" wp14:editId="4E4EE356">
                  <wp:extent cx="1822735" cy="1367115"/>
                  <wp:effectExtent l="0" t="0" r="635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848542" cy="1386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:rsidR="008D2728" w:rsidRPr="00367D50" w:rsidRDefault="008D2728" w:rsidP="008D2728">
            <w:pPr>
              <w:pStyle w:val="a3"/>
              <w:ind w:firstLine="7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Слайд 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,3</w:t>
            </w:r>
          </w:p>
          <w:p w:rsidR="008D2728" w:rsidRPr="00367D50" w:rsidRDefault="008D2728" w:rsidP="008D2728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На основе анализа результатов проведённого исследования и в сотрудничестве с учителем-логопедом было принято решение использовать элементы Су-</w:t>
            </w:r>
            <w:proofErr w:type="spellStart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Джок</w:t>
            </w:r>
            <w:proofErr w:type="spellEnd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 xml:space="preserve"> терапии с применением фоновой музыки (</w:t>
            </w:r>
            <w:proofErr w:type="spellStart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вокалотерапия</w:t>
            </w:r>
            <w:proofErr w:type="spellEnd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) для решения следующих задач:</w:t>
            </w:r>
          </w:p>
          <w:p w:rsidR="008D2728" w:rsidRPr="00367D50" w:rsidRDefault="008D2728" w:rsidP="008D2728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- развивать музыкальные способности, мышление, память, внимание, совершенствовать навыки пространственной ориентации.</w:t>
            </w:r>
          </w:p>
          <w:p w:rsidR="008D2728" w:rsidRPr="00367D50" w:rsidRDefault="008D2728" w:rsidP="008D2728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-повышать физическую и умственную работоспособность детей.</w:t>
            </w:r>
          </w:p>
          <w:p w:rsidR="008D2728" w:rsidRPr="00367D50" w:rsidRDefault="008D2728" w:rsidP="008D2728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-стимулировать речевые области в коре головного мозга.</w:t>
            </w:r>
          </w:p>
          <w:p w:rsidR="008D2728" w:rsidRPr="00367D50" w:rsidRDefault="008D2728" w:rsidP="008D2728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 xml:space="preserve">-оказывать </w:t>
            </w:r>
            <w:proofErr w:type="spellStart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оздоравливающее</w:t>
            </w:r>
            <w:proofErr w:type="spellEnd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 xml:space="preserve"> воздействие на весь организм.</w:t>
            </w:r>
          </w:p>
          <w:p w:rsidR="008D2728" w:rsidRPr="00367D50" w:rsidRDefault="008D2728" w:rsidP="008D2728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-содействовать снижению двигательной и эмоциональной расторможенности, нормализовать мышечный тонус.</w:t>
            </w:r>
          </w:p>
          <w:p w:rsidR="008D2728" w:rsidRDefault="008D2728" w:rsidP="008D2728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 xml:space="preserve">-способствовать коррекции звукопроизношения, развивать лексико-грамматические категории. </w:t>
            </w:r>
          </w:p>
        </w:tc>
      </w:tr>
      <w:tr w:rsidR="006D5653" w:rsidTr="006D5653">
        <w:trPr>
          <w:trHeight w:val="313"/>
        </w:trPr>
        <w:tc>
          <w:tcPr>
            <w:tcW w:w="3114" w:type="dxa"/>
          </w:tcPr>
          <w:p w:rsidR="008D2728" w:rsidRDefault="006D5653" w:rsidP="000E343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791E8F2">
                  <wp:extent cx="1765738" cy="1324364"/>
                  <wp:effectExtent l="0" t="0" r="635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402" cy="1345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:rsidR="008D2728" w:rsidRPr="00367D50" w:rsidRDefault="008D2728" w:rsidP="008D2728">
            <w:pPr>
              <w:pStyle w:val="a3"/>
              <w:ind w:firstLine="7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4</w:t>
            </w:r>
          </w:p>
          <w:p w:rsidR="008D2728" w:rsidRPr="00367D50" w:rsidRDefault="008D2728" w:rsidP="008D2728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 xml:space="preserve">Что же такое Су - </w:t>
            </w:r>
            <w:proofErr w:type="spellStart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Джок</w:t>
            </w:r>
            <w:proofErr w:type="spellEnd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 xml:space="preserve"> терапия? Это метод точечного воздействия на кисть и стопу.</w:t>
            </w:r>
          </w:p>
          <w:p w:rsidR="008D2728" w:rsidRDefault="008D2728" w:rsidP="00104147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В переводе с корейского «Су» - кисть, «</w:t>
            </w:r>
            <w:proofErr w:type="spellStart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Джок</w:t>
            </w:r>
            <w:proofErr w:type="spellEnd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 xml:space="preserve">» - стопа. Стимуляция точек этих зон помогает не только в достижении поставленных целей, но и от хронических болезней, депрессии, неврозов, физической усталости. </w:t>
            </w:r>
          </w:p>
        </w:tc>
      </w:tr>
      <w:tr w:rsidR="006D5653" w:rsidTr="006D5653">
        <w:tc>
          <w:tcPr>
            <w:tcW w:w="3114" w:type="dxa"/>
          </w:tcPr>
          <w:p w:rsidR="008D2728" w:rsidRDefault="008D2728" w:rsidP="000E343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E59893C" wp14:editId="2BF29EE3">
                  <wp:simplePos x="0" y="0"/>
                  <wp:positionH relativeFrom="margin">
                    <wp:posOffset>142240</wp:posOffset>
                  </wp:positionH>
                  <wp:positionV relativeFrom="margin">
                    <wp:posOffset>198952</wp:posOffset>
                  </wp:positionV>
                  <wp:extent cx="1680845" cy="1261110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845" cy="126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2" w:type="dxa"/>
          </w:tcPr>
          <w:p w:rsidR="008D2728" w:rsidRPr="00367D50" w:rsidRDefault="008D2728" w:rsidP="008D272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5</w:t>
            </w:r>
          </w:p>
          <w:p w:rsidR="008D2728" w:rsidRPr="00367D50" w:rsidRDefault="008D2728" w:rsidP="008D2728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Работа по данному методу проводится с помощью Су-</w:t>
            </w:r>
            <w:proofErr w:type="spellStart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Джок</w:t>
            </w:r>
            <w:proofErr w:type="spellEnd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 xml:space="preserve"> стимуляторов: </w:t>
            </w:r>
            <w:proofErr w:type="spellStart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массажёров</w:t>
            </w:r>
            <w:proofErr w:type="spellEnd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 xml:space="preserve"> типа «каштан», дорожек здоровья, природного материала (шишки, орехи)</w:t>
            </w:r>
          </w:p>
          <w:p w:rsidR="008D2728" w:rsidRPr="003C5DD0" w:rsidRDefault="008D2728" w:rsidP="000E343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 xml:space="preserve">В работе использую как авторские вокальные произведения (песни) с использованием музыки программного обеспечения (Программа «Ладушки» » </w:t>
            </w:r>
            <w:proofErr w:type="spellStart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И.Каплуновой</w:t>
            </w:r>
            <w:proofErr w:type="spellEnd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И.Новоскольцевой</w:t>
            </w:r>
            <w:proofErr w:type="spellEnd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 xml:space="preserve">) сопровождаемые двигательной активностью, так и альбомы Юлии Флейта - музыканта, логопеда, дефектолога </w:t>
            </w:r>
            <w:hyperlink r:id="rId10" w:history="1">
              <w:r w:rsidRPr="00367D5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Pr="00367D5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Pr="00367D5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taplink</w:t>
              </w:r>
              <w:proofErr w:type="spellEnd"/>
              <w:r w:rsidRPr="00367D5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367D5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cc</w:t>
              </w:r>
              <w:r w:rsidRPr="00367D5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Pr="00367D5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july</w:t>
              </w:r>
              <w:proofErr w:type="spellEnd"/>
              <w:r w:rsidRPr="00367D5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367D5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flute</w:t>
              </w:r>
            </w:hyperlink>
          </w:p>
        </w:tc>
      </w:tr>
      <w:tr w:rsidR="006D5653" w:rsidTr="006D5653">
        <w:tc>
          <w:tcPr>
            <w:tcW w:w="3114" w:type="dxa"/>
          </w:tcPr>
          <w:p w:rsidR="008D2728" w:rsidRDefault="008D2728" w:rsidP="000E343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1A66E018" wp14:editId="77AFBB08">
                  <wp:simplePos x="0" y="0"/>
                  <wp:positionH relativeFrom="margin">
                    <wp:posOffset>142240</wp:posOffset>
                  </wp:positionH>
                  <wp:positionV relativeFrom="margin">
                    <wp:posOffset>320675</wp:posOffset>
                  </wp:positionV>
                  <wp:extent cx="1623060" cy="1217930"/>
                  <wp:effectExtent l="0" t="0" r="0" b="127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121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2" w:type="dxa"/>
          </w:tcPr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6</w:t>
            </w:r>
          </w:p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Алгоритм внедрения упражнений включает в себя следующие этапы:</w:t>
            </w:r>
          </w:p>
          <w:p w:rsidR="00104147" w:rsidRPr="00367D50" w:rsidRDefault="00104147" w:rsidP="0010414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Разучивание музыкального материала, в соответствии с индивидуальными психофизиологическими особенностями детей;</w:t>
            </w:r>
          </w:p>
          <w:p w:rsidR="00104147" w:rsidRPr="00367D50" w:rsidRDefault="00104147" w:rsidP="0010414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Объединение музыкального материала и движений, согласно текста;</w:t>
            </w:r>
          </w:p>
          <w:p w:rsidR="00104147" w:rsidRPr="00367D50" w:rsidRDefault="00104147" w:rsidP="0010414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Автоматизация музыкально – двигательного материала;</w:t>
            </w:r>
          </w:p>
          <w:p w:rsidR="00104147" w:rsidRPr="00367D50" w:rsidRDefault="00104147" w:rsidP="0010414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 xml:space="preserve">Включение воспитателей в процесс </w:t>
            </w:r>
            <w:proofErr w:type="spellStart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коррекционно</w:t>
            </w:r>
            <w:proofErr w:type="spellEnd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 xml:space="preserve"> – развивающей деятельности;</w:t>
            </w:r>
          </w:p>
          <w:p w:rsidR="008D2728" w:rsidRDefault="00104147" w:rsidP="0010414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Ознакомление и вовлечение родителей в совместную деятельность посредством показа видео роликов, записанных на занятиях и отправленных в родительские чаты.</w:t>
            </w:r>
          </w:p>
          <w:p w:rsidR="00CC7C26" w:rsidRDefault="00CC7C26" w:rsidP="00CC7C26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7C26" w:rsidRPr="00104147" w:rsidRDefault="00CC7C26" w:rsidP="00CC7C26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160" w:rsidTr="006D5653">
        <w:tc>
          <w:tcPr>
            <w:tcW w:w="3114" w:type="dxa"/>
          </w:tcPr>
          <w:p w:rsidR="00104147" w:rsidRPr="00367D50" w:rsidRDefault="000E0160" w:rsidP="000E343B">
            <w:pPr>
              <w:pStyle w:val="a3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016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82456AD" wp14:editId="37E0D110">
                  <wp:extent cx="1676313" cy="1257235"/>
                  <wp:effectExtent l="0" t="0" r="635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815" cy="1291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:rsidR="00CC7C26" w:rsidRPr="00CC7C26" w:rsidRDefault="00CC7C26" w:rsidP="00CC7C26">
            <w:pPr>
              <w:pStyle w:val="a3"/>
              <w:ind w:firstLine="7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C26">
              <w:rPr>
                <w:rFonts w:ascii="Times New Roman" w:hAnsi="Times New Roman" w:cs="Times New Roman"/>
                <w:b/>
                <w:sz w:val="28"/>
                <w:szCs w:val="28"/>
              </w:rPr>
              <w:t>Слайд 7</w:t>
            </w:r>
          </w:p>
          <w:p w:rsidR="00CC7C26" w:rsidRDefault="00104147" w:rsidP="00CC7C26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Формы работы с Су-</w:t>
            </w:r>
            <w:proofErr w:type="spellStart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Джок</w:t>
            </w:r>
            <w:proofErr w:type="spellEnd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 xml:space="preserve"> – самые разнообразные. Прежде всего, это различные пальчиковые упражнения Движения могут быть различными - круговые движения шарика между ладонями, перекатывание шарика от кончиков пальцев к основанию ладони, вращение шарика кончиками пальцев, сжимание шарика между ладонями, сжимание и передача из руки в руку, подбрасывание шарика с последующим сжатием между ладонями. Для стопы тоже можно использовать разнообразное множество упражнений. Это и катание палочки, и перешагивание с одного элемента дорожки на другой в соответствии с ритмом музыки, чередование сильного и слабого нажатия на различные стимуляторы. </w:t>
            </w:r>
          </w:p>
          <w:p w:rsidR="00104147" w:rsidRPr="00CC7C26" w:rsidRDefault="00CC7C26" w:rsidP="00CC7C26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 xml:space="preserve">Данные упражнений проводится в течение 2-3 минут не только в рамках </w:t>
            </w:r>
            <w:proofErr w:type="spellStart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коррекционно</w:t>
            </w:r>
            <w:proofErr w:type="spellEnd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 xml:space="preserve"> – развивающей деятельности, но и непосредственно во время музыкальных занятий при выполнении музыкально-ритмических движений, а также в качестве пальчиковой гимнастики. Форма организации работы с дошкольниками может быть разной: индивидуальной, подгрупповой и групповой. </w:t>
            </w:r>
          </w:p>
        </w:tc>
      </w:tr>
      <w:tr w:rsidR="006D5653" w:rsidTr="006D5653">
        <w:tc>
          <w:tcPr>
            <w:tcW w:w="3114" w:type="dxa"/>
          </w:tcPr>
          <w:p w:rsidR="008D2728" w:rsidRDefault="00104147" w:rsidP="000E343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172A88D" wp14:editId="16B8F6A0">
                  <wp:simplePos x="0" y="0"/>
                  <wp:positionH relativeFrom="margin">
                    <wp:posOffset>268780</wp:posOffset>
                  </wp:positionH>
                  <wp:positionV relativeFrom="margin">
                    <wp:posOffset>141890</wp:posOffset>
                  </wp:positionV>
                  <wp:extent cx="1576705" cy="1182370"/>
                  <wp:effectExtent l="0" t="0" r="4445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05" cy="118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2" w:type="dxa"/>
          </w:tcPr>
          <w:p w:rsidR="00104147" w:rsidRPr="00367D50" w:rsidRDefault="00CC7C26" w:rsidP="0010414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8</w:t>
            </w:r>
            <w:r w:rsidR="00104147" w:rsidRPr="00367D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D2728" w:rsidRDefault="00104147" w:rsidP="000E343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Коллеги, кто же не хочет быть здоровым? Давайте прямо сейчас испытаем на себе Су-</w:t>
            </w:r>
            <w:proofErr w:type="spellStart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Джок</w:t>
            </w:r>
            <w:proofErr w:type="spellEnd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 xml:space="preserve"> терапию. Обратите внимания на спинки ваших стульев. Счастливые обладатели желтых смайликов получают шарик- Ёжик су-</w:t>
            </w:r>
            <w:proofErr w:type="spellStart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джок</w:t>
            </w:r>
            <w:proofErr w:type="spellEnd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, остальные могут воспользоваться орешками, которые стоят у вас на столах.</w:t>
            </w:r>
          </w:p>
        </w:tc>
      </w:tr>
      <w:tr w:rsidR="006D5653" w:rsidTr="006D5653">
        <w:tc>
          <w:tcPr>
            <w:tcW w:w="3114" w:type="dxa"/>
          </w:tcPr>
          <w:p w:rsidR="008D2728" w:rsidRDefault="00104147" w:rsidP="000E343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3616C633" wp14:editId="22BE731D">
                  <wp:simplePos x="0" y="0"/>
                  <wp:positionH relativeFrom="margin">
                    <wp:posOffset>173990</wp:posOffset>
                  </wp:positionH>
                  <wp:positionV relativeFrom="margin">
                    <wp:posOffset>423545</wp:posOffset>
                  </wp:positionV>
                  <wp:extent cx="1576070" cy="1182370"/>
                  <wp:effectExtent l="0" t="0" r="508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70" cy="118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2" w:type="dxa"/>
          </w:tcPr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Слайд </w:t>
            </w:r>
            <w:r w:rsidR="00CC7C26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367D50">
              <w:rPr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Слова упражнения в открытом доступе в интернете, музыка - программа «Ладушки»</w:t>
            </w:r>
            <w:r w:rsidRPr="00367D50">
              <w:rPr>
                <w:sz w:val="28"/>
                <w:szCs w:val="28"/>
              </w:rPr>
              <w:t xml:space="preserve"> </w:t>
            </w:r>
            <w:proofErr w:type="spellStart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И.Каплуновой</w:t>
            </w:r>
            <w:proofErr w:type="spellEnd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И.Новоскольцевой</w:t>
            </w:r>
            <w:proofErr w:type="spellEnd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 xml:space="preserve"> старшая группа «Ох, хмель мой, хмель». </w:t>
            </w:r>
          </w:p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Ежик колет нам ладошки,</w:t>
            </w:r>
          </w:p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Поиграем с ним немножко.</w:t>
            </w:r>
          </w:p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Ежик нам ладошки колет –</w:t>
            </w:r>
          </w:p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Ручки к школе нам готовит.</w:t>
            </w:r>
          </w:p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Мячик-ежик мы возьмем, (подбрасываем мячик вверх)</w:t>
            </w:r>
          </w:p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Покатаем и потрем. (прокатываем между ладошек)</w:t>
            </w:r>
          </w:p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Вверх подбросим и поймаем, (опять подбрасываем мячик)</w:t>
            </w:r>
          </w:p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И иголки посчитаем. (пальчиками мнем иголки мячика)</w:t>
            </w:r>
          </w:p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Пустим ежика на стол, (кладем мячик на стол)</w:t>
            </w:r>
          </w:p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Ручкой ежика прижмем (ручкой прижимаем мячик)</w:t>
            </w:r>
          </w:p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И немножко покатаем… (катаем мячик)</w:t>
            </w:r>
          </w:p>
          <w:p w:rsidR="008D2728" w:rsidRDefault="00104147" w:rsidP="0010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Потом ручку поменяем (меняем руки)</w:t>
            </w:r>
          </w:p>
        </w:tc>
      </w:tr>
      <w:tr w:rsidR="006D5653" w:rsidTr="006D5653">
        <w:trPr>
          <w:trHeight w:val="2232"/>
        </w:trPr>
        <w:tc>
          <w:tcPr>
            <w:tcW w:w="3114" w:type="dxa"/>
          </w:tcPr>
          <w:p w:rsidR="008D2728" w:rsidRDefault="00104147" w:rsidP="000E343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4C10618E" wp14:editId="2B7B6120">
                  <wp:simplePos x="0" y="0"/>
                  <wp:positionH relativeFrom="margin">
                    <wp:posOffset>142744</wp:posOffset>
                  </wp:positionH>
                  <wp:positionV relativeFrom="margin">
                    <wp:posOffset>144188</wp:posOffset>
                  </wp:positionV>
                  <wp:extent cx="1718310" cy="1288415"/>
                  <wp:effectExtent l="0" t="0" r="0" b="6985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310" cy="128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2" w:type="dxa"/>
          </w:tcPr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Слайд </w:t>
            </w:r>
            <w:r w:rsidR="00CC7C26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367D50">
              <w:rPr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Ручки размяли, можно и к ножкам переходить.</w:t>
            </w:r>
          </w:p>
          <w:p w:rsidR="008D2728" w:rsidRDefault="00104147" w:rsidP="000E343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Обратите внимание на спинки ваших стульев. Обладатели красных смайликов! Вам выпала удача оздоровить органы, связанные с точками на ваших стопах. Прошу выйти ко мне.</w:t>
            </w:r>
          </w:p>
        </w:tc>
      </w:tr>
      <w:tr w:rsidR="000E0160" w:rsidTr="006D5653">
        <w:tc>
          <w:tcPr>
            <w:tcW w:w="3114" w:type="dxa"/>
          </w:tcPr>
          <w:p w:rsidR="00104147" w:rsidRDefault="00104147" w:rsidP="000E343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6EBAB7D0" wp14:editId="0C2A9563">
                  <wp:simplePos x="0" y="0"/>
                  <wp:positionH relativeFrom="margin">
                    <wp:posOffset>189865</wp:posOffset>
                  </wp:positionH>
                  <wp:positionV relativeFrom="margin">
                    <wp:posOffset>203200</wp:posOffset>
                  </wp:positionV>
                  <wp:extent cx="1640205" cy="1229360"/>
                  <wp:effectExtent l="0" t="0" r="0" b="889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05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2" w:type="dxa"/>
          </w:tcPr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Слайд </w:t>
            </w:r>
            <w:r w:rsidR="00CC7C26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Pr="00367D50">
              <w:rPr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 xml:space="preserve">Слова мои, музыка по программе «Ладушки» </w:t>
            </w:r>
            <w:proofErr w:type="spellStart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И.Каплуновой</w:t>
            </w:r>
            <w:proofErr w:type="spellEnd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И.Новоскольцевой</w:t>
            </w:r>
            <w:proofErr w:type="spellEnd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 xml:space="preserve"> старшая группа «Потанцуй со мной, дружок»</w:t>
            </w:r>
          </w:p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Я на коврик наступаю</w:t>
            </w:r>
          </w:p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Палочку ногой катаю</w:t>
            </w:r>
          </w:p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И туда, и сюда,</w:t>
            </w:r>
          </w:p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Покатаю без труда.</w:t>
            </w:r>
          </w:p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Я на коврик наступаю</w:t>
            </w:r>
          </w:p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Мячик я в руках катаю</w:t>
            </w:r>
          </w:p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И туда, и сюда</w:t>
            </w:r>
          </w:p>
          <w:p w:rsidR="00104147" w:rsidRDefault="00104147" w:rsidP="000E343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Покатаю без труда.</w:t>
            </w:r>
          </w:p>
        </w:tc>
      </w:tr>
      <w:tr w:rsidR="000E0160" w:rsidTr="006D5653">
        <w:trPr>
          <w:trHeight w:val="2372"/>
        </w:trPr>
        <w:tc>
          <w:tcPr>
            <w:tcW w:w="3114" w:type="dxa"/>
          </w:tcPr>
          <w:p w:rsidR="00104147" w:rsidRDefault="00104147" w:rsidP="000E343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07E46FEE" wp14:editId="61A6B8BA">
                  <wp:simplePos x="0" y="0"/>
                  <wp:positionH relativeFrom="margin">
                    <wp:posOffset>111125</wp:posOffset>
                  </wp:positionH>
                  <wp:positionV relativeFrom="margin">
                    <wp:posOffset>194310</wp:posOffset>
                  </wp:positionV>
                  <wp:extent cx="1702435" cy="1276350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43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2" w:type="dxa"/>
          </w:tcPr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Слайд </w:t>
            </w:r>
            <w:r w:rsidR="00CC7C26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Pr="00367D50">
              <w:rPr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104147" w:rsidRDefault="00104147" w:rsidP="000E343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 xml:space="preserve">Еще один вид «Дорожки здоровья» и еще одна песенка. Слова мои, музыка по программе «Ладушки» </w:t>
            </w:r>
            <w:proofErr w:type="spellStart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И.Каплуновой</w:t>
            </w:r>
            <w:proofErr w:type="spellEnd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И.Новоскольцевой</w:t>
            </w:r>
            <w:proofErr w:type="spellEnd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 xml:space="preserve"> старшая группа «Детская полька»</w:t>
            </w:r>
          </w:p>
        </w:tc>
      </w:tr>
      <w:tr w:rsidR="000E0160" w:rsidTr="006D5653">
        <w:tc>
          <w:tcPr>
            <w:tcW w:w="3114" w:type="dxa"/>
          </w:tcPr>
          <w:p w:rsidR="00104147" w:rsidRDefault="00104147" w:rsidP="000E343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2D561DDC" wp14:editId="5BC43BF7">
                  <wp:simplePos x="0" y="0"/>
                  <wp:positionH relativeFrom="margin">
                    <wp:posOffset>63500</wp:posOffset>
                  </wp:positionH>
                  <wp:positionV relativeFrom="margin">
                    <wp:posOffset>394335</wp:posOffset>
                  </wp:positionV>
                  <wp:extent cx="1702435" cy="1276350"/>
                  <wp:effectExtent l="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43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2" w:type="dxa"/>
          </w:tcPr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Слайд </w:t>
            </w:r>
            <w:r w:rsidR="00CC7C26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  <w:r w:rsidRPr="00367D50">
              <w:rPr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Дружно мы идем по кругу</w:t>
            </w:r>
          </w:p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Улыбаемся друг другу</w:t>
            </w:r>
          </w:p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Будем ножки поднимать</w:t>
            </w:r>
          </w:p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по горочкам шагать.</w:t>
            </w:r>
          </w:p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А теперь добавь ладошки</w:t>
            </w:r>
          </w:p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Пусть похлопают немножко.</w:t>
            </w:r>
          </w:p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Ах какой веселый круг</w:t>
            </w:r>
          </w:p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Громче хлопай, милый друг!</w:t>
            </w:r>
          </w:p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А теперь остановились</w:t>
            </w:r>
          </w:p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С корки вниз скорей спустились.</w:t>
            </w:r>
          </w:p>
          <w:p w:rsidR="00104147" w:rsidRPr="00367D50" w:rsidRDefault="00104147" w:rsidP="0010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Будем ножки поднимать</w:t>
            </w:r>
          </w:p>
          <w:p w:rsidR="00CC7C26" w:rsidRDefault="00104147" w:rsidP="00CC7C26">
            <w:pPr>
              <w:pStyle w:val="a3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И по горочкам шагать.</w:t>
            </w:r>
            <w:r w:rsidR="00CC7C26" w:rsidRPr="00367D5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104147" w:rsidRDefault="00CC7C26" w:rsidP="00CC7C26">
            <w:pPr>
              <w:pStyle w:val="a3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 xml:space="preserve">Это лишь некоторые примеры использования Су – </w:t>
            </w:r>
            <w:proofErr w:type="spellStart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джок</w:t>
            </w:r>
            <w:proofErr w:type="spellEnd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 xml:space="preserve"> терапии в моей работе.</w:t>
            </w:r>
          </w:p>
        </w:tc>
      </w:tr>
      <w:tr w:rsidR="006D5653" w:rsidTr="006D5653">
        <w:tc>
          <w:tcPr>
            <w:tcW w:w="3114" w:type="dxa"/>
          </w:tcPr>
          <w:p w:rsidR="00CC7C26" w:rsidRPr="00367D50" w:rsidRDefault="00CC7C26" w:rsidP="000E343B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67D5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03342787" wp14:editId="02DD2703">
                  <wp:simplePos x="0" y="0"/>
                  <wp:positionH relativeFrom="margin">
                    <wp:posOffset>16510</wp:posOffset>
                  </wp:positionH>
                  <wp:positionV relativeFrom="margin">
                    <wp:posOffset>337820</wp:posOffset>
                  </wp:positionV>
                  <wp:extent cx="1749425" cy="1311910"/>
                  <wp:effectExtent l="0" t="0" r="3175" b="254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131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2" w:type="dxa"/>
          </w:tcPr>
          <w:p w:rsidR="00CC7C26" w:rsidRPr="00367D50" w:rsidRDefault="00CC7C26" w:rsidP="00CC7C2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14</w:t>
            </w:r>
          </w:p>
          <w:p w:rsidR="00CC7C26" w:rsidRPr="00367D50" w:rsidRDefault="00CC7C26" w:rsidP="00CC7C2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 xml:space="preserve">Неоспоримыми достоинствами Су – </w:t>
            </w:r>
            <w:proofErr w:type="spellStart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Джок</w:t>
            </w:r>
            <w:proofErr w:type="spellEnd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 xml:space="preserve"> терапии </w:t>
            </w:r>
            <w:proofErr w:type="gramStart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являются :</w:t>
            </w:r>
            <w:proofErr w:type="gramEnd"/>
          </w:p>
          <w:p w:rsidR="00CC7C26" w:rsidRPr="00367D50" w:rsidRDefault="00CC7C26" w:rsidP="00CC7C2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• Высокая эффективность – при правильном применении наступает выраженный эффект.</w:t>
            </w:r>
          </w:p>
          <w:p w:rsidR="00CC7C26" w:rsidRPr="00367D50" w:rsidRDefault="00CC7C26" w:rsidP="00CC7C2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• Абсолютная безопасность – неправильное применение никогда не наносит вред – оно просто неэффективно.</w:t>
            </w:r>
          </w:p>
          <w:p w:rsidR="00CC7C26" w:rsidRDefault="00CC7C26" w:rsidP="00CC7C2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 xml:space="preserve">• Универсальность — Су – </w:t>
            </w:r>
            <w:proofErr w:type="spellStart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Джок</w:t>
            </w:r>
            <w:proofErr w:type="spellEnd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 xml:space="preserve"> терапию могут использовать и педагоги в своей работе, и родители в домашних условиях. </w:t>
            </w:r>
          </w:p>
          <w:p w:rsidR="00CC7C26" w:rsidRPr="00367D50" w:rsidRDefault="00CC7C26" w:rsidP="00CC7C2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• Простота применения – для получения результата проводить стимуляцию биологически активных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очек с помощью Су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стимуляторов</w:t>
            </w: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C7C26" w:rsidRPr="00CC7C26" w:rsidRDefault="00CC7C26" w:rsidP="0010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• Возможность самостоятельного использования — каждый человек легко может овладеть техникой Су-</w:t>
            </w:r>
            <w:proofErr w:type="spellStart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Джок</w:t>
            </w:r>
            <w:proofErr w:type="spellEnd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 xml:space="preserve"> для самолечения и восстановления нарушенной гарм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онии своего организма.</w:t>
            </w:r>
          </w:p>
        </w:tc>
      </w:tr>
      <w:tr w:rsidR="006D5653" w:rsidTr="006D5653">
        <w:tc>
          <w:tcPr>
            <w:tcW w:w="3114" w:type="dxa"/>
          </w:tcPr>
          <w:p w:rsidR="00CC7C26" w:rsidRPr="00367D50" w:rsidRDefault="000E0160" w:rsidP="000E343B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A9783B">
                  <wp:extent cx="1765190" cy="1323953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34" cy="1357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:rsidR="00CC7C26" w:rsidRPr="00367D50" w:rsidRDefault="00CC7C26" w:rsidP="00CC7C2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15</w:t>
            </w:r>
          </w:p>
          <w:p w:rsidR="00CC7C26" w:rsidRPr="00CC7C26" w:rsidRDefault="00CC7C26" w:rsidP="001041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7D50">
              <w:rPr>
                <w:rFonts w:ascii="Times New Roman" w:hAnsi="Times New Roman" w:cs="Times New Roman"/>
                <w:sz w:val="28"/>
                <w:szCs w:val="28"/>
              </w:rPr>
              <w:t xml:space="preserve">Таким образом, Су — </w:t>
            </w:r>
            <w:proofErr w:type="spellStart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Джок</w:t>
            </w:r>
            <w:proofErr w:type="spellEnd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 xml:space="preserve"> терапия — это высокоэффективный, универсальный, доступный и абсолютно безопасный метод </w:t>
            </w:r>
            <w:proofErr w:type="spellStart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>самооздоровления</w:t>
            </w:r>
            <w:proofErr w:type="spellEnd"/>
            <w:r w:rsidRPr="00367D50">
              <w:rPr>
                <w:rFonts w:ascii="Times New Roman" w:hAnsi="Times New Roman" w:cs="Times New Roman"/>
                <w:sz w:val="28"/>
                <w:szCs w:val="28"/>
              </w:rPr>
              <w:t xml:space="preserve"> путем воздействия на активные точки, расположенные на кистях рук и стопах, специальными массажными шарами.</w:t>
            </w:r>
          </w:p>
        </w:tc>
      </w:tr>
    </w:tbl>
    <w:p w:rsidR="000E343B" w:rsidRPr="00367D50" w:rsidRDefault="000E343B" w:rsidP="000E343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E328D" w:rsidRPr="00367D50" w:rsidRDefault="001E328D" w:rsidP="001E32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01D8" w:rsidRPr="00367D50" w:rsidRDefault="00FC01D8" w:rsidP="00613DB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A161A8" w:rsidRPr="00367D50" w:rsidRDefault="00A161A8" w:rsidP="000E343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7BD9" w:rsidRPr="00367D50" w:rsidRDefault="002A7BD9" w:rsidP="00DC11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90C9D" w:rsidRPr="00367D50" w:rsidRDefault="00B90C9D" w:rsidP="00DC113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72FA" w:rsidRDefault="000672FA" w:rsidP="00DC11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672FA" w:rsidRDefault="000672FA" w:rsidP="002A7BD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672FA" w:rsidRDefault="000672FA" w:rsidP="002A7BD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672FA" w:rsidRDefault="000672FA" w:rsidP="002A7BD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672FA" w:rsidRDefault="000672FA" w:rsidP="00341EB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B4477" w:rsidRPr="00367D50" w:rsidRDefault="009B4477" w:rsidP="00341E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7C26" w:rsidRPr="00367D50" w:rsidRDefault="00CC7C26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CC7C26" w:rsidRPr="00367D50" w:rsidSect="00367D50">
      <w:pgSz w:w="11906" w:h="16838"/>
      <w:pgMar w:top="1134" w:right="424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333C14"/>
    <w:multiLevelType w:val="hybridMultilevel"/>
    <w:tmpl w:val="4C7E0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DD6"/>
    <w:rsid w:val="000672FA"/>
    <w:rsid w:val="000E0160"/>
    <w:rsid w:val="000E343B"/>
    <w:rsid w:val="00104147"/>
    <w:rsid w:val="00105598"/>
    <w:rsid w:val="001630C3"/>
    <w:rsid w:val="001E328D"/>
    <w:rsid w:val="0027245A"/>
    <w:rsid w:val="002933E2"/>
    <w:rsid w:val="0029677D"/>
    <w:rsid w:val="002A7BD9"/>
    <w:rsid w:val="0030524E"/>
    <w:rsid w:val="00341EB7"/>
    <w:rsid w:val="00367D50"/>
    <w:rsid w:val="00372680"/>
    <w:rsid w:val="003C5DD0"/>
    <w:rsid w:val="00437A5B"/>
    <w:rsid w:val="005A53EE"/>
    <w:rsid w:val="00613DB6"/>
    <w:rsid w:val="006468EF"/>
    <w:rsid w:val="006D5653"/>
    <w:rsid w:val="00703DD6"/>
    <w:rsid w:val="00747A00"/>
    <w:rsid w:val="008C5C08"/>
    <w:rsid w:val="008D2728"/>
    <w:rsid w:val="008F436C"/>
    <w:rsid w:val="009B4477"/>
    <w:rsid w:val="00A161A8"/>
    <w:rsid w:val="00B90C9D"/>
    <w:rsid w:val="00CC7C26"/>
    <w:rsid w:val="00DC113B"/>
    <w:rsid w:val="00E55402"/>
    <w:rsid w:val="00EB6962"/>
    <w:rsid w:val="00F52FD2"/>
    <w:rsid w:val="00FC0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CB475"/>
  <w15:chartTrackingRefBased/>
  <w15:docId w15:val="{6E2916F8-68FD-4695-8C9E-9F0C7AA81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343B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29677D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8D2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hyperlink" Target="https://taplink.cc/july.flute" TargetMode="External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1118</Words>
  <Characters>6374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5</cp:revision>
  <dcterms:created xsi:type="dcterms:W3CDTF">2022-12-15T21:54:00Z</dcterms:created>
  <dcterms:modified xsi:type="dcterms:W3CDTF">2023-01-24T05:36:00Z</dcterms:modified>
</cp:coreProperties>
</file>