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 xml:space="preserve">        </w:t>
      </w:r>
      <w:r w:rsidRPr="00C174D9">
        <w:rPr>
          <w:rFonts w:ascii="Times New Roman" w:hAnsi="Times New Roman" w:cs="Times New Roman"/>
          <w:b/>
          <w:sz w:val="110"/>
          <w:szCs w:val="110"/>
        </w:rPr>
        <w:t>Доклад</w:t>
      </w:r>
    </w:p>
    <w:p w:rsidR="00C174D9" w:rsidRP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Pr="00C174D9" w:rsidRDefault="00C174D9" w:rsidP="00C174D9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Pr="00C174D9">
        <w:rPr>
          <w:rFonts w:ascii="Times New Roman" w:hAnsi="Times New Roman" w:cs="Times New Roman"/>
          <w:b/>
          <w:sz w:val="56"/>
          <w:szCs w:val="56"/>
        </w:rPr>
        <w:t xml:space="preserve">Психофизиологические особенности </w:t>
      </w:r>
      <w:proofErr w:type="gramStart"/>
      <w:r w:rsidRPr="00C174D9">
        <w:rPr>
          <w:rFonts w:ascii="Times New Roman" w:hAnsi="Times New Roman" w:cs="Times New Roman"/>
          <w:b/>
          <w:sz w:val="56"/>
          <w:szCs w:val="56"/>
        </w:rPr>
        <w:t>обучающихся</w:t>
      </w:r>
      <w:proofErr w:type="gramEnd"/>
      <w:r w:rsidRPr="00C174D9">
        <w:rPr>
          <w:rFonts w:ascii="Times New Roman" w:hAnsi="Times New Roman" w:cs="Times New Roman"/>
          <w:b/>
          <w:sz w:val="56"/>
          <w:szCs w:val="56"/>
        </w:rPr>
        <w:t xml:space="preserve"> с расстройствами </w:t>
      </w:r>
      <w:proofErr w:type="spellStart"/>
      <w:r w:rsidRPr="00C174D9">
        <w:rPr>
          <w:rFonts w:ascii="Times New Roman" w:hAnsi="Times New Roman" w:cs="Times New Roman"/>
          <w:b/>
          <w:sz w:val="56"/>
          <w:szCs w:val="56"/>
        </w:rPr>
        <w:t>аутического</w:t>
      </w:r>
      <w:proofErr w:type="spellEnd"/>
      <w:r w:rsidRPr="00C174D9">
        <w:rPr>
          <w:rFonts w:ascii="Times New Roman" w:hAnsi="Times New Roman" w:cs="Times New Roman"/>
          <w:b/>
          <w:sz w:val="56"/>
          <w:szCs w:val="56"/>
        </w:rPr>
        <w:t xml:space="preserve"> спектра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C174D9" w:rsidRP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Психофизиологические особенности </w:t>
      </w:r>
      <w:proofErr w:type="gramStart"/>
      <w:r w:rsidRPr="003E28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E2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 xml:space="preserve">с расстройствами </w:t>
      </w:r>
      <w:proofErr w:type="spellStart"/>
      <w:r w:rsidRPr="003E28B3">
        <w:rPr>
          <w:rFonts w:ascii="Times New Roman" w:hAnsi="Times New Roman" w:cs="Times New Roman"/>
          <w:b/>
          <w:sz w:val="28"/>
          <w:szCs w:val="28"/>
        </w:rPr>
        <w:t>аутического</w:t>
      </w:r>
      <w:proofErr w:type="spellEnd"/>
      <w:r w:rsidRPr="003E28B3">
        <w:rPr>
          <w:rFonts w:ascii="Times New Roman" w:hAnsi="Times New Roman" w:cs="Times New Roman"/>
          <w:b/>
          <w:sz w:val="28"/>
          <w:szCs w:val="28"/>
        </w:rPr>
        <w:t xml:space="preserve"> спектра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8B3">
        <w:rPr>
          <w:rFonts w:ascii="Times New Roman" w:hAnsi="Times New Roman" w:cs="Times New Roman"/>
          <w:sz w:val="28"/>
          <w:szCs w:val="28"/>
        </w:rPr>
        <w:t>В  законе  «Об  образовании»  записано,  что  ребенок  с  ОВЗ  –  это  физическое лицо,  имеющее  недостатки  в  физическом  и/или  психологическом  развитии, подтвержденные  ПМПК  и  препятствующие  получению  образования  без созданных специальных условий.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Дети   с  ограниченными  возможностями  здоровья  –  дети  с  разными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нарушениями развития:    слуха,    зрения, речи,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вигательного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аппарата,  интеллекта,      с  выраженными  расстройствами  эмоционально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олевой  сферы,  включая  РДА  (ранний  детский  аутизм);    с  задержкой  и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комплексными нарушениями развития, в том числе дети-инвалиды.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Дети с расстройствами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спектра (РАС) составляют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массу детей, имеющих наиболее тяжелые, требующие специальной психолого-педагогической,  а  иногда  и  медицинской  помощи  нарушения  в  социально-личностном развитии.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28B3">
        <w:rPr>
          <w:rFonts w:ascii="Times New Roman" w:hAnsi="Times New Roman" w:cs="Times New Roman"/>
          <w:sz w:val="28"/>
          <w:szCs w:val="28"/>
        </w:rPr>
        <w:t>В  семьях,  где  появляется  такой  ребенок,  возникает  много  вопросов.  Как  с ним обращаться? Как его правильно воспитывать?  В какой школе его следует обучать?  Дети  с  проявлениями</w:t>
      </w:r>
      <w:r>
        <w:rPr>
          <w:rFonts w:ascii="Times New Roman" w:hAnsi="Times New Roman" w:cs="Times New Roman"/>
          <w:sz w:val="28"/>
          <w:szCs w:val="28"/>
        </w:rPr>
        <w:t xml:space="preserve">  аутизма  и  сходными  с  ним </w:t>
      </w:r>
      <w:r w:rsidRPr="003E28B3">
        <w:rPr>
          <w:rFonts w:ascii="Times New Roman" w:hAnsi="Times New Roman" w:cs="Times New Roman"/>
          <w:sz w:val="28"/>
          <w:szCs w:val="28"/>
        </w:rPr>
        <w:t xml:space="preserve">нарушениями психического развития, требуют единого образовательного подхода в обучении и  воспитании.  Это  сравнительно  редкое  заболевание,  распространенность которого колеблется от 0,06 до 0,17 на 1000 детского населения. У мальчиков заболевание встречается чаще, чем у девочек. 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РАС потребность в общении снижена и искажена, что требует введения особого раздела в программу работы с такими детьми, составляет основную специфику работы с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аутичными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детьми и делает воспитание и обучение детей с РАС наиболее сложным направлением коррекционной педагогики.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Закон  «Об  образовании  в  Российской  Федерации»,  введенный  в  действие 01.09.2013  г.,  рассматривает  РАС  как  особый  вид  нарушения  развития,  и  для обучающихся  с  РАС  возможно  создание  специальных  образовательных структур. Признание РАС особым направлением специального образования на законодательном  уровне  можно  считать  начальной  точкой  отсчёта  в  истории образования лиц с аутизмом в России.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Что  же  такое  РАС?  Расстройства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спектра  (РАС)   -  сложное нарушение  развития,  основными  признаками  которого  являются  нарушения социального  взаимодействия,  коммуникации,  а  также  ограниченные, повторяющиеся  формы  поведения,  интересов  и  видов  деятельности.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Данныерасстройства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проявляются,  как  правило,  с  младенческого  возраста,  но  не позднее  пяти  лет  жизни.  С  возрастом  симптомы  аутизма  меняются,  но  в основных чертах сохраняются. 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РАС  отмечается  ряд  особенностей  развития,  требующих  специальных условий,  форм  и  методов  коррекционного  воспитания  и  обучения.  К  таким особенностям относятся: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 тяжелые нарушения потребности в общении;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  дефицит  форм  общения,  включая  все  виды  речи  (устная,  письменная,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lastRenderedPageBreak/>
        <w:t xml:space="preserve">жестовая, тактильная,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 разнообразные  стойкие  ограниченные,  повторяющиеся  и  стереотипные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формы  поведения,  интересов  и  видов  деятельности,  а  также  другие  проблемы поведения;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  нарушения  социального  взаимодействия  (неспособность  воспринимать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скрытый  смысл,  шутку,  иронию,  участвовать  в  символических,  ролевых  или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имитативных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играх и др.);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  нарушение  общего  уровня  двигательной  активности  (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двигательная расторможенность, заторможенность);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 повышенная утомляемость;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  нарушения  восприятия  (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гиперсензитивность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фрагментарность,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28B3">
        <w:rPr>
          <w:rFonts w:ascii="Times New Roman" w:hAnsi="Times New Roman" w:cs="Times New Roman"/>
          <w:sz w:val="28"/>
          <w:szCs w:val="28"/>
        </w:rPr>
        <w:t>гиперселективность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симультанность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),  трудности  усвоения  организованных процессов;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 своеобразные  особенности  интеллектуального  развития,  не  обязательно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связанные  с  умственной  отсталостью  (сниженный  уровень  интеллекта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отмечается 70-75% случаев);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неспособность к произвольной имитации;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высокая частота деструктивных форм поведения и страхов;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  неравномерность  развития  психических  функций  (что  сказывается  и  на усвоении  образовательных  программ)  как  следствие  искаженности  развития психики и организма в целом: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Отмеченные нарушения формируются постепенно:  начиная с младенческого возраста  примерно  до  пяти  лет,  что  создаёт  возможность  в  случае  раннего начала  специальной  помощи  уменьшить  степень  выраженности  многих проявлений РАС в дальнейшем.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8B3">
        <w:rPr>
          <w:rFonts w:ascii="Times New Roman" w:hAnsi="Times New Roman" w:cs="Times New Roman"/>
          <w:sz w:val="28"/>
          <w:szCs w:val="28"/>
        </w:rPr>
        <w:t>Рассмотрим основные психофизиологические особенности детей с РАС.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Воображение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1.  Понимание смысла  слов и их сложных ассоциаций:  разговор, литература,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, тонкий вербальный юмор (хотя они могут понимать простые  шутки).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,  у  таких  детей  отсутствует  мотивация  принимать участие  в  подобном  общении,  хотя  они  могут  обладать  необходимыми  для этого навыками.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2.  Ограниченный  запас  действий,  которые  они  могут  повторить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(имитировать),  например,  из  телепередач,  но  они  производят  эти  действия постоянно, и не способны внести изменения по предложению других детей.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3.  Тенденция  выбирать  мелкие  или  несущественные  аспекты  предметов  в окружающей  обстановке,  привлекающие  их  внимание,  вместо  целостного понимания  происходящего  (например,  заинтересованность  сережкой,  а  не человеком; колесиком, а не всем игрушечным поездом).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4.  Неспособность  использовать  воображение  в  игре  с  предметами  или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игрушками, или с другими детьми и взрослыми.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Речь.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Речевые  расстройства  наиболее  отчетливо  видны  после  3  лет.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Некоторые  больные  остаются  не  говорящими  всю  жизнь,  но  и  в  тех  случаях, когда речь развивается, во многих аспектах она остается аномальной. В отличие от здоровых детей наблюдается тенденция повторять </w:t>
      </w:r>
      <w:r w:rsidRPr="003E28B3">
        <w:rPr>
          <w:rFonts w:ascii="Times New Roman" w:hAnsi="Times New Roman" w:cs="Times New Roman"/>
          <w:sz w:val="28"/>
          <w:szCs w:val="28"/>
        </w:rPr>
        <w:lastRenderedPageBreak/>
        <w:t>одни и те же фразы, а не конструировать  оригинальные  высказывания.  В  речи  таких  детей  не  редки перестановки звуков, неправильное употребление предложных конструкций.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28B3">
        <w:rPr>
          <w:rFonts w:ascii="Times New Roman" w:hAnsi="Times New Roman" w:cs="Times New Roman"/>
          <w:sz w:val="28"/>
          <w:szCs w:val="28"/>
        </w:rPr>
        <w:t>Независимо от уровня развития речи, при аутизме в первую очередь страдает возможность использования ее с целью общения.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Невербальная  коммуникация.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Сложности  в  использовании  жестов,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мимической экспрессии, движений тела. Очень часто отсутствует указательный жест. Ребенок берет родителей за руку и ведет к объекту, подходит к месту его привычного расположения и ждет, пока ему дадут предмет.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Зрение.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Взгляд  «сквозь»  объект.  Отсутствие  слежения  взглядом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предметом.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Сосредоточенность взгляда на «беспредметном» объекте: световом пятне,  участке  блестящей  поверхности,  </w:t>
      </w:r>
      <w:r>
        <w:rPr>
          <w:rFonts w:ascii="Times New Roman" w:hAnsi="Times New Roman" w:cs="Times New Roman"/>
          <w:sz w:val="28"/>
          <w:szCs w:val="28"/>
        </w:rPr>
        <w:t>узоре  обоев,  ковра,  мелькани</w:t>
      </w:r>
      <w:r w:rsidRPr="003E28B3">
        <w:rPr>
          <w:rFonts w:ascii="Times New Roman" w:hAnsi="Times New Roman" w:cs="Times New Roman"/>
          <w:sz w:val="28"/>
          <w:szCs w:val="28"/>
        </w:rPr>
        <w:t xml:space="preserve">и  теней.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Задержка  на  этапе  рассматривания  своих  рук,  перебирания  пальцев  у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лица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>тойкое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стремление  к  созерцанию  ярких  предметов,  их  движения,  верчения, мелькания  страниц.  Длительное  вызывание  стереотипной  смены  зрительных ощущений  (при  включении  и  выключении  света,  открывании  и  закрывании дверей,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двигании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стекол, полок, верчении колес, пересыпании мозаики и т. д.). Раннее различение цветов. Рисование однотипных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орнаментов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>рительная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гиперсинзетивность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>:  испуг,  крик  при  включении  света, раздвигании штор; стремление к темноте.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Слух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28B3">
        <w:rPr>
          <w:rFonts w:ascii="Times New Roman" w:hAnsi="Times New Roman" w:cs="Times New Roman"/>
          <w:sz w:val="28"/>
          <w:szCs w:val="28"/>
        </w:rPr>
        <w:t xml:space="preserve"> Отсутствие  реакции  на  звук.  Страхи  отдельных  звуков.  Отсутствие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привыкания  к  пугающим  звукам.  Стремление  к  звуковой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сминанию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и  разрыванию  бумаги,  шуршанию  целлофановыми  пакетами, раскачиванию  створок  двери.  Предпочтение  тихих  звуков.  Ранняя  любовь  к музыке.  Характер  предпочитаемой  музыки.  Ее  роль  в  осуществлении  режима, компенсация поведения. Хороший музыкальный слух.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Тактильная  чувствительност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E28B3">
        <w:rPr>
          <w:rFonts w:ascii="Times New Roman" w:hAnsi="Times New Roman" w:cs="Times New Roman"/>
          <w:b/>
          <w:sz w:val="28"/>
          <w:szCs w:val="28"/>
        </w:rPr>
        <w:t>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Измененная  реакция  на  мокрые  пеленки, купание, причесывание, стрижку ногтей, волос. Плохая переносимость одежды, обуви,  стремление  раздеться.  Удовольствие  от  ощущения  разрывания, расслоения  тканей,  бумаги,  пересыпания  круп.  Обследование  окружающего преимущественно с помощью ощупывания.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Вкусовая  чувствительность</w:t>
      </w:r>
      <w:r w:rsidRPr="003E28B3">
        <w:rPr>
          <w:rFonts w:ascii="Times New Roman" w:hAnsi="Times New Roman" w:cs="Times New Roman"/>
          <w:sz w:val="28"/>
          <w:szCs w:val="28"/>
        </w:rPr>
        <w:t>.  Непереносимость  многих  блюд.  Стремление есть  несъедобное.  Сосание  несъедобных  предметов,  тканей.  Обследование окружающего с помощью облизывания.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 xml:space="preserve">Обонятельная  чувствительность. </w:t>
      </w:r>
      <w:r w:rsidRPr="003E28B3">
        <w:rPr>
          <w:rFonts w:ascii="Times New Roman" w:hAnsi="Times New Roman" w:cs="Times New Roman"/>
          <w:sz w:val="28"/>
          <w:szCs w:val="28"/>
        </w:rPr>
        <w:t xml:space="preserve"> Гиперчувствительность  к  запахам.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Обследование окружающего с помощью обнюхивания.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8B3">
        <w:rPr>
          <w:rFonts w:ascii="Times New Roman" w:hAnsi="Times New Roman" w:cs="Times New Roman"/>
          <w:b/>
          <w:sz w:val="28"/>
          <w:szCs w:val="28"/>
        </w:rPr>
        <w:t>Проприоцептивная</w:t>
      </w:r>
      <w:proofErr w:type="spellEnd"/>
      <w:r w:rsidRPr="003E28B3">
        <w:rPr>
          <w:rFonts w:ascii="Times New Roman" w:hAnsi="Times New Roman" w:cs="Times New Roman"/>
          <w:b/>
          <w:sz w:val="28"/>
          <w:szCs w:val="28"/>
        </w:rPr>
        <w:t xml:space="preserve">  чувствительность</w:t>
      </w:r>
      <w:r w:rsidRPr="003E28B3">
        <w:rPr>
          <w:rFonts w:ascii="Times New Roman" w:hAnsi="Times New Roman" w:cs="Times New Roman"/>
          <w:sz w:val="28"/>
          <w:szCs w:val="28"/>
        </w:rPr>
        <w:t xml:space="preserve">.  Склонность  к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напряжением  тела,  конечностей,  ударами  себя  по  ушам,  зажиманием  их  при зевании, ударами головой о бортик коляски, спинку кровати. Влечение к игре с взрослым типа верчения, кружения, подбрасывания, неадекватные гримасы.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Интеллектуальное  развитие</w:t>
      </w:r>
      <w:r w:rsidRPr="003E28B3">
        <w:rPr>
          <w:rFonts w:ascii="Times New Roman" w:hAnsi="Times New Roman" w:cs="Times New Roman"/>
          <w:sz w:val="28"/>
          <w:szCs w:val="28"/>
        </w:rPr>
        <w:t xml:space="preserve">.  Впечатление  необычной  выразительности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осмысленности  взгляда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в  первые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месяцы  жизни.  Впечатление  «тупости»,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lastRenderedPageBreak/>
        <w:t xml:space="preserve">непонимания  простых  инструкций.  Плохое  сосредоточение  внимания,  его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быстрая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.  «Полевое»  поведение  с  хаотической  миграцией,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неспособность  сосредоточения,  отсутствием  отклика  на  обращение.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8B3">
        <w:rPr>
          <w:rFonts w:ascii="Times New Roman" w:hAnsi="Times New Roman" w:cs="Times New Roman"/>
          <w:b/>
          <w:sz w:val="28"/>
          <w:szCs w:val="28"/>
        </w:rPr>
        <w:t>Сверхизбирательность</w:t>
      </w:r>
      <w:proofErr w:type="spellEnd"/>
      <w:r w:rsidRPr="003E28B3">
        <w:rPr>
          <w:rFonts w:ascii="Times New Roman" w:hAnsi="Times New Roman" w:cs="Times New Roman"/>
          <w:b/>
          <w:sz w:val="28"/>
          <w:szCs w:val="28"/>
        </w:rPr>
        <w:t xml:space="preserve">  внимания.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Сверхсосредоточенность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на  определенном объекте.  Беспомощность  в  элементарном  быту.  Задержка  формирования навыков  самообслуживания,  трудности  обучения  навыкам,  отсутствие склонности  к  имитации  чужих  действий.  Отсутствие  интереса  к функциональному  значению  предмета.  Большой  для  возраста  запас  знаний  в отдельных  областях.  Любовь  к  слушанию  чтения,  влечение  к  стиху. Преобладание интереса к форме, цвету, размеру над образом в целом. Интерес к  знаку:  тексту  книги,  букве,  цифре,  другим  обозначениям.  Условные обозначения  в  игре.  Преобладание  интереса  к  изображенному  предмету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реальным.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Сверценностные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интересы (к отдельным областям знаний, природе и т. д.).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Необычная  слуховая  память  (запоминание  стихов,  других  текстов).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Необычная зрительная память (запоминание маршрутов, расположения знаков на листе, грампластинке, ранняя ориентация в географических картах).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 xml:space="preserve">Особенности  временных  соотношений: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одинаковая  актуальность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впечатлений  прошлого  и  настоящего.  Разница  «сообразительности»,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интеллектуальной активности в спонтанной и заданной деятельности.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Особенности  игровой  деятельности.  Игровая  деятельность  существенно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определяет  психическое  развитие  ребенка  на  всем  протяжении  его  детства, особенно в дошкольном возрасте, когда на первый план выступает сюжетно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>олевая игра. Дети с чертами аутизма ни на одном возрастном этапе не играют со  сверстниками  в  сюжетные  игры,  не  принимают  социальных  ролей  и  не воспроизводят в играх ситуации, отражающие реальные жизненные отношения: профессиональные, семейные и др. Интерес и склонность к воспроизведению такого рода взаимоотношений у них отсутствует.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8B3">
        <w:rPr>
          <w:rFonts w:ascii="Times New Roman" w:hAnsi="Times New Roman" w:cs="Times New Roman"/>
          <w:sz w:val="28"/>
          <w:szCs w:val="28"/>
        </w:rPr>
        <w:t>Недостаточная  социальная  направленность,  порождаемая  аутизмом,  у  этих детей  проявляется  в  отсутствии  интереса  не  только  к  ролевым  играм,  но  и  к просмотру  кинофильмов  и  телепередач,  отражающих  межличностные отношения.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b/>
          <w:sz w:val="28"/>
          <w:szCs w:val="28"/>
        </w:rPr>
        <w:t>Учебная деятельность.</w:t>
      </w:r>
      <w:r w:rsidRPr="003E28B3">
        <w:rPr>
          <w:rFonts w:ascii="Times New Roman" w:hAnsi="Times New Roman" w:cs="Times New Roman"/>
          <w:sz w:val="28"/>
          <w:szCs w:val="28"/>
        </w:rPr>
        <w:t xml:space="preserve">  Любая произвольная деятельность в соответствии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поставленной целью плохо регулирует поведение детей.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В зависимости от тяжести нарушения ребенок с РДА может обучаться как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по программе индивидуального обучения, так и по программе массовой школы. </w:t>
      </w:r>
    </w:p>
    <w:p w:rsid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В школе по-прежнему сохраняется изолированность от коллектива, эти дети не умеют общаться, не имеют друзей. Для них характерны колебания настроения, наличие  новых,  уже  связанных  со  школой  страхов.  </w:t>
      </w:r>
      <w:r w:rsidRPr="003E28B3">
        <w:rPr>
          <w:rFonts w:ascii="Times New Roman" w:hAnsi="Times New Roman" w:cs="Times New Roman"/>
          <w:b/>
          <w:sz w:val="28"/>
          <w:szCs w:val="28"/>
        </w:rPr>
        <w:t>Школьная  деятельность</w:t>
      </w:r>
      <w:r w:rsidRPr="003E28B3">
        <w:rPr>
          <w:rFonts w:ascii="Times New Roman" w:hAnsi="Times New Roman" w:cs="Times New Roman"/>
          <w:sz w:val="28"/>
          <w:szCs w:val="28"/>
        </w:rPr>
        <w:t xml:space="preserve"> вызывает  большие  затруднения,  учителя  отмечают  пассивность  и невнимательность  на  уроках.  Дома  дети  выполняют  задания  только  под контролем  родителей,  быстро  наступает  пресыщение,  утрачивается  интерес  к предмету.  В  школьном  возрасте  для  </w:t>
      </w:r>
      <w:r w:rsidRPr="003E28B3">
        <w:rPr>
          <w:rFonts w:ascii="Times New Roman" w:hAnsi="Times New Roman" w:cs="Times New Roman"/>
          <w:sz w:val="28"/>
          <w:szCs w:val="28"/>
        </w:rPr>
        <w:lastRenderedPageBreak/>
        <w:t xml:space="preserve">этих  детей  характерно  усиление стремления  к  «творчеству».  Они  пишут  стихи,  рассказы,  сочиняют  истории, героями которых они  являются.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Появляется избирательная привязанность к тем взрослым,  которые  их  слушают  и  не  мешают  фантазированию.  Часто  это бывают  случайные,  малознакомые  люди.  Но  по-прежнему  отсутствует потребность  в  активной  совместной  жизни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взрослыми,  в  продуктивном общении  с  ними.  Учеба  в  школе  не  складывается  в  ведущую  учебную деятельность. В любом случае требуется специальная коррекционная работа по формированию  учебного  поведения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ребенка,  развитию  своего  рода «стереотипа обучения».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8B3">
        <w:rPr>
          <w:rFonts w:ascii="Times New Roman" w:hAnsi="Times New Roman" w:cs="Times New Roman"/>
          <w:sz w:val="28"/>
          <w:szCs w:val="28"/>
        </w:rPr>
        <w:t xml:space="preserve">Значительной части детей с РАС доступно и показано цензовое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>оотносимое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по  уровню  «академического»  компонента  с  образованием здоровых сверстников, получаемое совместной с ними среде обучения в те же календарные сроки. Инклюзия в наибольшей степени целесообразна для  детей с РАС,  имеющих  формально  сопоставимый  с  нормой  уровень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развития  и  является  оптимальной  в  том  случае,  если  до  поступления  в  школу ребенок имеет опыт подготовки к ней в группе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с  тем,  даже  имея  высокие  интеллектуальные  способности,  эти  дети для  успешного  освоения  начального  образования  в  условиях  инклюзии нуждаются  в  систематической  психолого-педагогической  и  организационной поддержке,  обеспечивающей  удовлетворения  их  особых  образовательных потребностей.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28B3">
        <w:rPr>
          <w:rFonts w:ascii="Times New Roman" w:hAnsi="Times New Roman" w:cs="Times New Roman"/>
          <w:b/>
          <w:sz w:val="28"/>
          <w:szCs w:val="28"/>
        </w:rPr>
        <w:t>Основные  принципы</w:t>
      </w:r>
      <w:r w:rsidRPr="003E28B3">
        <w:rPr>
          <w:rFonts w:ascii="Times New Roman" w:hAnsi="Times New Roman" w:cs="Times New Roman"/>
          <w:sz w:val="28"/>
          <w:szCs w:val="28"/>
        </w:rPr>
        <w:t xml:space="preserve">  формирования  программы  коррекционной  работы  с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с РАС заключаются в следующем: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необходимость  постепенного,  индивидуально  дозированного  введения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ребенка в ситуацию обучения в классе;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при  выраженности  проблем,  связанных  с  развитием  социально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бытовыхнавыков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и  навыков  коммуникации  должна  быть  подключена  дозированная  и временная помощь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>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  дополнительные  занятия  с  педагогом  (индивидуальными  или  в  группе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детей) по отработке форм адекватного учебного поведения, умения вступать в коммуникацию  и  регулироваться  во  взаимодействии  с  учителем,  адекватно воспринимать похвалу и замечания;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необходимость постепенного перехода от индивидуальной инструкции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фронтальной,  специального  места  в  классе,  где  он  будет  более  доступен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организующей помощи учителя;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необходимость индивидуальных педагогических занятий для контроля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освоением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обучающимся  новым  учебным  материалом  и  для  оказания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коррекционной помощи в освоении основной Программы;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при  подаче  учебного  материала  в  условиях  фронтальных  и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индивидуальных  занятий  должны  учитываться  особенности  усвоения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информации и специфика выработки навыков при аутизме;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при  организации  самостоятельного  выполнения  ребенком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заданий  на  классных  занятиях  должны  использоваться  виды  заданий,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поддерживающие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и организующие работу ребенка; 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lastRenderedPageBreak/>
        <w:t>   значимость  на  начальном  этапе  обучения  специальной  организации  на перемене,  включения  его  в  мероприятия,  позволяющие  отдохнуть  и  получить опыт в контактах со сверстниками;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необходимость  введение  в  Коррекционную  Программу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разделов  обучения,  способствующих:  формированию  представлений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мире,  развитию  способности  к  осмыслению,  развитию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представлений  о  будущем,    развитию  способности  планировать,  выбирать, сравнивать, осмыслять причинно-следственные связи в происходящем;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необходима специальная коррекционная работа по развитию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вербальной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коммуникации  детей,  возможности  вести  диалог,  делиться  с  другими  своими мыслями, впечатлениями, переживаниями;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развитие  внимания  к  близким  взрослым  и  соученикам,  оказание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специальной  помощи  в  понимании  происходящего  с  другими  людьми,  их взаимоотношений, переживаний;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необходима специальная установка педагога на развитие эмоционального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контакта  с  ребенком,  поддержание  в  нем  уверенности  в  том,  что  его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принимают,  ему  симпатизируют,  в  том,  что  он  успешен  на  занятиях;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трансляция  этой  установки  соученикам  ребенка  с  РАС  с  подчеркиванием  его сильных  сторон.  Демонстрация  симпатии  к  нему   через  свое   отношение  в реальном поведении;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процесс  обучения  в  начальной  школе  ребенка   с  РАС  должен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поддерживаться   психологическим  сопровождением,  оптимизирующим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взаимодействие ребёнка с педагогами и соучениками, семьи и школы;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   ребенок  с  РАС  уже  в  период  начального  образования  нуждается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индивидуально  дозированном  и  постепенном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 образовательного пространства за пределы образовательного учреждения.</w:t>
      </w: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2C21EE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4D9" w:rsidRDefault="00C174D9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8B3" w:rsidRPr="00C174D9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D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1.    Федеральный  закон  Российской  Федерации  «Об  образовании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 xml:space="preserve">Российской Федерации» N 273-ФЗ (в ред. Федеральных законов от 07.05.2013 N 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3">
        <w:rPr>
          <w:rFonts w:ascii="Times New Roman" w:hAnsi="Times New Roman" w:cs="Times New Roman"/>
          <w:sz w:val="28"/>
          <w:szCs w:val="28"/>
        </w:rPr>
        <w:t>99-ФЗ, от 23.07.2013 N 203-ФЗ)</w:t>
      </w:r>
      <w:proofErr w:type="gramEnd"/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Карвасарская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Е.  Осознанный  аутизм,  или  Мне  не  хватает  свободы  /  Е.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Карвасарская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. – М.: Издательство: Генезис, 2010.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3.  Никольская О.С.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ребенок. Пути помощи / О.С.Никольская, Е.Р.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. – М.: Издательство: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>, 2005.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4.  Никольская  О.С.  Дети  и  подростки  с  аутизмом.  Психологическое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сопровождение  /О.С.  Никольская,  Е.Р.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М.М.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И.А.  Костин,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М.Ю.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А.В.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Аршатский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 О.С.  </w:t>
      </w:r>
      <w:proofErr w:type="spellStart"/>
      <w:r w:rsidRPr="003E28B3">
        <w:rPr>
          <w:rFonts w:ascii="Times New Roman" w:hAnsi="Times New Roman" w:cs="Times New Roman"/>
          <w:sz w:val="28"/>
          <w:szCs w:val="28"/>
        </w:rPr>
        <w:t>Аршатская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  –  М.:  Издательство: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8B3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3E28B3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5.  Государственной  программы  Российской  Федерации  «Доступная  среда» </w:t>
      </w:r>
    </w:p>
    <w:p w:rsidR="003E28B3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 xml:space="preserve">на  2011-2015  годы  //  Раздел  I  Интернет-портал  Правительства  </w:t>
      </w:r>
      <w:proofErr w:type="gramStart"/>
      <w:r w:rsidRPr="003E28B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3E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5B" w:rsidRPr="003E28B3" w:rsidRDefault="003E28B3" w:rsidP="003E28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B3">
        <w:rPr>
          <w:rFonts w:ascii="Times New Roman" w:hAnsi="Times New Roman" w:cs="Times New Roman"/>
          <w:sz w:val="28"/>
          <w:szCs w:val="28"/>
        </w:rPr>
        <w:t>федерации / Правительство России  http://government.ru/gov/results/14607/.</w:t>
      </w:r>
    </w:p>
    <w:sectPr w:rsidR="00AB065B" w:rsidRPr="003E28B3" w:rsidSect="002C2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8B3"/>
    <w:rsid w:val="002C21EE"/>
    <w:rsid w:val="003E28B3"/>
    <w:rsid w:val="00810318"/>
    <w:rsid w:val="00AB065B"/>
    <w:rsid w:val="00C1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2023-04-16T13:52:00Z</dcterms:created>
  <dcterms:modified xsi:type="dcterms:W3CDTF">2023-04-16T14:12:00Z</dcterms:modified>
</cp:coreProperties>
</file>