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3D" w:rsidRPr="00F33A3D" w:rsidRDefault="00F33A3D" w:rsidP="006B05B2">
      <w:pPr>
        <w:shd w:val="clear" w:color="auto" w:fill="FFFFFF"/>
        <w:spacing w:after="0" w:line="240" w:lineRule="auto"/>
        <w:jc w:val="center"/>
        <w:outlineLvl w:val="0"/>
        <w:rPr>
          <w:rFonts w:ascii="Times New Roman" w:eastAsia="Times New Roman" w:hAnsi="Times New Roman" w:cs="Times New Roman"/>
          <w:b/>
          <w:bCs/>
          <w:color w:val="000000"/>
          <w:spacing w:val="2"/>
          <w:kern w:val="36"/>
          <w:sz w:val="28"/>
          <w:szCs w:val="28"/>
          <w:lang w:eastAsia="ru-RU"/>
        </w:rPr>
      </w:pPr>
      <w:r w:rsidRPr="00F33A3D">
        <w:rPr>
          <w:rFonts w:ascii="Georgia" w:eastAsia="Times New Roman" w:hAnsi="Georgia" w:cs="Times New Roman"/>
          <w:b/>
          <w:bCs/>
          <w:color w:val="000000"/>
          <w:spacing w:val="2"/>
          <w:kern w:val="36"/>
          <w:sz w:val="43"/>
          <w:szCs w:val="43"/>
          <w:lang w:eastAsia="ru-RU"/>
        </w:rPr>
        <w:t xml:space="preserve">Формы внеурочной деятельности в </w:t>
      </w:r>
      <w:bookmarkStart w:id="0" w:name="_GoBack"/>
      <w:bookmarkEnd w:id="0"/>
      <w:r w:rsidRPr="006B05B2">
        <w:rPr>
          <w:rFonts w:ascii="Times New Roman" w:eastAsia="Times New Roman" w:hAnsi="Times New Roman" w:cs="Times New Roman"/>
          <w:b/>
          <w:bCs/>
          <w:color w:val="000000"/>
          <w:spacing w:val="2"/>
          <w:kern w:val="36"/>
          <w:sz w:val="48"/>
          <w:szCs w:val="48"/>
          <w:lang w:eastAsia="ru-RU"/>
        </w:rPr>
        <w:t>условиях ФГОС НОО</w:t>
      </w:r>
    </w:p>
    <w:p w:rsidR="00F33A3D" w:rsidRPr="00F33A3D" w:rsidRDefault="00F33A3D" w:rsidP="00F33A3D">
      <w:pPr>
        <w:pStyle w:val="a3"/>
        <w:shd w:val="clear" w:color="auto" w:fill="FFFFFF"/>
        <w:spacing w:before="0" w:beforeAutospacing="0" w:after="360" w:afterAutospacing="0"/>
        <w:ind w:firstLine="708"/>
        <w:jc w:val="both"/>
        <w:rPr>
          <w:color w:val="000000"/>
          <w:sz w:val="28"/>
          <w:szCs w:val="28"/>
        </w:rPr>
      </w:pPr>
      <w:r w:rsidRPr="00F33A3D">
        <w:rPr>
          <w:color w:val="000000"/>
          <w:sz w:val="28"/>
          <w:szCs w:val="28"/>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F33A3D" w:rsidRPr="00F33A3D" w:rsidRDefault="00F33A3D" w:rsidP="00F33A3D">
      <w:pPr>
        <w:pStyle w:val="a3"/>
        <w:shd w:val="clear" w:color="auto" w:fill="FFFFFF"/>
        <w:spacing w:before="0" w:beforeAutospacing="0" w:after="360" w:afterAutospacing="0"/>
        <w:ind w:firstLine="708"/>
        <w:jc w:val="both"/>
        <w:rPr>
          <w:color w:val="000000"/>
          <w:sz w:val="28"/>
          <w:szCs w:val="28"/>
        </w:rPr>
      </w:pPr>
      <w:r w:rsidRPr="00F33A3D">
        <w:rPr>
          <w:color w:val="000000"/>
          <w:sz w:val="28"/>
          <w:szCs w:val="28"/>
        </w:rPr>
        <w:t>Внеурочная деятельность учащихся, как и деятельность в рамках уроков, направлена на достижение результатов освоения основной образовательной программы школы. Особое внимание в ФГОС НОО второго поколения акцентируется на достижении личностных и </w:t>
      </w:r>
      <w:proofErr w:type="spellStart"/>
      <w:r w:rsidRPr="00F33A3D">
        <w:rPr>
          <w:color w:val="000000"/>
          <w:sz w:val="28"/>
          <w:szCs w:val="28"/>
        </w:rPr>
        <w:t>метапредметных</w:t>
      </w:r>
      <w:proofErr w:type="spellEnd"/>
      <w:r w:rsidRPr="00F33A3D">
        <w:rPr>
          <w:color w:val="000000"/>
          <w:sz w:val="28"/>
          <w:szCs w:val="28"/>
        </w:rPr>
        <w:t xml:space="preserve"> результатов, что и определяет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F33A3D" w:rsidRPr="00F33A3D" w:rsidRDefault="00F33A3D" w:rsidP="00F33A3D">
      <w:pPr>
        <w:pStyle w:val="a3"/>
        <w:shd w:val="clear" w:color="auto" w:fill="FFFFFF"/>
        <w:spacing w:before="0" w:beforeAutospacing="0" w:after="360" w:afterAutospacing="0"/>
        <w:ind w:firstLine="708"/>
        <w:jc w:val="both"/>
        <w:rPr>
          <w:color w:val="000000"/>
          <w:sz w:val="28"/>
          <w:szCs w:val="28"/>
        </w:rPr>
      </w:pPr>
      <w:r w:rsidRPr="00F33A3D">
        <w:rPr>
          <w:color w:val="000000"/>
          <w:sz w:val="28"/>
          <w:szCs w:val="28"/>
        </w:rPr>
        <w:t>Цель организации внеурочной деятельности в соответствии с ФГОС НОО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w:t>
      </w:r>
    </w:p>
    <w:p w:rsidR="00DC295E" w:rsidRDefault="00F33A3D" w:rsidP="00F33A3D">
      <w:pPr>
        <w:ind w:firstLine="708"/>
        <w:jc w:val="both"/>
        <w:rPr>
          <w:rFonts w:ascii="Times New Roman" w:hAnsi="Times New Roman" w:cs="Times New Roman"/>
          <w:sz w:val="28"/>
          <w:szCs w:val="28"/>
        </w:rPr>
      </w:pPr>
      <w:r w:rsidRPr="00F33A3D">
        <w:rPr>
          <w:rFonts w:ascii="Times New Roman" w:hAnsi="Times New Roman" w:cs="Times New Roman"/>
          <w:sz w:val="28"/>
          <w:szCs w:val="28"/>
        </w:rPr>
        <w:t xml:space="preserve">Бурное время перемен и новаций, которые сегодня переживает страна и школа, сопровождается активным обновлением содержания и форм воспитательного процесса. В этом взаимопроникающем единстве более мобильным, подвижным, быстро устаревающим и так же быстро заменяющимся элементом является форма воспитывающей деятельности - внешняя оболочка, лицо содержания, с одной стороны, и его живая плоть, - с другой. Возникающее в ходе педагогического процесса несоответствие содержания и формы разрешается «сбрасыванием» старой и возникновением новой формы, адекватной иному содержанию. Данные черты формы являются ее объективной постоянной характеристикой, а с учетом темпов динамичных процессов изменения социально-экономической жизни, и, как следствие, - самого человека, формы нашего бытия, досуга, воспитывающей деятельности вдвойне отличаются многообразием и новизной. В этих условиях современный педагог-практик «обречен» стремиться к овладению </w:t>
      </w:r>
      <w:r w:rsidRPr="00F33A3D">
        <w:rPr>
          <w:rFonts w:ascii="Times New Roman" w:hAnsi="Times New Roman" w:cs="Times New Roman"/>
          <w:sz w:val="28"/>
          <w:szCs w:val="28"/>
        </w:rPr>
        <w:lastRenderedPageBreak/>
        <w:t xml:space="preserve">высокими степенями свободы в выборе и собственном конструировании формообразующих оболочек своих воспитательных замыслов. Форма как общеупотребительное понятие в общем виде определяется как способ существования содержания, его внешнее или структурное выражение. В науке понятие «форма» рассматривается как многозначная категория. В толковом словаре русского языка С.И.Ожегова и Н.Ю.Шведовой приводится восемь вариантов толкования этого термина. </w:t>
      </w:r>
      <w:proofErr w:type="gramStart"/>
      <w:r w:rsidRPr="00F33A3D">
        <w:rPr>
          <w:rFonts w:ascii="Times New Roman" w:hAnsi="Times New Roman" w:cs="Times New Roman"/>
          <w:sz w:val="28"/>
          <w:szCs w:val="28"/>
        </w:rPr>
        <w:t>Понятие «форма» трактуется авторами как вид, устройство, тип, структура, конструкция чего-либо, наружный вид, внешнее очертание, совокупность приемов</w:t>
      </w:r>
      <w:r>
        <w:rPr>
          <w:rFonts w:ascii="Times New Roman" w:hAnsi="Times New Roman" w:cs="Times New Roman"/>
          <w:sz w:val="28"/>
          <w:szCs w:val="28"/>
        </w:rPr>
        <w:t>.</w:t>
      </w:r>
      <w:proofErr w:type="gramEnd"/>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Внеурочная деятельность в соответствии с ФГОС включена в основную образовательную программу, а именно в часть, которую формируют участники образовательного процесса. На современном этапе внеурочная работа – прекрасное расширение инфраструктуры школы. 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Внеурочная деятельность в начальной школе позволяет решить целый ряд важных задач. Обеспечить благоприятную адаптацию ребенка в школе.</w:t>
      </w:r>
    </w:p>
    <w:p w:rsidR="003F5EA5" w:rsidRPr="003F5EA5" w:rsidRDefault="003F5EA5" w:rsidP="003F5EA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 xml:space="preserve">Оптимизировать учебную нагрузку </w:t>
      </w:r>
      <w:proofErr w:type="gramStart"/>
      <w:r w:rsidRPr="003F5EA5">
        <w:rPr>
          <w:rFonts w:ascii="Times New Roman" w:eastAsia="Times New Roman" w:hAnsi="Times New Roman" w:cs="Times New Roman"/>
          <w:color w:val="333333"/>
          <w:sz w:val="28"/>
          <w:szCs w:val="28"/>
          <w:lang w:eastAsia="ru-RU"/>
        </w:rPr>
        <w:t>обучающихся</w:t>
      </w:r>
      <w:proofErr w:type="gramEnd"/>
      <w:r w:rsidRPr="003F5EA5">
        <w:rPr>
          <w:rFonts w:ascii="Times New Roman" w:eastAsia="Times New Roman" w:hAnsi="Times New Roman" w:cs="Times New Roman"/>
          <w:color w:val="333333"/>
          <w:sz w:val="28"/>
          <w:szCs w:val="28"/>
          <w:lang w:eastAsia="ru-RU"/>
        </w:rPr>
        <w:t>.</w:t>
      </w:r>
    </w:p>
    <w:p w:rsidR="003F5EA5" w:rsidRPr="003F5EA5" w:rsidRDefault="003F5EA5" w:rsidP="003F5EA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 xml:space="preserve">Учесть индивидуальные особенности </w:t>
      </w:r>
      <w:proofErr w:type="gramStart"/>
      <w:r w:rsidRPr="003F5EA5">
        <w:rPr>
          <w:rFonts w:ascii="Times New Roman" w:eastAsia="Times New Roman" w:hAnsi="Times New Roman" w:cs="Times New Roman"/>
          <w:color w:val="333333"/>
          <w:sz w:val="28"/>
          <w:szCs w:val="28"/>
          <w:lang w:eastAsia="ru-RU"/>
        </w:rPr>
        <w:t>обучающихся</w:t>
      </w:r>
      <w:proofErr w:type="gramEnd"/>
      <w:r w:rsidRPr="003F5EA5">
        <w:rPr>
          <w:rFonts w:ascii="Times New Roman" w:eastAsia="Times New Roman" w:hAnsi="Times New Roman" w:cs="Times New Roman"/>
          <w:color w:val="333333"/>
          <w:sz w:val="28"/>
          <w:szCs w:val="28"/>
          <w:lang w:eastAsia="ru-RU"/>
        </w:rPr>
        <w:t>.</w:t>
      </w:r>
    </w:p>
    <w:p w:rsidR="003F5EA5" w:rsidRPr="003F5EA5" w:rsidRDefault="003F5EA5" w:rsidP="003F5EA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Формирование навыков коммуникативного общения.</w:t>
      </w:r>
    </w:p>
    <w:p w:rsidR="003F5EA5" w:rsidRPr="003F5EA5" w:rsidRDefault="003F5EA5" w:rsidP="003F5EA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gramStart"/>
      <w:r w:rsidRPr="003F5EA5">
        <w:rPr>
          <w:rFonts w:ascii="Times New Roman" w:eastAsia="Times New Roman" w:hAnsi="Times New Roman" w:cs="Times New Roman"/>
          <w:color w:val="333333"/>
          <w:sz w:val="28"/>
          <w:szCs w:val="28"/>
          <w:lang w:eastAsia="ru-RU"/>
        </w:rPr>
        <w:t>Развитие позитивного отношения к базовым общественным ценностям (человек, семья, природа, мир, знания, культура, труд) – для формирования здорового образа жизни.</w:t>
      </w:r>
      <w:proofErr w:type="gramEnd"/>
    </w:p>
    <w:p w:rsidR="003F5EA5" w:rsidRPr="003F5EA5" w:rsidRDefault="003F5EA5" w:rsidP="003F5EA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Развитие творческих и интеллектуальных способностей.</w:t>
      </w:r>
    </w:p>
    <w:p w:rsidR="003F5EA5" w:rsidRPr="003F5EA5" w:rsidRDefault="003F5EA5" w:rsidP="003F5EA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Обучение правилам и формам совместной работы.</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Практическая реализация внеурочной деятельности основывается на следующих принципах:</w:t>
      </w:r>
    </w:p>
    <w:p w:rsidR="003F5EA5" w:rsidRPr="003F5EA5" w:rsidRDefault="003F5EA5" w:rsidP="003F5EA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Включение учащихся в активную деятельность.</w:t>
      </w:r>
    </w:p>
    <w:p w:rsidR="003F5EA5" w:rsidRPr="003F5EA5" w:rsidRDefault="003F5EA5" w:rsidP="003F5EA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Доступность и наглядность.</w:t>
      </w:r>
    </w:p>
    <w:p w:rsidR="003F5EA5" w:rsidRPr="003F5EA5" w:rsidRDefault="003F5EA5" w:rsidP="003F5EA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Связь теории с практикой.</w:t>
      </w:r>
    </w:p>
    <w:p w:rsidR="003F5EA5" w:rsidRPr="003F5EA5" w:rsidRDefault="003F5EA5" w:rsidP="003F5EA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Учёт возрастных особенностей.</w:t>
      </w:r>
    </w:p>
    <w:p w:rsidR="003F5EA5" w:rsidRPr="003F5EA5" w:rsidRDefault="003F5EA5" w:rsidP="003F5EA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Сочетание индивидуальных и коллективных форм деятельности.</w:t>
      </w:r>
    </w:p>
    <w:p w:rsidR="003F5EA5" w:rsidRPr="003F5EA5" w:rsidRDefault="003F5EA5" w:rsidP="003F5EA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 xml:space="preserve">Целенаправленность и последовательность деятельности (от </w:t>
      </w:r>
      <w:proofErr w:type="gramStart"/>
      <w:r w:rsidRPr="003F5EA5">
        <w:rPr>
          <w:rFonts w:ascii="Times New Roman" w:eastAsia="Times New Roman" w:hAnsi="Times New Roman" w:cs="Times New Roman"/>
          <w:color w:val="333333"/>
          <w:sz w:val="28"/>
          <w:szCs w:val="28"/>
          <w:lang w:eastAsia="ru-RU"/>
        </w:rPr>
        <w:t>простого</w:t>
      </w:r>
      <w:proofErr w:type="gramEnd"/>
      <w:r w:rsidRPr="003F5EA5">
        <w:rPr>
          <w:rFonts w:ascii="Times New Roman" w:eastAsia="Times New Roman" w:hAnsi="Times New Roman" w:cs="Times New Roman"/>
          <w:color w:val="333333"/>
          <w:sz w:val="28"/>
          <w:szCs w:val="28"/>
          <w:lang w:eastAsia="ru-RU"/>
        </w:rPr>
        <w:t xml:space="preserve"> к сложному).</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В соответствии с требованиями стандарта внеурочная деятельность организуется по направлениям развития личности:</w:t>
      </w:r>
    </w:p>
    <w:p w:rsidR="003F5EA5" w:rsidRPr="003F5EA5" w:rsidRDefault="003F5EA5" w:rsidP="003F5EA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Спортивно-оздоровительное.</w:t>
      </w:r>
    </w:p>
    <w:p w:rsidR="003F5EA5" w:rsidRPr="003F5EA5" w:rsidRDefault="003F5EA5" w:rsidP="003F5EA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lastRenderedPageBreak/>
        <w:t>Общекультурное направление.</w:t>
      </w:r>
    </w:p>
    <w:p w:rsidR="003F5EA5" w:rsidRPr="003F5EA5" w:rsidRDefault="003F5EA5" w:rsidP="003F5EA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Социальное направление.</w:t>
      </w:r>
    </w:p>
    <w:p w:rsidR="003F5EA5" w:rsidRPr="003F5EA5" w:rsidRDefault="003F5EA5" w:rsidP="003F5EA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3F5EA5">
        <w:rPr>
          <w:rFonts w:ascii="Times New Roman" w:eastAsia="Times New Roman" w:hAnsi="Times New Roman" w:cs="Times New Roman"/>
          <w:color w:val="333333"/>
          <w:sz w:val="28"/>
          <w:szCs w:val="28"/>
          <w:lang w:eastAsia="ru-RU"/>
        </w:rPr>
        <w:t>Общеинтеллектуальное</w:t>
      </w:r>
      <w:proofErr w:type="spellEnd"/>
      <w:r w:rsidRPr="003F5EA5">
        <w:rPr>
          <w:rFonts w:ascii="Times New Roman" w:eastAsia="Times New Roman" w:hAnsi="Times New Roman" w:cs="Times New Roman"/>
          <w:color w:val="333333"/>
          <w:sz w:val="28"/>
          <w:szCs w:val="28"/>
          <w:lang w:eastAsia="ru-RU"/>
        </w:rPr>
        <w:t xml:space="preserve"> направление.</w:t>
      </w:r>
    </w:p>
    <w:p w:rsidR="003F5EA5" w:rsidRPr="003F5EA5" w:rsidRDefault="003F5EA5" w:rsidP="003F5EA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Духовно-нравственное направление.</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b/>
          <w:bCs/>
          <w:color w:val="333333"/>
          <w:sz w:val="28"/>
          <w:szCs w:val="28"/>
          <w:lang w:eastAsia="ru-RU"/>
        </w:rPr>
        <w:t>Спортивно-оздоровительное направление</w:t>
      </w:r>
      <w:r w:rsidRPr="003F5EA5">
        <w:rPr>
          <w:rFonts w:ascii="Times New Roman" w:eastAsia="Times New Roman" w:hAnsi="Times New Roman" w:cs="Times New Roman"/>
          <w:color w:val="333333"/>
          <w:sz w:val="28"/>
          <w:szCs w:val="28"/>
          <w:lang w:eastAsia="ru-RU"/>
        </w:rPr>
        <w:t> реализуем в программах “Ритмика”, “Плавание”, “Динамическая пауза”.</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Повышенная двигательная активность – биологическая потребность младшего школьника, от степени которой зависит его здоровье и общее развитие</w:t>
      </w:r>
    </w:p>
    <w:p w:rsidR="003F5EA5" w:rsidRPr="003F5EA5" w:rsidRDefault="003F5EA5" w:rsidP="003F5EA5">
      <w:pPr>
        <w:shd w:val="clear" w:color="auto" w:fill="FFFFFF"/>
        <w:spacing w:after="108" w:line="240" w:lineRule="auto"/>
        <w:ind w:firstLine="708"/>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Основное внимание этого направления уделяется укреплению здоровья, развитию двигательных способностей, получению теоретических и практических знаний о здоровом образе жизни.</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b/>
          <w:bCs/>
          <w:color w:val="333333"/>
          <w:sz w:val="28"/>
          <w:szCs w:val="28"/>
          <w:lang w:eastAsia="ru-RU"/>
        </w:rPr>
        <w:t>Общекультурное</w:t>
      </w:r>
      <w:r w:rsidRPr="003F5EA5">
        <w:rPr>
          <w:rFonts w:ascii="Times New Roman" w:eastAsia="Times New Roman" w:hAnsi="Times New Roman" w:cs="Times New Roman"/>
          <w:color w:val="333333"/>
          <w:sz w:val="28"/>
          <w:szCs w:val="28"/>
          <w:lang w:eastAsia="ru-RU"/>
        </w:rPr>
        <w:t xml:space="preserve"> направление представлено программами “Словесные забавы”, “Разговор о правильном питании”. </w:t>
      </w:r>
      <w:proofErr w:type="gramStart"/>
      <w:r w:rsidRPr="003F5EA5">
        <w:rPr>
          <w:rFonts w:ascii="Times New Roman" w:eastAsia="Times New Roman" w:hAnsi="Times New Roman" w:cs="Times New Roman"/>
          <w:color w:val="333333"/>
          <w:sz w:val="28"/>
          <w:szCs w:val="28"/>
          <w:lang w:eastAsia="ru-RU"/>
        </w:rPr>
        <w:t>Целью</w:t>
      </w:r>
      <w:proofErr w:type="gramEnd"/>
      <w:r w:rsidRPr="003F5EA5">
        <w:rPr>
          <w:rFonts w:ascii="Times New Roman" w:eastAsia="Times New Roman" w:hAnsi="Times New Roman" w:cs="Times New Roman"/>
          <w:color w:val="333333"/>
          <w:sz w:val="28"/>
          <w:szCs w:val="28"/>
          <w:lang w:eastAsia="ru-RU"/>
        </w:rPr>
        <w:t xml:space="preserve"> которых является раскрытие новых способностей обучающихся в области творчества, развитие умения видеть жизнь глазами творческого человека. По этому направлению педагоги осуществляют свою работу в форме игровых занятий, мини-спектаклей, конкурсов, выставок.</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proofErr w:type="spellStart"/>
      <w:r w:rsidRPr="003F5EA5">
        <w:rPr>
          <w:rFonts w:ascii="Times New Roman" w:eastAsia="Times New Roman" w:hAnsi="Times New Roman" w:cs="Times New Roman"/>
          <w:b/>
          <w:bCs/>
          <w:color w:val="333333"/>
          <w:sz w:val="28"/>
          <w:szCs w:val="28"/>
          <w:lang w:eastAsia="ru-RU"/>
        </w:rPr>
        <w:t>Общеинтеллектуальное</w:t>
      </w:r>
      <w:proofErr w:type="spellEnd"/>
      <w:r w:rsidRPr="003F5EA5">
        <w:rPr>
          <w:rFonts w:ascii="Times New Roman" w:eastAsia="Times New Roman" w:hAnsi="Times New Roman" w:cs="Times New Roman"/>
          <w:b/>
          <w:bCs/>
          <w:color w:val="333333"/>
          <w:sz w:val="28"/>
          <w:szCs w:val="28"/>
          <w:lang w:eastAsia="ru-RU"/>
        </w:rPr>
        <w:t xml:space="preserve"> направление</w:t>
      </w:r>
      <w:r w:rsidRPr="003F5EA5">
        <w:rPr>
          <w:rFonts w:ascii="Times New Roman" w:eastAsia="Times New Roman" w:hAnsi="Times New Roman" w:cs="Times New Roman"/>
          <w:color w:val="333333"/>
          <w:sz w:val="28"/>
          <w:szCs w:val="28"/>
          <w:lang w:eastAsia="ru-RU"/>
        </w:rPr>
        <w:t> реализуется программой “РТС”.</w:t>
      </w:r>
    </w:p>
    <w:p w:rsidR="003F5EA5" w:rsidRPr="003F5EA5" w:rsidRDefault="003F5EA5" w:rsidP="003F5EA5">
      <w:pPr>
        <w:shd w:val="clear" w:color="auto" w:fill="FFFFFF"/>
        <w:spacing w:after="108" w:line="240" w:lineRule="auto"/>
        <w:ind w:firstLine="708"/>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Ведущей идеей программ является поиск способов такой организации учебного процесса, в ходе которого произойдёт освоение механизма самостоятельного поиска и обработка новых знаний даже в повседневной практике взаимодействия с миром. Формы организации работы кружков разнообразны. Это беседы, игры, наблюдения.</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b/>
          <w:bCs/>
          <w:color w:val="333333"/>
          <w:sz w:val="28"/>
          <w:szCs w:val="28"/>
          <w:lang w:eastAsia="ru-RU"/>
        </w:rPr>
        <w:t>Социальное направление</w:t>
      </w:r>
      <w:r w:rsidRPr="003F5EA5">
        <w:rPr>
          <w:rFonts w:ascii="Times New Roman" w:eastAsia="Times New Roman" w:hAnsi="Times New Roman" w:cs="Times New Roman"/>
          <w:color w:val="333333"/>
          <w:sz w:val="28"/>
          <w:szCs w:val="28"/>
          <w:lang w:eastAsia="ru-RU"/>
        </w:rPr>
        <w:t> представлено программой “Психологическая азбука”, “ПДД”. Начались занятия с подготовительного этапа – адаптация первоклассников, продолжение работы ведётся по становлению личности. Работа проводится в форме игр, тестов, занимательных заданий, сообщений, просмотра видеофильмов.</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b/>
          <w:bCs/>
          <w:color w:val="333333"/>
          <w:sz w:val="28"/>
          <w:szCs w:val="28"/>
          <w:lang w:eastAsia="ru-RU"/>
        </w:rPr>
        <w:t>Духовно-нравственное</w:t>
      </w:r>
      <w:r w:rsidRPr="003F5EA5">
        <w:rPr>
          <w:rFonts w:ascii="Times New Roman" w:eastAsia="Times New Roman" w:hAnsi="Times New Roman" w:cs="Times New Roman"/>
          <w:color w:val="333333"/>
          <w:sz w:val="28"/>
          <w:szCs w:val="28"/>
          <w:lang w:eastAsia="ru-RU"/>
        </w:rPr>
        <w:t> направление – внедрение данной программы будет реализоваться со 2 класса. Представлено программой “Азбука нравственности”</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Воспитательные результаты внеурочной деятельности школьников распределяются по трём уровням.</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i/>
          <w:iCs/>
          <w:color w:val="333333"/>
          <w:sz w:val="28"/>
          <w:szCs w:val="28"/>
          <w:lang w:eastAsia="ru-RU"/>
        </w:rPr>
        <w:t>1-й уровень</w:t>
      </w:r>
      <w:r w:rsidRPr="003F5EA5">
        <w:rPr>
          <w:rFonts w:ascii="Times New Roman" w:eastAsia="Times New Roman" w:hAnsi="Times New Roman" w:cs="Times New Roman"/>
          <w:color w:val="333333"/>
          <w:sz w:val="28"/>
          <w:szCs w:val="28"/>
          <w:lang w:eastAsia="ru-RU"/>
        </w:rPr>
        <w:t> – школьник знает и понимает общественную жизнь.</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Приобретение школьниками социальных знаний об общественных нормах, устройстве общества, о социально одобряемых и неодобряемых формах поведения в обществе.</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i/>
          <w:iCs/>
          <w:color w:val="333333"/>
          <w:sz w:val="28"/>
          <w:szCs w:val="28"/>
          <w:lang w:eastAsia="ru-RU"/>
        </w:rPr>
        <w:t>2-й уровень</w:t>
      </w:r>
      <w:r w:rsidRPr="003F5EA5">
        <w:rPr>
          <w:rFonts w:ascii="Times New Roman" w:eastAsia="Times New Roman" w:hAnsi="Times New Roman" w:cs="Times New Roman"/>
          <w:color w:val="333333"/>
          <w:sz w:val="28"/>
          <w:szCs w:val="28"/>
          <w:lang w:eastAsia="ru-RU"/>
        </w:rPr>
        <w:t> – школьник ценит общественную жизнь.</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lastRenderedPageBreak/>
        <w:t>Получение школьником опыта переживаемого и позитивного отношения к базовым ценностям общества (человек, семья, природа, мир, знания и др.)</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i/>
          <w:iCs/>
          <w:color w:val="333333"/>
          <w:sz w:val="28"/>
          <w:szCs w:val="28"/>
          <w:lang w:eastAsia="ru-RU"/>
        </w:rPr>
        <w:t>3-й уровень</w:t>
      </w:r>
      <w:r w:rsidRPr="003F5EA5">
        <w:rPr>
          <w:rFonts w:ascii="Times New Roman" w:eastAsia="Times New Roman" w:hAnsi="Times New Roman" w:cs="Times New Roman"/>
          <w:color w:val="333333"/>
          <w:sz w:val="28"/>
          <w:szCs w:val="28"/>
          <w:lang w:eastAsia="ru-RU"/>
        </w:rPr>
        <w:t> – школьник самостоятельно действует в общественной жизни.</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Получение школьником опыта самостоятельного общественного действия.</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При организации внеурочной деятельности младших школьников необходимо учитывать, что, поступив в 1 класс, дети особенно восприимчивы к новому социальному знанию, стремятся понять новую для них школьную реальность.</w:t>
      </w:r>
    </w:p>
    <w:p w:rsidR="003F5EA5" w:rsidRPr="003F5EA5" w:rsidRDefault="003F5EA5" w:rsidP="003F5EA5">
      <w:pPr>
        <w:shd w:val="clear" w:color="auto" w:fill="FFFFFF"/>
        <w:spacing w:after="108"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Для оценки эффективности занятий можно использовать следующие показатели:</w:t>
      </w:r>
    </w:p>
    <w:p w:rsidR="003F5EA5" w:rsidRPr="003F5EA5" w:rsidRDefault="003F5EA5" w:rsidP="003F5EA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степень помощи, которую оказывает учитель учащимся при выполнении заданий;</w:t>
      </w:r>
    </w:p>
    <w:p w:rsidR="003F5EA5" w:rsidRPr="003F5EA5" w:rsidRDefault="003F5EA5" w:rsidP="003F5EA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поведение детей на занятиях: живость, активность, заинтересованность обеспечивают положительные результаты;</w:t>
      </w:r>
    </w:p>
    <w:p w:rsidR="003F5EA5" w:rsidRPr="003F5EA5" w:rsidRDefault="003F5EA5" w:rsidP="003F5EA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F5EA5">
        <w:rPr>
          <w:rFonts w:ascii="Times New Roman" w:eastAsia="Times New Roman" w:hAnsi="Times New Roman" w:cs="Times New Roman"/>
          <w:color w:val="333333"/>
          <w:sz w:val="28"/>
          <w:szCs w:val="28"/>
          <w:lang w:eastAsia="ru-RU"/>
        </w:rPr>
        <w:t>косвенным показателем эффективности занятий мож</w:t>
      </w:r>
      <w:r>
        <w:rPr>
          <w:rFonts w:ascii="Times New Roman" w:eastAsia="Times New Roman" w:hAnsi="Times New Roman" w:cs="Times New Roman"/>
          <w:color w:val="333333"/>
          <w:sz w:val="28"/>
          <w:szCs w:val="28"/>
          <w:lang w:eastAsia="ru-RU"/>
        </w:rPr>
        <w:t>ет быть повышение качества</w:t>
      </w:r>
      <w:r w:rsidRPr="003F5EA5">
        <w:rPr>
          <w:rFonts w:ascii="Times New Roman" w:eastAsia="Times New Roman" w:hAnsi="Times New Roman" w:cs="Times New Roman"/>
          <w:color w:val="333333"/>
          <w:sz w:val="28"/>
          <w:szCs w:val="28"/>
          <w:lang w:eastAsia="ru-RU"/>
        </w:rPr>
        <w:t>.</w:t>
      </w:r>
    </w:p>
    <w:p w:rsidR="003F5EA5" w:rsidRPr="003F5EA5" w:rsidRDefault="003F5EA5" w:rsidP="003F5EA5">
      <w:pPr>
        <w:pStyle w:val="a3"/>
        <w:shd w:val="clear" w:color="auto" w:fill="FFFFFF"/>
        <w:spacing w:before="0" w:beforeAutospacing="0" w:after="108" w:afterAutospacing="0"/>
        <w:ind w:firstLine="360"/>
        <w:rPr>
          <w:color w:val="333333"/>
          <w:sz w:val="28"/>
          <w:szCs w:val="28"/>
        </w:rPr>
      </w:pPr>
      <w:r w:rsidRPr="003F5EA5">
        <w:rPr>
          <w:color w:val="333333"/>
          <w:sz w:val="28"/>
          <w:szCs w:val="28"/>
        </w:rPr>
        <w:t>При организации внеурочной деятельности младших школьников необходимо учитывать, что, поступив в 1-й класс, дети особенно восприимчивы к новому социальному знанию, стремятся понять новую для них школьную реальность</w:t>
      </w:r>
    </w:p>
    <w:p w:rsidR="003F5EA5" w:rsidRPr="003F5EA5" w:rsidRDefault="003F5EA5" w:rsidP="003F5EA5">
      <w:pPr>
        <w:pStyle w:val="a3"/>
        <w:shd w:val="clear" w:color="auto" w:fill="FFFFFF"/>
        <w:spacing w:before="0" w:beforeAutospacing="0" w:after="108" w:afterAutospacing="0"/>
        <w:ind w:firstLine="360"/>
        <w:rPr>
          <w:color w:val="333333"/>
          <w:sz w:val="28"/>
          <w:szCs w:val="28"/>
        </w:rPr>
      </w:pPr>
      <w:r w:rsidRPr="003F5EA5">
        <w:rPr>
          <w:color w:val="333333"/>
          <w:sz w:val="28"/>
          <w:szCs w:val="28"/>
        </w:rPr>
        <w:t>Школа после уроков – это мир творчества, проявления и раскрытия каждым ребёнком своих интересов, своих увлечений, своего “Я”. Ребёнок, делая выбор, свободно проявляет свою волю, раскрывается как личность. Важно заинтересовать его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F33A3D" w:rsidRPr="003F5EA5" w:rsidRDefault="00F33A3D" w:rsidP="003F5EA5">
      <w:pPr>
        <w:ind w:firstLine="708"/>
        <w:jc w:val="both"/>
        <w:rPr>
          <w:rFonts w:ascii="Times New Roman" w:hAnsi="Times New Roman" w:cs="Times New Roman"/>
          <w:sz w:val="28"/>
          <w:szCs w:val="28"/>
        </w:rPr>
      </w:pPr>
    </w:p>
    <w:sectPr w:rsidR="00F33A3D" w:rsidRPr="003F5EA5" w:rsidSect="00DC2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368A6"/>
    <w:multiLevelType w:val="multilevel"/>
    <w:tmpl w:val="256A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C52C95"/>
    <w:multiLevelType w:val="multilevel"/>
    <w:tmpl w:val="38929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B55A5F"/>
    <w:multiLevelType w:val="multilevel"/>
    <w:tmpl w:val="70FC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77232"/>
    <w:multiLevelType w:val="multilevel"/>
    <w:tmpl w:val="5EF0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3A3D"/>
    <w:rsid w:val="003F5EA5"/>
    <w:rsid w:val="006B05B2"/>
    <w:rsid w:val="00DC295E"/>
    <w:rsid w:val="00F33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95E"/>
  </w:style>
  <w:style w:type="paragraph" w:styleId="1">
    <w:name w:val="heading 1"/>
    <w:basedOn w:val="a"/>
    <w:link w:val="10"/>
    <w:uiPriority w:val="9"/>
    <w:qFormat/>
    <w:rsid w:val="00F33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3A3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33A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4348">
      <w:bodyDiv w:val="1"/>
      <w:marLeft w:val="0"/>
      <w:marRight w:val="0"/>
      <w:marTop w:val="0"/>
      <w:marBottom w:val="0"/>
      <w:divBdr>
        <w:top w:val="none" w:sz="0" w:space="0" w:color="auto"/>
        <w:left w:val="none" w:sz="0" w:space="0" w:color="auto"/>
        <w:bottom w:val="none" w:sz="0" w:space="0" w:color="auto"/>
        <w:right w:val="none" w:sz="0" w:space="0" w:color="auto"/>
      </w:divBdr>
    </w:div>
    <w:div w:id="589582855">
      <w:bodyDiv w:val="1"/>
      <w:marLeft w:val="0"/>
      <w:marRight w:val="0"/>
      <w:marTop w:val="0"/>
      <w:marBottom w:val="0"/>
      <w:divBdr>
        <w:top w:val="none" w:sz="0" w:space="0" w:color="auto"/>
        <w:left w:val="none" w:sz="0" w:space="0" w:color="auto"/>
        <w:bottom w:val="none" w:sz="0" w:space="0" w:color="auto"/>
        <w:right w:val="none" w:sz="0" w:space="0" w:color="auto"/>
      </w:divBdr>
    </w:div>
    <w:div w:id="1064179758">
      <w:bodyDiv w:val="1"/>
      <w:marLeft w:val="0"/>
      <w:marRight w:val="0"/>
      <w:marTop w:val="0"/>
      <w:marBottom w:val="0"/>
      <w:divBdr>
        <w:top w:val="none" w:sz="0" w:space="0" w:color="auto"/>
        <w:left w:val="none" w:sz="0" w:space="0" w:color="auto"/>
        <w:bottom w:val="none" w:sz="0" w:space="0" w:color="auto"/>
        <w:right w:val="none" w:sz="0" w:space="0" w:color="auto"/>
      </w:divBdr>
    </w:div>
    <w:div w:id="16408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1208</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dc:creator>
  <cp:keywords/>
  <dc:description/>
  <cp:lastModifiedBy>79237</cp:lastModifiedBy>
  <cp:revision>4</cp:revision>
  <dcterms:created xsi:type="dcterms:W3CDTF">2023-08-28T05:52:00Z</dcterms:created>
  <dcterms:modified xsi:type="dcterms:W3CDTF">2023-08-28T10:42:00Z</dcterms:modified>
</cp:coreProperties>
</file>