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99" w:rsidRDefault="00C55D99" w:rsidP="00C55D99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РАЗВИТИЕ ПОЗНАВАТЕЛЬНЫХ СПОСОБНОСТЕЙ</w:t>
      </w:r>
    </w:p>
    <w:p w:rsidR="00C55D99" w:rsidRDefault="00C55D99" w:rsidP="00C55D99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У ДЕТЕЙ СТАРШЕГО ДОШКОЛЬНОГО ВОЗРАСТА</w:t>
      </w:r>
    </w:p>
    <w:p w:rsidR="00C55D99" w:rsidRDefault="00C55D99" w:rsidP="00C55D99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b/>
          <w:bCs/>
          <w:color w:val="000000"/>
          <w:sz w:val="27"/>
          <w:szCs w:val="27"/>
        </w:rPr>
        <w:t>ЧЕРЕЗ РАЗВИВАЮЩИЕ МАТЕМАТИЧЕСКИЕ ИГРЫ</w:t>
      </w:r>
    </w:p>
    <w:p w:rsidR="00C55D99" w:rsidRDefault="00C55D99" w:rsidP="00C55D99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«Ребенок по своей</w:t>
      </w:r>
      <w:r w:rsidRPr="00C55D9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D99">
        <w:rPr>
          <w:color w:val="000000"/>
          <w:sz w:val="28"/>
          <w:szCs w:val="28"/>
        </w:rPr>
        <w:t>природе пытливый исследователь мира.</w:t>
      </w:r>
      <w:r w:rsidRPr="00C55D9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5D99">
        <w:rPr>
          <w:color w:val="000000"/>
          <w:sz w:val="28"/>
          <w:szCs w:val="28"/>
        </w:rPr>
        <w:t>Так пусть перед ним открывается чудесный мир в живых красках, ярких и трепетных звуках – в сказке и в игре, в собственном творчестве …»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Проблема развития познавательных способностей у детей старшего дошкольного возраста является актуальной в свете современной модернизации дошкольного образования. Ребёнок дошкольного возраста находится в начале большого пути, ведущего к использованию математических символов, нотных знаков, программ для вычислительных машин, и главное, к пониманию истинного значения слов, которые не только указывают на предметы и явления, но и выделяют в них важные, существенные признаки. Развитие познавательных способностей имеет особое значение для подготовки детей к школьному обучению. Ведь, важно не только какими знаниями владеет ребёнок, но и готов ли он к получению новых знаний, умеет ли он рассуждать, фантазировать, делать самостоятельные выводы, строить замыслы сочинений, рисунков, конструкций. Учителя начальных классов предъявляют высокие требования к интеллектуальным способностям детей и в частности к умению синтезировать, анализировать, логически мыслить. На это их нацеливают программы, используемые в начальной школе. Главной задачей дошкольного учреждения является всестороннее развитие личности ребенка от формирования познавательного интереса к творческой деятельности, совершенствуя все психические процессы, и особенно мышление.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Как же вызвать тот самый познавательный интерес? Конечно же, игровы</w:t>
      </w:r>
      <w:r w:rsidR="00412BEF">
        <w:rPr>
          <w:color w:val="000000"/>
          <w:sz w:val="28"/>
          <w:szCs w:val="28"/>
        </w:rPr>
        <w:t>ми приемами, которые воспитатель должен</w:t>
      </w:r>
      <w:r w:rsidRPr="00C55D99">
        <w:rPr>
          <w:color w:val="000000"/>
          <w:sz w:val="28"/>
          <w:szCs w:val="28"/>
        </w:rPr>
        <w:t xml:space="preserve"> использовать повсеместно, привлекая внимание детей к новой игре, заданию, предметам. </w:t>
      </w:r>
      <w:r w:rsidRPr="00C55D99">
        <w:rPr>
          <w:color w:val="000000"/>
          <w:sz w:val="28"/>
          <w:szCs w:val="28"/>
        </w:rPr>
        <w:lastRenderedPageBreak/>
        <w:t>Далее проявляется познавательная активность, где воспитатель инсценирует, предлагает разнообразный игровой материал, а дети повторяют услышанное, погружаются в содержание проблемной ситуации, самостоятельно и творчески придумывают способы и решение. Таким образом, под грамотным руководством воспитателя, но при активном участии самого ребёнка, дети приобретают творческую самостоятельность, активность, развивается их воображение. В итоге дошкольники проявляют творческую деятельность: моделируют, воссоздают, видоизменяют, трансформируют.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Важнейшим педагогическим условием воспитания и развития познавательных способностей является игровая развивающая среда, где должна прослеживаться технология развития</w:t>
      </w:r>
      <w:r w:rsidRPr="00C55D99">
        <w:rPr>
          <w:rStyle w:val="apple-converted-space"/>
          <w:color w:val="FF0000"/>
          <w:sz w:val="28"/>
          <w:szCs w:val="28"/>
        </w:rPr>
        <w:t> </w:t>
      </w:r>
      <w:r w:rsidRPr="00C55D99">
        <w:rPr>
          <w:color w:val="000000"/>
          <w:sz w:val="28"/>
          <w:szCs w:val="28"/>
        </w:rPr>
        <w:t>каждого ребенка: от простого к сложному, от близкого к далекому; открытость, доступность и мобильность игрового материала; сочетание игр актуальной зоны на данном этапе с зоной ближайшего развития детей. Хорошо, когда уголок математики располагается в непосредственной близости с уголком релаксации, где дети имеют возможность отвлечься, в наличие должен быть игровой материал в достаточном количестве, так как у детей присутствует подражательный элемент.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В старшем дошкольном возрасте дети проявляют повышенный интерес к знаковым системам, моделированию, выполнению арифметических действий с числами, к самостоятельности в выполнении творческих заданий и в оценке результата собственной деятельности и работы своих товарищей.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На сегодняшний день</w:t>
      </w:r>
      <w:r w:rsidR="00671900">
        <w:rPr>
          <w:color w:val="000000"/>
          <w:sz w:val="28"/>
          <w:szCs w:val="28"/>
        </w:rPr>
        <w:t xml:space="preserve"> в нашей группе</w:t>
      </w:r>
      <w:r w:rsidRPr="00C55D99">
        <w:rPr>
          <w:color w:val="000000"/>
          <w:sz w:val="28"/>
          <w:szCs w:val="28"/>
        </w:rPr>
        <w:t xml:space="preserve"> существует многообразие занимательного игрового материала, способствующего логическому мышлению дошкольников.</w:t>
      </w:r>
    </w:p>
    <w:p w:rsidR="00671900" w:rsidRDefault="00C55D99" w:rsidP="00C55D99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Это игры на плоскостное и объемное моделирование: «Какая фигура следующая?</w:t>
      </w:r>
      <w:r w:rsidR="00671900">
        <w:rPr>
          <w:color w:val="000000"/>
          <w:sz w:val="28"/>
          <w:szCs w:val="28"/>
        </w:rPr>
        <w:t>», «Что лишнее</w:t>
      </w:r>
      <w:r w:rsidRPr="00C55D99">
        <w:rPr>
          <w:color w:val="000000"/>
          <w:sz w:val="28"/>
          <w:szCs w:val="28"/>
        </w:rPr>
        <w:t xml:space="preserve">?», «Найди ошибку», </w:t>
      </w:r>
      <w:r w:rsidR="00C85483">
        <w:rPr>
          <w:color w:val="000000"/>
          <w:sz w:val="28"/>
          <w:szCs w:val="28"/>
        </w:rPr>
        <w:t>"Кубики Никитиных",   "Сравни и подбери", "Логические кубики " и другие игры.</w:t>
      </w:r>
      <w:r w:rsidR="00671900">
        <w:rPr>
          <w:color w:val="000000"/>
          <w:sz w:val="28"/>
          <w:szCs w:val="28"/>
        </w:rPr>
        <w:t xml:space="preserve">                                             </w:t>
      </w:r>
    </w:p>
    <w:p w:rsidR="00671900" w:rsidRDefault="00671900" w:rsidP="00C55D99">
      <w:pPr>
        <w:pStyle w:val="a3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C85483">
        <w:rPr>
          <w:color w:val="000000"/>
          <w:sz w:val="28"/>
          <w:szCs w:val="28"/>
        </w:rPr>
        <w:tab/>
      </w:r>
    </w:p>
    <w:p w:rsidR="00C55D99" w:rsidRPr="00C55D99" w:rsidRDefault="00671900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C55D99">
        <w:rPr>
          <w:color w:val="000000"/>
          <w:sz w:val="28"/>
          <w:szCs w:val="28"/>
        </w:rPr>
        <w:t>Игры на воссоздание фигур-силуэтов по расчлененным образцам и по образцам контурного характера, составление изображений по собственному замыслу: «</w:t>
      </w:r>
      <w:proofErr w:type="spellStart"/>
      <w:r w:rsidRPr="00C55D99">
        <w:rPr>
          <w:color w:val="000000"/>
          <w:sz w:val="28"/>
          <w:szCs w:val="28"/>
        </w:rPr>
        <w:t>Танграм</w:t>
      </w:r>
      <w:proofErr w:type="spellEnd"/>
      <w:r w:rsidRPr="00C55D99">
        <w:rPr>
          <w:color w:val="000000"/>
          <w:sz w:val="28"/>
          <w:szCs w:val="28"/>
        </w:rPr>
        <w:t>», «</w:t>
      </w:r>
      <w:proofErr w:type="spellStart"/>
      <w:r w:rsidRPr="00C55D99">
        <w:rPr>
          <w:color w:val="000000"/>
          <w:sz w:val="28"/>
          <w:szCs w:val="28"/>
        </w:rPr>
        <w:t>Ко</w:t>
      </w:r>
      <w:r w:rsidR="00C85483">
        <w:rPr>
          <w:color w:val="000000"/>
          <w:sz w:val="28"/>
          <w:szCs w:val="28"/>
        </w:rPr>
        <w:t>лумбово</w:t>
      </w:r>
      <w:proofErr w:type="spellEnd"/>
      <w:r w:rsidR="00C85483">
        <w:rPr>
          <w:color w:val="000000"/>
          <w:sz w:val="28"/>
          <w:szCs w:val="28"/>
        </w:rPr>
        <w:t xml:space="preserve"> яйцо», "</w:t>
      </w:r>
      <w:proofErr w:type="spellStart"/>
      <w:r w:rsidR="00C85483">
        <w:rPr>
          <w:color w:val="000000"/>
          <w:sz w:val="28"/>
          <w:szCs w:val="28"/>
        </w:rPr>
        <w:t>Чудо-крестики</w:t>
      </w:r>
      <w:proofErr w:type="spellEnd"/>
      <w:r w:rsidR="00C85483">
        <w:rPr>
          <w:color w:val="000000"/>
          <w:sz w:val="28"/>
          <w:szCs w:val="28"/>
        </w:rPr>
        <w:t>",</w:t>
      </w:r>
      <w:r w:rsidRPr="00C55D99">
        <w:rPr>
          <w:color w:val="000000"/>
          <w:sz w:val="28"/>
          <w:szCs w:val="28"/>
        </w:rPr>
        <w:t xml:space="preserve"> «Волшебный круг», и другие.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Логико-матем</w:t>
      </w:r>
      <w:r w:rsidR="00412BEF">
        <w:rPr>
          <w:color w:val="000000"/>
          <w:sz w:val="28"/>
          <w:szCs w:val="28"/>
        </w:rPr>
        <w:t>атические игр</w:t>
      </w:r>
      <w:r w:rsidR="00D457FE">
        <w:rPr>
          <w:color w:val="000000"/>
          <w:sz w:val="28"/>
          <w:szCs w:val="28"/>
        </w:rPr>
        <w:t>ы: "</w:t>
      </w:r>
      <w:proofErr w:type="spellStart"/>
      <w:r w:rsidR="00D457FE">
        <w:rPr>
          <w:color w:val="000000"/>
          <w:sz w:val="28"/>
          <w:szCs w:val="28"/>
        </w:rPr>
        <w:t>Л</w:t>
      </w:r>
      <w:r w:rsidR="00412BEF">
        <w:rPr>
          <w:color w:val="000000"/>
          <w:sz w:val="28"/>
          <w:szCs w:val="28"/>
        </w:rPr>
        <w:t>огико-малыш</w:t>
      </w:r>
      <w:proofErr w:type="spellEnd"/>
      <w:r w:rsidR="00412BEF">
        <w:rPr>
          <w:color w:val="000000"/>
          <w:sz w:val="28"/>
          <w:szCs w:val="28"/>
        </w:rPr>
        <w:t>",</w:t>
      </w:r>
      <w:r w:rsidRPr="00C55D99">
        <w:rPr>
          <w:color w:val="000000"/>
          <w:sz w:val="28"/>
          <w:szCs w:val="28"/>
        </w:rPr>
        <w:t xml:space="preserve"> эвристические задания со счетными палочками.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C55D99">
        <w:rPr>
          <w:color w:val="000000"/>
          <w:sz w:val="28"/>
          <w:szCs w:val="28"/>
        </w:rPr>
        <w:t>Мнемотехнические игры: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C55D99">
        <w:rPr>
          <w:color w:val="000000"/>
          <w:sz w:val="28"/>
          <w:szCs w:val="28"/>
        </w:rPr>
        <w:t>- на установление ассоциаций: «Чистый лист», «На что это похоже?»</w:t>
      </w:r>
      <w:r w:rsidR="00C85483">
        <w:rPr>
          <w:color w:val="000000"/>
          <w:sz w:val="28"/>
          <w:szCs w:val="28"/>
        </w:rPr>
        <w:t>, "Аналогии"</w:t>
      </w:r>
      <w:r w:rsidR="00105153">
        <w:rPr>
          <w:color w:val="000000"/>
          <w:sz w:val="28"/>
          <w:szCs w:val="28"/>
        </w:rPr>
        <w:t>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C55D99">
        <w:rPr>
          <w:color w:val="000000"/>
          <w:sz w:val="28"/>
          <w:szCs w:val="28"/>
        </w:rPr>
        <w:t>- зрительные диктанты по ориентиру на плоскости</w:t>
      </w:r>
      <w:r w:rsidR="00D457FE">
        <w:rPr>
          <w:color w:val="000000"/>
          <w:sz w:val="28"/>
          <w:szCs w:val="28"/>
        </w:rPr>
        <w:t>, на клетчатом листе бумаги, так называемая игра "Муха", рисование бордюров,</w:t>
      </w:r>
      <w:r w:rsidR="00105153">
        <w:rPr>
          <w:color w:val="000000"/>
          <w:sz w:val="28"/>
          <w:szCs w:val="28"/>
        </w:rPr>
        <w:t xml:space="preserve"> </w:t>
      </w:r>
      <w:r w:rsidR="00D457FE">
        <w:rPr>
          <w:color w:val="000000"/>
          <w:sz w:val="28"/>
          <w:szCs w:val="28"/>
        </w:rPr>
        <w:t>дор</w:t>
      </w:r>
      <w:r w:rsidR="00105153">
        <w:rPr>
          <w:color w:val="000000"/>
          <w:sz w:val="28"/>
          <w:szCs w:val="28"/>
        </w:rPr>
        <w:t>о</w:t>
      </w:r>
      <w:r w:rsidR="00D457FE">
        <w:rPr>
          <w:color w:val="000000"/>
          <w:sz w:val="28"/>
          <w:szCs w:val="28"/>
        </w:rPr>
        <w:t xml:space="preserve">жек. 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C55D99">
        <w:rPr>
          <w:color w:val="000000"/>
          <w:sz w:val="28"/>
          <w:szCs w:val="28"/>
        </w:rPr>
        <w:t>- алгоритмы – последовательно выполняемые задания: «Выложи дорожку», «Найди фигуру», «Собери транспорт» и другие.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В результате освоения практических действий с разнообразным игровым материалом дети познают свойства и отношения объектов, арифметические действия, величины и их характерные особенности, пространственно-временные отношения, многообразие геометрических форм, что способствует развитию всех психических процессов: мышления, памяти, речи, воображения.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55D99">
        <w:rPr>
          <w:color w:val="000000"/>
          <w:sz w:val="28"/>
          <w:szCs w:val="28"/>
        </w:rPr>
        <w:t>Таким образом, в игре дети получают необходимый объем знаний, учатся логически мыслить, так как математика и логика – неразрывны</w:t>
      </w:r>
      <w:r w:rsidR="00D457FE">
        <w:rPr>
          <w:color w:val="000000"/>
          <w:sz w:val="28"/>
          <w:szCs w:val="28"/>
        </w:rPr>
        <w:t>.</w:t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C55D99">
        <w:rPr>
          <w:rFonts w:ascii="Tahoma" w:hAnsi="Tahoma" w:cs="Tahoma"/>
          <w:color w:val="000000"/>
          <w:sz w:val="28"/>
          <w:szCs w:val="28"/>
        </w:rPr>
        <w:br/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C55D99">
        <w:rPr>
          <w:rFonts w:ascii="Tahoma" w:hAnsi="Tahoma" w:cs="Tahoma"/>
          <w:color w:val="000000"/>
          <w:sz w:val="28"/>
          <w:szCs w:val="28"/>
        </w:rPr>
        <w:br/>
      </w:r>
    </w:p>
    <w:p w:rsidR="00C55D99" w:rsidRPr="00C55D99" w:rsidRDefault="00C55D99" w:rsidP="00C55D99">
      <w:pPr>
        <w:pStyle w:val="a3"/>
        <w:spacing w:line="360" w:lineRule="auto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</w:p>
    <w:p w:rsidR="00757CAE" w:rsidRPr="00C55D99" w:rsidRDefault="00757CAE" w:rsidP="00C55D99">
      <w:pPr>
        <w:spacing w:line="360" w:lineRule="auto"/>
        <w:contextualSpacing/>
        <w:jc w:val="both"/>
        <w:rPr>
          <w:sz w:val="28"/>
          <w:szCs w:val="28"/>
        </w:rPr>
      </w:pPr>
    </w:p>
    <w:sectPr w:rsidR="00757CAE" w:rsidRPr="00C55D99" w:rsidSect="0075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BEF" w:rsidRDefault="00412BEF" w:rsidP="00412BEF">
      <w:pPr>
        <w:spacing w:after="0" w:line="240" w:lineRule="auto"/>
      </w:pPr>
      <w:r>
        <w:separator/>
      </w:r>
    </w:p>
  </w:endnote>
  <w:endnote w:type="continuationSeparator" w:id="0">
    <w:p w:rsidR="00412BEF" w:rsidRDefault="00412BEF" w:rsidP="0041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BEF" w:rsidRDefault="00412BEF" w:rsidP="00412BEF">
      <w:pPr>
        <w:spacing w:after="0" w:line="240" w:lineRule="auto"/>
      </w:pPr>
      <w:r>
        <w:separator/>
      </w:r>
    </w:p>
  </w:footnote>
  <w:footnote w:type="continuationSeparator" w:id="0">
    <w:p w:rsidR="00412BEF" w:rsidRDefault="00412BEF" w:rsidP="00412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D99"/>
    <w:rsid w:val="00105153"/>
    <w:rsid w:val="00412BEF"/>
    <w:rsid w:val="00565BEB"/>
    <w:rsid w:val="00671900"/>
    <w:rsid w:val="00757CAE"/>
    <w:rsid w:val="00C55D99"/>
    <w:rsid w:val="00C85483"/>
    <w:rsid w:val="00D457FE"/>
    <w:rsid w:val="00F3200D"/>
    <w:rsid w:val="00F4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5D99"/>
  </w:style>
  <w:style w:type="paragraph" w:styleId="a4">
    <w:name w:val="header"/>
    <w:basedOn w:val="a"/>
    <w:link w:val="a5"/>
    <w:uiPriority w:val="99"/>
    <w:semiHidden/>
    <w:unhideWhenUsed/>
    <w:rsid w:val="00412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2BEF"/>
  </w:style>
  <w:style w:type="paragraph" w:styleId="a6">
    <w:name w:val="footer"/>
    <w:basedOn w:val="a"/>
    <w:link w:val="a7"/>
    <w:uiPriority w:val="99"/>
    <w:semiHidden/>
    <w:unhideWhenUsed/>
    <w:rsid w:val="00412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2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2017-01-26T19:13:00Z</dcterms:created>
  <dcterms:modified xsi:type="dcterms:W3CDTF">2017-01-31T16:02:00Z</dcterms:modified>
</cp:coreProperties>
</file>