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.Идеальная предметно - пространственная среда для развития образной игры.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является двигателем развития ребёнка, лучшим средством передачи социального опыта и знаний. Для успешного перехода из одного вида  игры в другой необходимо грамотно подобранная  предметно - пространственная среда.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color w:val="000000"/>
          <w:sz w:val="28"/>
          <w:szCs w:val="28"/>
          <w:shd w:val="clear" w:color="auto" w:fill="FFFFFF"/>
        </w:rPr>
        <w:t>Требования к предметно-пространственной среде в образной игре такие же, как и нам предъявляет   ФГОС дошкольного образования к среде группы, а именно: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color w:val="000000"/>
          <w:sz w:val="28"/>
          <w:szCs w:val="28"/>
          <w:shd w:val="clear" w:color="auto" w:fill="FFFFFF"/>
        </w:rPr>
        <w:t>насыщенность,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color w:val="000000"/>
          <w:sz w:val="28"/>
          <w:szCs w:val="28"/>
          <w:shd w:val="clear" w:color="auto" w:fill="FFFFFF"/>
        </w:rPr>
        <w:t>трансформируемость,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color w:val="000000"/>
          <w:sz w:val="28"/>
          <w:szCs w:val="28"/>
          <w:shd w:val="clear" w:color="auto" w:fill="FFFFFF"/>
        </w:rPr>
        <w:t>вариативность,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color w:val="000000"/>
          <w:sz w:val="28"/>
          <w:szCs w:val="28"/>
          <w:shd w:val="clear" w:color="auto" w:fill="FFFFFF"/>
        </w:rPr>
        <w:t>полифункциональность,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color w:val="000000"/>
          <w:sz w:val="28"/>
          <w:szCs w:val="28"/>
          <w:shd w:val="clear" w:color="auto" w:fill="FFFFFF"/>
        </w:rPr>
        <w:t> доступность,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Style w:val="6"/>
          <w:sz w:val="28"/>
          <w:szCs w:val="28"/>
          <w:shd w:val="clear" w:color="auto" w:fill="FFFFFF"/>
        </w:rPr>
      </w:pPr>
      <w:r>
        <w:rPr>
          <w:rStyle w:val="6"/>
          <w:color w:val="000000"/>
          <w:sz w:val="28"/>
          <w:szCs w:val="28"/>
          <w:shd w:val="clear" w:color="auto" w:fill="FFFFFF"/>
        </w:rPr>
        <w:t>безопасность.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Style w:val="6"/>
          <w:color w:val="000000"/>
          <w:sz w:val="28"/>
          <w:szCs w:val="28"/>
          <w:shd w:val="clear" w:color="auto" w:fill="FFFFFF"/>
        </w:rPr>
      </w:pPr>
      <w:r>
        <w:rPr>
          <w:rStyle w:val="6"/>
          <w:color w:val="000000"/>
          <w:sz w:val="28"/>
          <w:szCs w:val="28"/>
          <w:shd w:val="clear" w:color="auto" w:fill="FFFFFF"/>
        </w:rPr>
        <w:t>Рассмотрим, что же это означает и какая она идеальная среда для развития игры?!</w:t>
      </w:r>
    </w:p>
    <w:p>
      <w:pPr>
        <w:spacing w:line="240" w:lineRule="auto"/>
        <w:jc w:val="both"/>
        <w:rPr>
          <w:rStyle w:val="6"/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Насыщенность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представлено достаточное количество уже готовых костюмов, но с различными вариантами и возможностью дополнения образа, т.е. может быть 2, 3 костюма внучки, курочки Рябы и т.д., </w:t>
      </w:r>
      <w:r>
        <w:rPr>
          <w:rFonts w:ascii="Times New Roman" w:hAnsi="Times New Roman" w:cs="Times New Roman"/>
          <w:sz w:val="28"/>
          <w:szCs w:val="28"/>
        </w:rPr>
        <w:t>- костюмы для переодевания - не менее 10; ободки, хвосты, перчатки для имитации образа животных -не менее 10; головные уборы (каски, короны, веночки и др.)  - не менее 10; различная обувь (ботинки, туфли и др.) - не менее 5 для девочек и не менее 5 для мальчиков; аксессуары (кошельки, сумочки, дорожные сумки, чемоданы, рюкзаки и др. ) не менее 10 галстуки, бабочки, трости, жилеты, накидки, пиджаки – не менее 10; атрибуты сказочных персонажей – не менее 10; атрибуты  для образов людей различных профессий не менее 5.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Style w:val="6"/>
          <w:color w:val="000000"/>
          <w:sz w:val="28"/>
          <w:szCs w:val="28"/>
          <w:shd w:val="clear" w:color="auto" w:fill="FFFFFF"/>
        </w:rPr>
      </w:pPr>
      <w:r>
        <w:rPr>
          <w:rStyle w:val="6"/>
          <w:b/>
          <w:color w:val="000000"/>
          <w:sz w:val="28"/>
          <w:szCs w:val="28"/>
          <w:shd w:val="clear" w:color="auto" w:fill="FFFFFF"/>
        </w:rPr>
        <w:t xml:space="preserve">Трансформируемость- </w:t>
      </w:r>
      <w:r>
        <w:rPr>
          <w:rStyle w:val="6"/>
          <w:color w:val="000000"/>
          <w:sz w:val="28"/>
          <w:szCs w:val="28"/>
          <w:shd w:val="clear" w:color="auto" w:fill="FFFFFF"/>
        </w:rPr>
        <w:t>необходимо показать детям</w:t>
      </w:r>
      <w:r>
        <w:rPr>
          <w:rStyle w:val="6"/>
          <w:b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6"/>
          <w:color w:val="000000"/>
          <w:sz w:val="28"/>
          <w:szCs w:val="28"/>
          <w:shd w:val="clear" w:color="auto" w:fill="FFFFFF"/>
        </w:rPr>
        <w:t>что один и тот же атрибут можно использовать по-разному, ободок с ушками может быть частью образа и кошечки и собачки, по мимо готовых костюмов необходимо иметь дополнительный реквизит для игры бросовый материал из которого дети создают элементы костюмов вместе с педагогом, куски ткани различной длинны, ширины и плотности не менее 10, к ним в обязательном порядке различные крепёжные средства: скотч, пояса, декоративные прищепки, зажимы, магниты.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Style w:val="6"/>
          <w:color w:val="000000"/>
          <w:sz w:val="28"/>
          <w:szCs w:val="28"/>
          <w:shd w:val="clear" w:color="auto" w:fill="FFFFFF"/>
        </w:rPr>
      </w:pPr>
      <w:r>
        <w:rPr>
          <w:rStyle w:val="6"/>
          <w:b/>
          <w:color w:val="000000"/>
          <w:sz w:val="28"/>
          <w:szCs w:val="28"/>
          <w:shd w:val="clear" w:color="auto" w:fill="FFFFFF"/>
        </w:rPr>
        <w:t xml:space="preserve">Полифункциональность- </w:t>
      </w:r>
      <w:r>
        <w:rPr>
          <w:rStyle w:val="6"/>
          <w:color w:val="000000"/>
          <w:sz w:val="28"/>
          <w:szCs w:val="28"/>
          <w:shd w:val="clear" w:color="auto" w:fill="FFFFFF"/>
        </w:rPr>
        <w:t>Ширма для представления должна быть разборной, она же может быть и домиком и будкой для собаки, гаражом… среда группы должна трансформироваться вместе с замыслом образа ребёнка. Различные варианты кубиков, коробок, отлично подойдут для развития образной игры. Не структурированный бросовый материал выполняет эту роль самым оптимальным образом.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Style w:val="6"/>
          <w:color w:val="000000"/>
          <w:sz w:val="28"/>
          <w:szCs w:val="28"/>
          <w:shd w:val="clear" w:color="auto" w:fill="FFFFFF"/>
        </w:rPr>
      </w:pPr>
      <w:r>
        <w:rPr>
          <w:rStyle w:val="6"/>
          <w:b/>
          <w:color w:val="000000"/>
          <w:sz w:val="28"/>
          <w:szCs w:val="28"/>
          <w:shd w:val="clear" w:color="auto" w:fill="FFFFFF"/>
        </w:rPr>
        <w:t>Вариативность</w:t>
      </w:r>
      <w:r>
        <w:rPr>
          <w:rStyle w:val="6"/>
          <w:color w:val="000000"/>
          <w:sz w:val="28"/>
          <w:szCs w:val="28"/>
          <w:shd w:val="clear" w:color="auto" w:fill="FFFFFF"/>
        </w:rPr>
        <w:t>- все представленные предметы для создания образов могут менять своё назначение в зависимости от замысла ребёнка.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Style w:val="6"/>
          <w:color w:val="000000"/>
          <w:sz w:val="28"/>
          <w:szCs w:val="28"/>
          <w:shd w:val="clear" w:color="auto" w:fill="FFFFFF"/>
        </w:rPr>
      </w:pPr>
      <w:r>
        <w:rPr>
          <w:rStyle w:val="6"/>
          <w:b/>
          <w:color w:val="000000"/>
          <w:sz w:val="28"/>
          <w:szCs w:val="28"/>
          <w:shd w:val="clear" w:color="auto" w:fill="FFFFFF"/>
        </w:rPr>
        <w:t xml:space="preserve"> Доступность, безопасность – </w:t>
      </w:r>
      <w:r>
        <w:rPr>
          <w:rStyle w:val="6"/>
          <w:color w:val="000000"/>
          <w:sz w:val="28"/>
          <w:szCs w:val="28"/>
          <w:shd w:val="clear" w:color="auto" w:fill="FFFFFF"/>
        </w:rPr>
        <w:t>все должно находиться на уровне глаз и рук ребёнка. Для самостоятельных действий. Педагог контролирует безопасность игры ребёнка.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группе так же желательна «опасная коробка» она отмечена маркировкой восклицательный знак, в ней находятся: Ножницы с различными лезвиями, дырокол, степлер, все то, что может понадобиться ребёнку для моделирования образа, но не может быть использовано без контроля педагога. 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Идеи для образа не возникают из ниоткуда, ребёнку необходим наглядный материал для этого воспитатель</w:t>
      </w:r>
      <w:r>
        <w:t xml:space="preserve"> </w:t>
      </w:r>
      <w:r>
        <w:rPr>
          <w:sz w:val="28"/>
          <w:szCs w:val="28"/>
        </w:rPr>
        <w:t>осуществляет подборку книг, энциклопедий, картинок, мультфильмов, аудио и видео материалов обогащающих образы детей, которые актуальны для детей (не менее 2 на один образ). Прекрасным помощником в этом может стать так же и цифровая фото рамка с функцией показа видео.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Для демонстрации образа сооружается небольшой помост, т.к ребёнку необходимо видеть отклик на демонстрацию образа.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событийного ряда, расширяющего кругозор ребенка, позволяющего ему сформировать представление о разнообразных образах, которые затем появятся в игре  (не менее 2 событийных рядов). Воспитатель обеспечивает детям возможность  в течение дня примерять разнообразные образы, проводит эвристические беседы и комментирует: - содержание образа в событийном ряду;  - содержание созданного ребенком реального  образа. Находясь в роли зрителя воспитатель стимулирует детей к просмотру. В течении дня воспитателю необходимо демонстрировать образную игру используя как можно ярче образы и атрибуты. Наблюдая за игрой детей необходимо фиксировать наблюдения (лучше с фото.) Детскую игру необходимо поддерживать, не нарушая границ ребёнка, предоставляя возможность действовать самостоятельно, т.к уровень развития всех детей разный.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Оптимальное наполнение предметно - пространственная среды возможно только при комплексном взаимодействии с родителями. Для понимания родителем важности и необходимости наполнения среды  и ответа на вопрос « А зачем им это надо?» необходимо проводить всеобучи по игре  этапам и условиями ее развития, стимулировать к развитию образной игры дома, предоставлять родителям результаты фото и видео наблюдения по развитию игры ( например в соц. Чате группы). Игра должна быть запланирована каждый день, необходимо на основе наблюдений вносить новые детали в игру каждого ребёнка, а при необходимости корректировать и стимулировать. Важно что каждый « житель» группы ( в том числе и младший воспитатель и просто зашедший по делу сотрудник) может быть вовлечён в игру ребёнка, необходимо в этот момент осуществить максимальную поддержку игры.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Выразительный этюд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первых знакомствах с образом ребёнок может представлять себя каким либо значимым для него взрослым (папа водитель). Например, играет, представляя себя водителем автомобиля, используя минимальное количество атрибутов (только руль) издавая звуки и осуществляя характерные образу движения руками. В дальнейшем развитии игры начинает дополняться образ как внешний так и «внутреннее» понимание цели и сюжета. К рулю добавляются атрибуты водителя, сама машина, начинает появляться сюжет и другие действующие лица в образе, тем самым развивается следующий этап игры сюжетно-ролевая.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709" w:right="850" w:bottom="567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42B49"/>
    <w:rsid w:val="00040D51"/>
    <w:rsid w:val="000F3E29"/>
    <w:rsid w:val="00142B49"/>
    <w:rsid w:val="00394B24"/>
    <w:rsid w:val="003B2783"/>
    <w:rsid w:val="00504342"/>
    <w:rsid w:val="005F06D4"/>
    <w:rsid w:val="00626DF6"/>
    <w:rsid w:val="006C4F81"/>
    <w:rsid w:val="00787D85"/>
    <w:rsid w:val="007B7DA7"/>
    <w:rsid w:val="00A12F14"/>
    <w:rsid w:val="00B0021E"/>
    <w:rsid w:val="00DA0715"/>
    <w:rsid w:val="00EE3035"/>
    <w:rsid w:val="00F530A4"/>
    <w:rsid w:val="55D5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c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c5"/>
    <w:basedOn w:val="2"/>
    <w:uiPriority w:val="0"/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824</Words>
  <Characters>4701</Characters>
  <Lines>39</Lines>
  <Paragraphs>11</Paragraphs>
  <TotalTime>90</TotalTime>
  <ScaleCrop>false</ScaleCrop>
  <LinksUpToDate>false</LinksUpToDate>
  <CharactersWithSpaces>5514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2021-04-13T13:22:00Z</dcterms:created>
  <dc:creator>Ксения</dc:creator>
  <cp:lastModifiedBy>79221</cp:lastModifiedBy>
  <dcterms:modified xsi:type="dcterms:W3CDTF">2023-11-17T16:59:20Z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D2A9401AE42847DDADA75F5C51F4A02C_12</vt:lpwstr>
  </property>
</Properties>
</file>