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63" w:rsidRDefault="00CC02ED">
      <w:pPr>
        <w:spacing w:after="0" w:line="240" w:lineRule="auto"/>
        <w:ind w:left="0" w:firstLine="0"/>
        <w:jc w:val="center"/>
      </w:pPr>
      <w:r>
        <w:t xml:space="preserve"> </w:t>
      </w:r>
    </w:p>
    <w:p w:rsidR="00CB1863" w:rsidRDefault="00CC02ED">
      <w:pPr>
        <w:spacing w:after="45" w:line="240" w:lineRule="auto"/>
        <w:ind w:left="0" w:firstLine="0"/>
        <w:jc w:val="center"/>
      </w:pPr>
      <w:r>
        <w:t xml:space="preserve"> </w:t>
      </w:r>
    </w:p>
    <w:p w:rsidR="00637C26" w:rsidRPr="00637C26" w:rsidRDefault="00637C26" w:rsidP="00637C26">
      <w:pPr>
        <w:spacing w:after="45" w:line="240" w:lineRule="auto"/>
        <w:ind w:left="10" w:right="212"/>
        <w:jc w:val="center"/>
      </w:pPr>
      <w:r>
        <w:t xml:space="preserve">ОБЛАСТНОЕ </w:t>
      </w:r>
      <w:r w:rsidRPr="00637C26">
        <w:t xml:space="preserve">ГОСУДАРСТВЕННОЕ БЮДЖЕТНОЕ ОБРАЗОВАТЕЛЬНОЕ УЧРЕЖДЕНИЕ </w:t>
      </w:r>
      <w:r>
        <w:t>КОСТРОМСКОЙ КОЛЛЕДЖ ОТРАСЛЕВЫХ ТЕХНОЛОГИЙ СТРОИТЕЛЬСТВА И ЛЕСНОЙ ПРОМЫШЛЕННОСТИ</w:t>
      </w:r>
    </w:p>
    <w:p w:rsidR="00637C26" w:rsidRDefault="00637C26" w:rsidP="00637C26">
      <w:pPr>
        <w:spacing w:after="186" w:line="240" w:lineRule="auto"/>
        <w:ind w:left="10" w:right="-15"/>
        <w:jc w:val="center"/>
        <w:rPr>
          <w:b/>
        </w:rPr>
      </w:pPr>
    </w:p>
    <w:p w:rsidR="00637C26" w:rsidRDefault="00637C26">
      <w:pPr>
        <w:spacing w:after="186" w:line="240" w:lineRule="auto"/>
        <w:ind w:left="10" w:right="-15"/>
        <w:jc w:val="center"/>
        <w:rPr>
          <w:b/>
        </w:rPr>
      </w:pPr>
    </w:p>
    <w:p w:rsidR="00637C26" w:rsidRDefault="00637C26">
      <w:pPr>
        <w:spacing w:after="186" w:line="240" w:lineRule="auto"/>
        <w:ind w:left="10" w:right="-15"/>
        <w:jc w:val="center"/>
        <w:rPr>
          <w:b/>
        </w:rPr>
      </w:pPr>
    </w:p>
    <w:p w:rsidR="00637C26" w:rsidRDefault="00637C26">
      <w:pPr>
        <w:spacing w:after="186" w:line="240" w:lineRule="auto"/>
        <w:ind w:left="10" w:right="-15"/>
        <w:jc w:val="center"/>
        <w:rPr>
          <w:b/>
        </w:rPr>
      </w:pPr>
    </w:p>
    <w:p w:rsidR="0082350B" w:rsidRDefault="00637C26">
      <w:pPr>
        <w:spacing w:after="175" w:line="240" w:lineRule="auto"/>
        <w:ind w:left="10" w:right="-15"/>
        <w:jc w:val="center"/>
        <w:rPr>
          <w:b/>
          <w:sz w:val="28"/>
          <w:szCs w:val="28"/>
        </w:rPr>
      </w:pPr>
      <w:r w:rsidRPr="00626152">
        <w:rPr>
          <w:b/>
          <w:sz w:val="28"/>
          <w:szCs w:val="28"/>
        </w:rPr>
        <w:t xml:space="preserve">Дополнительная общеобразовательная программа </w:t>
      </w:r>
    </w:p>
    <w:p w:rsidR="0082350B" w:rsidRDefault="0082350B">
      <w:pPr>
        <w:spacing w:after="175" w:line="240" w:lineRule="auto"/>
        <w:ind w:left="10" w:right="-15"/>
        <w:jc w:val="center"/>
        <w:rPr>
          <w:b/>
          <w:sz w:val="28"/>
          <w:szCs w:val="28"/>
        </w:rPr>
      </w:pPr>
    </w:p>
    <w:p w:rsidR="0082350B" w:rsidRDefault="0082350B">
      <w:pPr>
        <w:spacing w:after="175" w:line="240" w:lineRule="auto"/>
        <w:ind w:left="10" w:right="-15"/>
        <w:jc w:val="center"/>
        <w:rPr>
          <w:b/>
          <w:sz w:val="28"/>
          <w:szCs w:val="28"/>
        </w:rPr>
      </w:pPr>
    </w:p>
    <w:p w:rsidR="0082350B" w:rsidRPr="0082350B" w:rsidRDefault="00626152" w:rsidP="0082350B">
      <w:pPr>
        <w:spacing w:after="175" w:line="240" w:lineRule="auto"/>
        <w:ind w:left="10" w:right="-15"/>
        <w:jc w:val="center"/>
        <w:rPr>
          <w:b/>
        </w:rPr>
      </w:pPr>
      <w:bookmarkStart w:id="0" w:name="_GoBack"/>
      <w:r>
        <w:rPr>
          <w:b/>
        </w:rPr>
        <w:t>«</w:t>
      </w:r>
      <w:r w:rsidR="0082350B">
        <w:rPr>
          <w:b/>
        </w:rPr>
        <w:t>Использование В</w:t>
      </w:r>
      <w:r w:rsidR="0082350B">
        <w:rPr>
          <w:b/>
          <w:lang w:val="en-US"/>
        </w:rPr>
        <w:t>IM</w:t>
      </w:r>
      <w:r w:rsidR="0082350B" w:rsidRPr="0082350B">
        <w:rPr>
          <w:b/>
        </w:rPr>
        <w:t>-</w:t>
      </w:r>
      <w:r w:rsidR="0082350B">
        <w:rPr>
          <w:b/>
        </w:rPr>
        <w:t>технологий для проектирования конструкций в строительстве»</w:t>
      </w:r>
    </w:p>
    <w:bookmarkEnd w:id="0"/>
    <w:p w:rsidR="00CB1863" w:rsidRDefault="00CB1863">
      <w:pPr>
        <w:spacing w:after="176" w:line="240" w:lineRule="auto"/>
        <w:ind w:left="10" w:right="-15"/>
        <w:jc w:val="center"/>
      </w:pPr>
    </w:p>
    <w:p w:rsidR="00626152" w:rsidRDefault="00626152" w:rsidP="00626152">
      <w:pPr>
        <w:spacing w:after="48" w:line="240" w:lineRule="auto"/>
        <w:ind w:left="0" w:firstLine="0"/>
        <w:jc w:val="center"/>
      </w:pPr>
      <w:r>
        <w:t xml:space="preserve">Возраст детей: 15-20 лет  </w:t>
      </w:r>
    </w:p>
    <w:p w:rsidR="00CB1863" w:rsidRDefault="00626152" w:rsidP="00626152">
      <w:pPr>
        <w:spacing w:after="48" w:line="240" w:lineRule="auto"/>
        <w:ind w:left="0" w:firstLine="0"/>
        <w:jc w:val="center"/>
      </w:pPr>
      <w:r>
        <w:t xml:space="preserve">Срок реализации программы: 1 год  </w:t>
      </w:r>
      <w:r w:rsidR="00CC02ED">
        <w:rPr>
          <w:b/>
        </w:rPr>
        <w:t xml:space="preserve"> </w:t>
      </w:r>
    </w:p>
    <w:p w:rsidR="00CB1863" w:rsidRDefault="00CB1863">
      <w:pPr>
        <w:spacing w:after="0" w:line="240" w:lineRule="auto"/>
        <w:ind w:left="0" w:firstLine="0"/>
        <w:jc w:val="center"/>
      </w:pPr>
    </w:p>
    <w:p w:rsidR="00CB1863" w:rsidRDefault="00CC02ED">
      <w:pPr>
        <w:spacing w:after="46" w:line="240" w:lineRule="auto"/>
        <w:ind w:left="0" w:firstLine="0"/>
        <w:jc w:val="center"/>
      </w:pPr>
      <w:r>
        <w:t xml:space="preserve"> </w:t>
      </w:r>
    </w:p>
    <w:p w:rsidR="00626152" w:rsidRDefault="00626152" w:rsidP="00626152">
      <w:pPr>
        <w:spacing w:after="295" w:line="240" w:lineRule="auto"/>
        <w:ind w:left="0" w:firstLine="0"/>
        <w:jc w:val="right"/>
      </w:pPr>
    </w:p>
    <w:p w:rsidR="00626152" w:rsidRDefault="00626152" w:rsidP="00626152">
      <w:pPr>
        <w:spacing w:after="295" w:line="240" w:lineRule="auto"/>
        <w:ind w:left="0" w:firstLine="0"/>
        <w:jc w:val="right"/>
      </w:pPr>
    </w:p>
    <w:p w:rsidR="00626152" w:rsidRDefault="00626152" w:rsidP="00626152">
      <w:pPr>
        <w:spacing w:after="295" w:line="240" w:lineRule="auto"/>
        <w:ind w:left="0" w:firstLine="0"/>
        <w:jc w:val="right"/>
      </w:pPr>
    </w:p>
    <w:p w:rsidR="00626152" w:rsidRDefault="00626152" w:rsidP="00626152">
      <w:pPr>
        <w:spacing w:after="295" w:line="240" w:lineRule="auto"/>
        <w:ind w:left="0" w:firstLine="0"/>
        <w:jc w:val="right"/>
      </w:pPr>
    </w:p>
    <w:p w:rsidR="00626152" w:rsidRDefault="00626152" w:rsidP="00626152">
      <w:pPr>
        <w:spacing w:after="295" w:line="240" w:lineRule="auto"/>
        <w:ind w:left="0" w:firstLine="0"/>
        <w:jc w:val="right"/>
      </w:pPr>
    </w:p>
    <w:p w:rsidR="00CB1863" w:rsidRDefault="00626152" w:rsidP="00626152">
      <w:pPr>
        <w:spacing w:after="295" w:line="240" w:lineRule="auto"/>
        <w:ind w:left="0" w:firstLine="0"/>
        <w:jc w:val="right"/>
      </w:pPr>
      <w:r>
        <w:t>Разработчик: Шарейко Е.М.</w:t>
      </w:r>
    </w:p>
    <w:p w:rsidR="00CB1863" w:rsidRDefault="00CB1863">
      <w:pPr>
        <w:spacing w:after="135" w:line="240" w:lineRule="auto"/>
        <w:ind w:left="0" w:firstLine="0"/>
        <w:jc w:val="center"/>
      </w:pPr>
    </w:p>
    <w:p w:rsidR="00CB1863" w:rsidRDefault="00CC02ED">
      <w:pPr>
        <w:spacing w:after="138" w:line="240" w:lineRule="auto"/>
        <w:ind w:left="0" w:firstLine="0"/>
        <w:jc w:val="center"/>
      </w:pPr>
      <w:r>
        <w:t xml:space="preserve"> </w:t>
      </w:r>
    </w:p>
    <w:p w:rsidR="00CB1863" w:rsidRDefault="00CC02ED">
      <w:pPr>
        <w:spacing w:after="179" w:line="240" w:lineRule="auto"/>
        <w:ind w:left="0" w:firstLine="0"/>
        <w:jc w:val="left"/>
      </w:pPr>
      <w:r>
        <w:t xml:space="preserve"> </w:t>
      </w: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626152" w:rsidRDefault="00626152">
      <w:pPr>
        <w:spacing w:after="0" w:line="236" w:lineRule="auto"/>
        <w:ind w:left="720" w:right="-15"/>
        <w:jc w:val="center"/>
      </w:pPr>
    </w:p>
    <w:p w:rsidR="00CB1863" w:rsidRDefault="006015DC">
      <w:pPr>
        <w:spacing w:after="0" w:line="236" w:lineRule="auto"/>
        <w:ind w:left="720" w:right="-15"/>
        <w:jc w:val="center"/>
      </w:pPr>
      <w:r>
        <w:t>Кострома 2023</w:t>
      </w:r>
    </w:p>
    <w:p w:rsidR="00626152" w:rsidRDefault="00626152">
      <w:pPr>
        <w:spacing w:after="1" w:line="240" w:lineRule="auto"/>
        <w:ind w:left="10" w:right="-15"/>
        <w:jc w:val="center"/>
        <w:rPr>
          <w:b/>
        </w:rPr>
      </w:pPr>
    </w:p>
    <w:p w:rsidR="00626152" w:rsidRDefault="00626152">
      <w:pPr>
        <w:spacing w:after="1" w:line="240" w:lineRule="auto"/>
        <w:ind w:left="10" w:right="-15"/>
        <w:jc w:val="center"/>
        <w:rPr>
          <w:b/>
        </w:rPr>
      </w:pPr>
    </w:p>
    <w:p w:rsidR="00626152" w:rsidRDefault="00626152">
      <w:pPr>
        <w:spacing w:after="1" w:line="240" w:lineRule="auto"/>
        <w:ind w:left="10" w:right="-15"/>
        <w:jc w:val="center"/>
        <w:rPr>
          <w:b/>
        </w:rPr>
      </w:pPr>
    </w:p>
    <w:p w:rsidR="00626152" w:rsidRDefault="00626152">
      <w:pPr>
        <w:spacing w:after="1" w:line="240" w:lineRule="auto"/>
        <w:ind w:left="10" w:right="-15"/>
        <w:jc w:val="center"/>
        <w:rPr>
          <w:b/>
        </w:rPr>
      </w:pPr>
    </w:p>
    <w:p w:rsidR="00626152" w:rsidRDefault="00626152">
      <w:pPr>
        <w:spacing w:after="1" w:line="240" w:lineRule="auto"/>
        <w:ind w:left="10" w:right="-15"/>
        <w:jc w:val="center"/>
        <w:rPr>
          <w:b/>
        </w:rPr>
      </w:pPr>
    </w:p>
    <w:p w:rsidR="00CB1863" w:rsidRDefault="00CC02ED">
      <w:pPr>
        <w:spacing w:after="1" w:line="240" w:lineRule="auto"/>
        <w:ind w:left="10" w:right="-15"/>
        <w:jc w:val="center"/>
      </w:pPr>
      <w:r>
        <w:rPr>
          <w:b/>
        </w:rPr>
        <w:t xml:space="preserve">СОДЕРЖАНИЕ </w:t>
      </w:r>
    </w:p>
    <w:p w:rsidR="00CB1863" w:rsidRDefault="00CC02ED">
      <w:pPr>
        <w:spacing w:after="179" w:line="240" w:lineRule="auto"/>
        <w:ind w:left="0" w:firstLine="0"/>
        <w:jc w:val="center"/>
      </w:pPr>
      <w:r>
        <w:rPr>
          <w:b/>
        </w:rPr>
        <w:t xml:space="preserve"> </w:t>
      </w:r>
    </w:p>
    <w:p w:rsidR="009767F4" w:rsidRDefault="00CC02ED">
      <w:pPr>
        <w:spacing w:after="84" w:line="234" w:lineRule="auto"/>
        <w:ind w:right="34"/>
        <w:jc w:val="left"/>
      </w:pPr>
      <w:r>
        <w:t>1. Перечень планируемых результатов обучения по дисциплине, соотнесенных с планируемыми результатами освоения образовательной программы …</w:t>
      </w:r>
      <w:proofErr w:type="gramStart"/>
      <w:r>
        <w:t>…….</w:t>
      </w:r>
      <w:proofErr w:type="gramEnd"/>
      <w:r>
        <w:t>………….…</w:t>
      </w:r>
      <w:r w:rsidR="00626152">
        <w:t>..</w:t>
      </w:r>
      <w:r>
        <w:t xml:space="preserve">04 </w:t>
      </w:r>
    </w:p>
    <w:p w:rsidR="00CB1863" w:rsidRDefault="00CC02ED">
      <w:pPr>
        <w:spacing w:after="84" w:line="234" w:lineRule="auto"/>
        <w:ind w:right="34"/>
        <w:jc w:val="left"/>
      </w:pPr>
      <w:r>
        <w:t xml:space="preserve">2. Место дисциплины (модуля) в структуре образовательной </w:t>
      </w:r>
      <w:proofErr w:type="gramStart"/>
      <w:r>
        <w:t>программы….</w:t>
      </w:r>
      <w:proofErr w:type="gramEnd"/>
      <w:r>
        <w:t>.……...……</w:t>
      </w:r>
      <w:r w:rsidR="00626152">
        <w:t>….</w:t>
      </w:r>
      <w:r w:rsidR="009767F4">
        <w:t>0</w:t>
      </w:r>
      <w:r>
        <w:t xml:space="preserve">6 </w:t>
      </w:r>
    </w:p>
    <w:p w:rsidR="00CB1863" w:rsidRDefault="00CC02ED">
      <w:pPr>
        <w:numPr>
          <w:ilvl w:val="0"/>
          <w:numId w:val="1"/>
        </w:numPr>
        <w:ind w:hanging="240"/>
      </w:pPr>
      <w:r>
        <w:t>Объем дисциплины ……………………………………………………………</w:t>
      </w:r>
      <w:proofErr w:type="gramStart"/>
      <w:r>
        <w:t>…….</w:t>
      </w:r>
      <w:proofErr w:type="gramEnd"/>
      <w:r>
        <w:t>.……...</w:t>
      </w:r>
      <w:r w:rsidR="00626152">
        <w:t>...</w:t>
      </w:r>
      <w:r>
        <w:t xml:space="preserve">06 </w:t>
      </w:r>
    </w:p>
    <w:p w:rsidR="00CB1863" w:rsidRDefault="00CC02ED">
      <w:pPr>
        <w:numPr>
          <w:ilvl w:val="0"/>
          <w:numId w:val="1"/>
        </w:numPr>
        <w:ind w:hanging="240"/>
      </w:pPr>
      <w:r>
        <w:t xml:space="preserve">Содержание дисциплины </w:t>
      </w:r>
    </w:p>
    <w:p w:rsidR="00CB1863" w:rsidRDefault="00CC02ED">
      <w:pPr>
        <w:numPr>
          <w:ilvl w:val="1"/>
          <w:numId w:val="1"/>
        </w:numPr>
        <w:ind w:hanging="420"/>
      </w:pPr>
      <w:r>
        <w:t>Занятия лекционного типа………………………………………………</w:t>
      </w:r>
      <w:proofErr w:type="gramStart"/>
      <w:r>
        <w:t>…….</w:t>
      </w:r>
      <w:proofErr w:type="gramEnd"/>
      <w:r>
        <w:t>…...</w:t>
      </w:r>
      <w:r w:rsidR="00626152">
        <w:t>..</w:t>
      </w:r>
      <w:r w:rsidR="00B1369F">
        <w:t>07</w:t>
      </w:r>
      <w:r>
        <w:t xml:space="preserve"> </w:t>
      </w:r>
    </w:p>
    <w:p w:rsidR="00CB1863" w:rsidRDefault="00CC02ED">
      <w:pPr>
        <w:numPr>
          <w:ilvl w:val="1"/>
          <w:numId w:val="1"/>
        </w:numPr>
        <w:ind w:hanging="420"/>
      </w:pPr>
      <w:r>
        <w:t>Занятия семинарского типа……………………………………………</w:t>
      </w:r>
      <w:proofErr w:type="gramStart"/>
      <w:r>
        <w:t>…….</w:t>
      </w:r>
      <w:proofErr w:type="gramEnd"/>
      <w:r>
        <w:t>……</w:t>
      </w:r>
      <w:r w:rsidR="00626152">
        <w:t>…</w:t>
      </w:r>
      <w:r w:rsidR="00B1369F">
        <w:t>08</w:t>
      </w:r>
      <w:r>
        <w:t xml:space="preserve"> </w:t>
      </w:r>
    </w:p>
    <w:p w:rsidR="00CB1863" w:rsidRDefault="00CC02ED">
      <w:pPr>
        <w:spacing w:after="82" w:line="240" w:lineRule="auto"/>
        <w:ind w:left="10" w:right="182"/>
        <w:jc w:val="right"/>
      </w:pPr>
      <w:r>
        <w:t>4.4.1. Семинары, практические занятия ……………………………</w:t>
      </w:r>
      <w:proofErr w:type="gramStart"/>
      <w:r>
        <w:t>…….</w:t>
      </w:r>
      <w:proofErr w:type="gramEnd"/>
      <w:r>
        <w:t xml:space="preserve">.…...09 </w:t>
      </w:r>
    </w:p>
    <w:p w:rsidR="00CB1863" w:rsidRDefault="00CC02ED">
      <w:pPr>
        <w:numPr>
          <w:ilvl w:val="1"/>
          <w:numId w:val="1"/>
        </w:numPr>
        <w:ind w:hanging="420"/>
      </w:pPr>
      <w:r>
        <w:t>Самостоятельная работа……………………</w:t>
      </w:r>
      <w:proofErr w:type="gramStart"/>
      <w:r>
        <w:t>…….</w:t>
      </w:r>
      <w:proofErr w:type="gramEnd"/>
      <w:r>
        <w:t>.………………………......…....</w:t>
      </w:r>
      <w:r w:rsidR="00626152">
        <w:t>.</w:t>
      </w:r>
      <w:r>
        <w:t xml:space="preserve">09 </w:t>
      </w:r>
    </w:p>
    <w:p w:rsidR="00CB1863" w:rsidRDefault="00CC02ED">
      <w:pPr>
        <w:numPr>
          <w:ilvl w:val="0"/>
          <w:numId w:val="1"/>
        </w:numPr>
        <w:ind w:hanging="240"/>
      </w:pPr>
      <w:r>
        <w:t xml:space="preserve">Перечень учебно-методического обеспечения для самостоятельной работы обучающихся </w:t>
      </w:r>
    </w:p>
    <w:p w:rsidR="00CB1863" w:rsidRDefault="00CC02ED">
      <w:r>
        <w:t>по дисциплине …</w:t>
      </w:r>
      <w:proofErr w:type="gramStart"/>
      <w:r>
        <w:t>…....</w:t>
      </w:r>
      <w:proofErr w:type="gramEnd"/>
      <w:r>
        <w:t>.…………………………….……………………………………….…</w:t>
      </w:r>
      <w:r w:rsidR="00626152">
        <w:t>…</w:t>
      </w:r>
      <w:r>
        <w:t>10</w:t>
      </w:r>
      <w:r>
        <w:rPr>
          <w:b/>
        </w:rPr>
        <w:t xml:space="preserve"> </w:t>
      </w:r>
    </w:p>
    <w:p w:rsidR="00626152" w:rsidRDefault="00CC02ED">
      <w:pPr>
        <w:numPr>
          <w:ilvl w:val="0"/>
          <w:numId w:val="1"/>
        </w:numPr>
        <w:ind w:hanging="240"/>
      </w:pPr>
      <w:r>
        <w:t xml:space="preserve">Фонд оценочных средств для проведения промежуточной </w:t>
      </w:r>
      <w:proofErr w:type="gramStart"/>
      <w:r>
        <w:t>аттестации.…</w:t>
      </w:r>
      <w:proofErr w:type="gramEnd"/>
      <w:r>
        <w:t>………….…...</w:t>
      </w:r>
      <w:r w:rsidR="00626152">
        <w:t>..</w:t>
      </w:r>
      <w:r>
        <w:t>10</w:t>
      </w:r>
    </w:p>
    <w:p w:rsidR="00CB1863" w:rsidRDefault="00CC02ED">
      <w:pPr>
        <w:numPr>
          <w:ilvl w:val="0"/>
          <w:numId w:val="1"/>
        </w:numPr>
        <w:ind w:hanging="240"/>
      </w:pPr>
      <w:r>
        <w:t xml:space="preserve"> 7. Перечень основной и дополнительной учебной литературы, необходимой для  </w:t>
      </w:r>
    </w:p>
    <w:p w:rsidR="00CB1863" w:rsidRDefault="00CC02ED">
      <w:r>
        <w:t>освоения дисциплины</w:t>
      </w:r>
      <w:proofErr w:type="gramStart"/>
      <w:r>
        <w:t xml:space="preserve"> ….</w:t>
      </w:r>
      <w:proofErr w:type="gramEnd"/>
      <w:r>
        <w:t>………………………………………………………………….…...</w:t>
      </w:r>
      <w:r w:rsidR="00626152">
        <w:t>...</w:t>
      </w:r>
      <w:r>
        <w:t xml:space="preserve">11 </w:t>
      </w:r>
    </w:p>
    <w:p w:rsidR="00CB1863" w:rsidRDefault="00CC02ED">
      <w:pPr>
        <w:numPr>
          <w:ilvl w:val="0"/>
          <w:numId w:val="2"/>
        </w:numPr>
        <w:ind w:hanging="240"/>
      </w:pPr>
      <w:r>
        <w:t xml:space="preserve">Перечень ресурсов информационно-телекоммуникационной сети «Интернет», </w:t>
      </w:r>
    </w:p>
    <w:p w:rsidR="00CB1863" w:rsidRDefault="00CC02ED">
      <w:r>
        <w:t>необходимых для освоения дисциплины …</w:t>
      </w:r>
      <w:proofErr w:type="gramStart"/>
      <w:r>
        <w:t>…....</w:t>
      </w:r>
      <w:proofErr w:type="gramEnd"/>
      <w:r>
        <w:t>.……………………………….……….……</w:t>
      </w:r>
      <w:r w:rsidR="00626152">
        <w:t>..</w:t>
      </w:r>
      <w:r>
        <w:t xml:space="preserve">11 </w:t>
      </w:r>
    </w:p>
    <w:p w:rsidR="00626152" w:rsidRDefault="00CC02ED">
      <w:pPr>
        <w:numPr>
          <w:ilvl w:val="0"/>
          <w:numId w:val="2"/>
        </w:numPr>
        <w:ind w:hanging="240"/>
      </w:pPr>
      <w:r>
        <w:t>Методические указания для обучающихся п</w:t>
      </w:r>
      <w:r w:rsidR="00626152">
        <w:t xml:space="preserve">о освоению </w:t>
      </w:r>
      <w:proofErr w:type="gramStart"/>
      <w:r w:rsidR="00626152">
        <w:t>дисциплины….</w:t>
      </w:r>
      <w:proofErr w:type="gramEnd"/>
      <w:r w:rsidR="00626152">
        <w:t>…..……….……..</w:t>
      </w:r>
      <w:r>
        <w:t>12</w:t>
      </w:r>
    </w:p>
    <w:p w:rsidR="00CB1863" w:rsidRDefault="00626152" w:rsidP="00626152">
      <w:pPr>
        <w:ind w:left="0" w:firstLine="0"/>
      </w:pPr>
      <w:r>
        <w:t>10.</w:t>
      </w:r>
      <w:r w:rsidR="00CC02ED">
        <w:t xml:space="preserve">Перечень информационных технологий, используемых при осуществлении </w:t>
      </w:r>
    </w:p>
    <w:p w:rsidR="00CB1863" w:rsidRDefault="00CC02ED">
      <w:r>
        <w:t>образовательного процесса по</w:t>
      </w:r>
      <w:r w:rsidR="00626152">
        <w:t xml:space="preserve"> дисциплине………………………………………………</w:t>
      </w:r>
      <w:proofErr w:type="gramStart"/>
      <w:r w:rsidR="00626152">
        <w:t>…….</w:t>
      </w:r>
      <w:proofErr w:type="gramEnd"/>
      <w:r w:rsidR="00626152">
        <w:t>.</w:t>
      </w:r>
      <w:r>
        <w:t xml:space="preserve">12 </w:t>
      </w:r>
    </w:p>
    <w:p w:rsidR="00CB1863" w:rsidRDefault="00CC02ED">
      <w:pPr>
        <w:numPr>
          <w:ilvl w:val="1"/>
          <w:numId w:val="3"/>
        </w:numPr>
        <w:ind w:hanging="540"/>
      </w:pPr>
      <w:r>
        <w:t>Информационные технологии…………………</w:t>
      </w:r>
      <w:proofErr w:type="gramStart"/>
      <w:r>
        <w:t>…….</w:t>
      </w:r>
      <w:proofErr w:type="gramEnd"/>
      <w:r>
        <w:t>.…………………</w:t>
      </w:r>
      <w:r w:rsidR="00626152">
        <w:t>….</w:t>
      </w:r>
      <w:r>
        <w:t xml:space="preserve">12 </w:t>
      </w:r>
    </w:p>
    <w:p w:rsidR="00CB1863" w:rsidRDefault="00CC02ED">
      <w:pPr>
        <w:numPr>
          <w:ilvl w:val="1"/>
          <w:numId w:val="3"/>
        </w:numPr>
        <w:ind w:hanging="540"/>
      </w:pPr>
      <w:r>
        <w:t>Программное обеспечение...…………………………………………</w:t>
      </w:r>
      <w:proofErr w:type="gramStart"/>
      <w:r>
        <w:t>…</w:t>
      </w:r>
      <w:r w:rsidR="00626152">
        <w:t>….</w:t>
      </w:r>
      <w:proofErr w:type="gramEnd"/>
      <w:r w:rsidR="00626152">
        <w:t>.</w:t>
      </w:r>
      <w:r>
        <w:t xml:space="preserve">12 </w:t>
      </w:r>
    </w:p>
    <w:p w:rsidR="00CB1863" w:rsidRDefault="00CC02ED">
      <w:pPr>
        <w:numPr>
          <w:ilvl w:val="1"/>
          <w:numId w:val="3"/>
        </w:numPr>
        <w:ind w:hanging="540"/>
      </w:pPr>
      <w:r>
        <w:t xml:space="preserve">Базы данных и информационные справочные </w:t>
      </w:r>
      <w:proofErr w:type="gramStart"/>
      <w:r>
        <w:t>системы….</w:t>
      </w:r>
      <w:proofErr w:type="gramEnd"/>
      <w:r>
        <w:t>.……………</w:t>
      </w:r>
      <w:r w:rsidR="00626152">
        <w:t>…</w:t>
      </w:r>
      <w:r>
        <w:t xml:space="preserve">12 </w:t>
      </w:r>
    </w:p>
    <w:p w:rsidR="00CB1863" w:rsidRDefault="00CC02ED">
      <w:pPr>
        <w:numPr>
          <w:ilvl w:val="0"/>
          <w:numId w:val="4"/>
        </w:numPr>
        <w:ind w:hanging="360"/>
      </w:pPr>
      <w:r>
        <w:t xml:space="preserve">Материально-техническая база, необходимая для осуществления образовательного </w:t>
      </w:r>
    </w:p>
    <w:p w:rsidR="00CB1863" w:rsidRDefault="00CC02ED">
      <w:r>
        <w:t>процесса по дисциплине……………………………………………………………………</w:t>
      </w:r>
      <w:proofErr w:type="gramStart"/>
      <w:r>
        <w:t>…</w:t>
      </w:r>
      <w:r w:rsidR="00626152">
        <w:t>….</w:t>
      </w:r>
      <w:proofErr w:type="gramEnd"/>
      <w:r>
        <w:t xml:space="preserve">12 </w:t>
      </w:r>
    </w:p>
    <w:p w:rsidR="00CB1863" w:rsidRDefault="00CC02ED">
      <w:pPr>
        <w:numPr>
          <w:ilvl w:val="0"/>
          <w:numId w:val="4"/>
        </w:numPr>
        <w:ind w:hanging="360"/>
      </w:pPr>
      <w:r>
        <w:t xml:space="preserve">Особенности освоения дисциплины инвалидами и лицами с ограниченными </w:t>
      </w:r>
    </w:p>
    <w:p w:rsidR="00CB1863" w:rsidRDefault="00CC02ED">
      <w:r>
        <w:t>возможностями здоровья …………………………………………………………</w:t>
      </w:r>
      <w:proofErr w:type="gramStart"/>
      <w:r>
        <w:t>…….</w:t>
      </w:r>
      <w:proofErr w:type="gramEnd"/>
      <w:r>
        <w:t>……</w:t>
      </w:r>
      <w:r w:rsidR="00626152">
        <w:t>….</w:t>
      </w:r>
      <w:r>
        <w:t xml:space="preserve">12 </w:t>
      </w:r>
    </w:p>
    <w:p w:rsidR="00CB1863" w:rsidRDefault="00CC02ED">
      <w:pPr>
        <w:spacing w:after="182" w:line="240" w:lineRule="auto"/>
        <w:ind w:left="0" w:firstLine="0"/>
        <w:jc w:val="left"/>
      </w:pPr>
      <w:r>
        <w:t xml:space="preserve"> </w:t>
      </w:r>
    </w:p>
    <w:p w:rsidR="00CB1863" w:rsidRDefault="00CC02ED">
      <w:pPr>
        <w:spacing w:after="4172"/>
      </w:pPr>
      <w:proofErr w:type="gramStart"/>
      <w:r>
        <w:t>Приложения:  1</w:t>
      </w:r>
      <w:proofErr w:type="gramEnd"/>
      <w:r>
        <w:t xml:space="preserve">. Фонд оценочных средств для проведения промежуточной аттестации. </w:t>
      </w:r>
    </w:p>
    <w:p w:rsidR="00CB1863" w:rsidRDefault="00CC02ED">
      <w:pPr>
        <w:spacing w:after="0" w:line="240" w:lineRule="auto"/>
        <w:ind w:left="10"/>
        <w:jc w:val="right"/>
      </w:pPr>
      <w:r>
        <w:lastRenderedPageBreak/>
        <w:t xml:space="preserve"> </w:t>
      </w:r>
    </w:p>
    <w:p w:rsidR="00CB1863" w:rsidRDefault="00CC02ED">
      <w:pPr>
        <w:spacing w:after="0" w:line="240" w:lineRule="auto"/>
        <w:ind w:left="0" w:firstLine="0"/>
        <w:jc w:val="left"/>
      </w:pPr>
      <w:r>
        <w:t xml:space="preserve"> </w:t>
      </w:r>
    </w:p>
    <w:p w:rsidR="00626152" w:rsidRPr="00626152" w:rsidRDefault="00626152" w:rsidP="00626152">
      <w:pPr>
        <w:spacing w:after="5" w:line="243" w:lineRule="auto"/>
        <w:ind w:left="10" w:right="-15"/>
        <w:jc w:val="center"/>
      </w:pPr>
      <w:r w:rsidRPr="00626152">
        <w:rPr>
          <w:b/>
        </w:rPr>
        <w:t xml:space="preserve">Пояснительная записка </w:t>
      </w:r>
    </w:p>
    <w:p w:rsidR="00626152" w:rsidRPr="00626152" w:rsidRDefault="00626152" w:rsidP="00626152">
      <w:pPr>
        <w:spacing w:after="46" w:line="240" w:lineRule="auto"/>
        <w:ind w:left="1275" w:firstLine="0"/>
        <w:jc w:val="left"/>
      </w:pPr>
      <w:r w:rsidRPr="00626152">
        <w:t xml:space="preserve">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>Одним из главных аспектов воспитания и развития подрастающего поколения в процессе обучения является интеллектуальное и творческое развитие</w:t>
      </w:r>
      <w:r w:rsidR="00E874E0">
        <w:t xml:space="preserve"> обучающихся</w:t>
      </w:r>
      <w:r w:rsidRPr="00626152">
        <w:t xml:space="preserve">. В настоящее время объем и уровень сложности информации, предлагаемой </w:t>
      </w:r>
      <w:r w:rsidR="00E874E0">
        <w:t xml:space="preserve">обучающимся </w:t>
      </w:r>
      <w:r w:rsidRPr="00626152">
        <w:t xml:space="preserve">для усвоения, постоянно увеличивается, поэтому процесс интеллектуального развития </w:t>
      </w:r>
      <w:r w:rsidR="00E874E0">
        <w:t xml:space="preserve">обучающихся </w:t>
      </w:r>
      <w:r w:rsidRPr="00626152">
        <w:t xml:space="preserve">требует интенсификации и творческого подхода. Одним из путей повышения интенсивности обучения является использование компьютерных технологий обучения. </w:t>
      </w:r>
    </w:p>
    <w:p w:rsidR="00626152" w:rsidRPr="00626152" w:rsidRDefault="00E849DD" w:rsidP="00E849DD">
      <w:pPr>
        <w:spacing w:after="49" w:line="241" w:lineRule="auto"/>
        <w:ind w:left="551" w:firstLine="708"/>
      </w:pPr>
      <w:r>
        <w:t>Информационное моделирование в строительстве (</w:t>
      </w:r>
      <w:proofErr w:type="spellStart"/>
      <w:r>
        <w:t>bim</w:t>
      </w:r>
      <w:proofErr w:type="spellEnd"/>
      <w:r>
        <w:t xml:space="preserve">-технологии) </w:t>
      </w:r>
      <w:r w:rsidR="00626152" w:rsidRPr="00626152">
        <w:t xml:space="preserve">стали неотъемлемой частью </w:t>
      </w:r>
      <w:r>
        <w:t>проектирования в строительстве</w:t>
      </w:r>
      <w:r w:rsidR="00626152" w:rsidRPr="00626152">
        <w:t xml:space="preserve">. В настоящее время уже мало актуально считать целью обучения </w:t>
      </w:r>
      <w:r w:rsidRPr="00E849DD">
        <w:t>(</w:t>
      </w:r>
      <w:proofErr w:type="spellStart"/>
      <w:r w:rsidRPr="00E849DD">
        <w:t>bim</w:t>
      </w:r>
      <w:proofErr w:type="spellEnd"/>
      <w:r w:rsidRPr="00E849DD">
        <w:t>-технологии)</w:t>
      </w:r>
      <w:r w:rsidR="00626152" w:rsidRPr="00626152">
        <w:t xml:space="preserve">, т.к. сегодняшнее поколение владеет компьютерной </w:t>
      </w:r>
      <w:proofErr w:type="spellStart"/>
      <w:r w:rsidR="00626152" w:rsidRPr="00626152">
        <w:t>техникой</w:t>
      </w:r>
      <w:r>
        <w:t>на</w:t>
      </w:r>
      <w:proofErr w:type="spellEnd"/>
      <w:r>
        <w:t xml:space="preserve"> высоком уровне</w:t>
      </w:r>
      <w:r w:rsidR="00626152" w:rsidRPr="00626152">
        <w:t xml:space="preserve">.  </w:t>
      </w:r>
      <w:r>
        <w:t>Педагог</w:t>
      </w:r>
      <w:r w:rsidR="00626152" w:rsidRPr="00626152">
        <w:t xml:space="preserve"> </w:t>
      </w:r>
      <w:r>
        <w:t xml:space="preserve">все больше обращает внимание на </w:t>
      </w:r>
      <w:r w:rsidR="00626152" w:rsidRPr="00626152">
        <w:t xml:space="preserve">дисциплины связанные с информационными технологиями, все более становится актуальной проблема обучения основополагающим принципам и направлениям IT, систематизация </w:t>
      </w:r>
      <w:proofErr w:type="spellStart"/>
      <w:r w:rsidR="00626152" w:rsidRPr="00626152">
        <w:t>знаний</w:t>
      </w:r>
      <w:r w:rsidR="00407F28">
        <w:t>.</w:t>
      </w:r>
      <w:r>
        <w:t>Обучающихся</w:t>
      </w:r>
      <w:proofErr w:type="spellEnd"/>
      <w:r w:rsidR="00626152" w:rsidRPr="00626152">
        <w:t xml:space="preserve">.   Для профессионального применения </w:t>
      </w:r>
      <w:r w:rsidRPr="00E849DD">
        <w:t>(</w:t>
      </w:r>
      <w:proofErr w:type="spellStart"/>
      <w:r w:rsidRPr="00E849DD">
        <w:t>bim</w:t>
      </w:r>
      <w:proofErr w:type="spellEnd"/>
      <w:r w:rsidRPr="00E849DD">
        <w:t>-технологии)</w:t>
      </w:r>
      <w:r>
        <w:t xml:space="preserve"> </w:t>
      </w:r>
      <w:r w:rsidR="00626152" w:rsidRPr="00626152">
        <w:t>нужно нечто большее — личная целеустремленность и постоянное желание узнавать о том, что происходит в мире информа</w:t>
      </w:r>
      <w:r>
        <w:t>ционных технологий.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626152">
        <w:t>интеллектоемкими</w:t>
      </w:r>
      <w:proofErr w:type="spellEnd"/>
      <w:r w:rsidRPr="00626152">
        <w:t xml:space="preserve">. Иными словами, </w:t>
      </w:r>
      <w:r w:rsidR="00226470" w:rsidRPr="00226470">
        <w:t>(</w:t>
      </w:r>
      <w:proofErr w:type="spellStart"/>
      <w:r w:rsidR="00226470" w:rsidRPr="00226470">
        <w:t>bim</w:t>
      </w:r>
      <w:proofErr w:type="spellEnd"/>
      <w:r w:rsidR="00226470" w:rsidRPr="00226470">
        <w:t xml:space="preserve">-технологии), </w:t>
      </w:r>
      <w:r w:rsidRPr="00626152">
        <w:t>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Поэтому данная</w:t>
      </w:r>
      <w:r w:rsidR="00E849DD">
        <w:t xml:space="preserve"> программа рассчитана на детей 15-20</w:t>
      </w:r>
      <w:r w:rsidRPr="00626152">
        <w:t xml:space="preserve"> лет.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Курс </w:t>
      </w:r>
      <w:r w:rsidR="00226470" w:rsidRPr="00226470">
        <w:t>(</w:t>
      </w:r>
      <w:proofErr w:type="spellStart"/>
      <w:r w:rsidR="00226470" w:rsidRPr="00226470">
        <w:t>bim</w:t>
      </w:r>
      <w:proofErr w:type="spellEnd"/>
      <w:r w:rsidR="00226470" w:rsidRPr="00226470">
        <w:t>-технологии</w:t>
      </w:r>
      <w:proofErr w:type="gramStart"/>
      <w:r w:rsidR="00226470" w:rsidRPr="00226470">
        <w:t xml:space="preserve">), </w:t>
      </w:r>
      <w:r w:rsidRPr="00626152">
        <w:t xml:space="preserve"> вносит</w:t>
      </w:r>
      <w:proofErr w:type="gramEnd"/>
      <w:r w:rsidRPr="00626152">
        <w:t xml:space="preserve"> значимый вклад в формирование информационного компонента </w:t>
      </w:r>
      <w:proofErr w:type="spellStart"/>
      <w:r w:rsidRPr="00626152">
        <w:t>общеучебных</w:t>
      </w:r>
      <w:proofErr w:type="spellEnd"/>
      <w:r w:rsidRPr="00626152">
        <w:t xml:space="preserve"> умений и навыков, выработка которых является одним из приоритетов общего образования. </w:t>
      </w:r>
    </w:p>
    <w:p w:rsidR="00626152" w:rsidRPr="00626152" w:rsidRDefault="00626152" w:rsidP="00626152">
      <w:pPr>
        <w:numPr>
          <w:ilvl w:val="0"/>
          <w:numId w:val="11"/>
        </w:numPr>
        <w:spacing w:after="45" w:line="240" w:lineRule="auto"/>
      </w:pPr>
      <w:r w:rsidRPr="00626152">
        <w:t xml:space="preserve">Федеральный закон "Об образовании в Российской Федерации" от 29.12.12г. пр. №273-ФЗ;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Федеральный закон от 05.04.2021 № 85-ФЗ "О внесении изменений в Федеральный закон "Об образовании в Российской Федерации" от 29.12.12г. пр. №273-ФЗ; </w:t>
      </w:r>
    </w:p>
    <w:p w:rsidR="00626152" w:rsidRPr="00626152" w:rsidRDefault="00626152" w:rsidP="002B1BB1">
      <w:pPr>
        <w:numPr>
          <w:ilvl w:val="0"/>
          <w:numId w:val="11"/>
        </w:numPr>
        <w:spacing w:after="49" w:line="241" w:lineRule="auto"/>
        <w:ind w:left="561"/>
      </w:pPr>
      <w:r w:rsidRPr="00626152">
        <w:t xml:space="preserve">Концепция </w:t>
      </w:r>
      <w:r w:rsidRPr="00626152">
        <w:tab/>
        <w:t xml:space="preserve">развития </w:t>
      </w:r>
      <w:r w:rsidRPr="00626152">
        <w:tab/>
        <w:t xml:space="preserve">дополнительного </w:t>
      </w:r>
      <w:r w:rsidRPr="00626152">
        <w:tab/>
        <w:t xml:space="preserve">образования </w:t>
      </w:r>
      <w:r w:rsidRPr="00626152">
        <w:tab/>
        <w:t xml:space="preserve">детей </w:t>
      </w:r>
      <w:proofErr w:type="gramStart"/>
      <w:r w:rsidRPr="00626152">
        <w:tab/>
        <w:t>(</w:t>
      </w:r>
      <w:proofErr w:type="gramEnd"/>
      <w:r w:rsidRPr="00626152">
        <w:t xml:space="preserve">утверждена распоряжением Правительства Российской Федерации от 31 марта 2022 года № 678-р);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26152" w:rsidRPr="00626152" w:rsidRDefault="00626152" w:rsidP="00626152">
      <w:pPr>
        <w:numPr>
          <w:ilvl w:val="0"/>
          <w:numId w:val="11"/>
        </w:numPr>
        <w:spacing w:after="45" w:line="240" w:lineRule="auto"/>
      </w:pPr>
      <w:r w:rsidRPr="00626152">
        <w:t xml:space="preserve">Приказ Министерства просвещения РФ от 3 сентября 2019г. №467 «Об утверждении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Целевой модели развития региональных систем дополнительного образования детей»;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Постановление Главного государственного санитарного врача РФ от 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Постановление Главного государственного санитарного врача РФ от 27.10.2020 № 32 «Об утверждении 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</w:t>
      </w:r>
      <w:r w:rsidRPr="00626152">
        <w:lastRenderedPageBreak/>
        <w:t xml:space="preserve">условиях распространения новой </w:t>
      </w:r>
      <w:proofErr w:type="spellStart"/>
      <w:r w:rsidRPr="00626152">
        <w:t>коронавирусной</w:t>
      </w:r>
      <w:proofErr w:type="spellEnd"/>
      <w:r w:rsidRPr="00626152">
        <w:t xml:space="preserve"> инфекции (COVID-19)" (с изменениями на 24 марта 2021 года);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26152">
        <w:t>разноуровневые</w:t>
      </w:r>
      <w:proofErr w:type="spellEnd"/>
      <w:r w:rsidRPr="00626152">
        <w:t xml:space="preserve">) (Приложение к письму Минобрнауки России от 18.11.2015 №09-3242);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Методические рекомендации по разработке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 от 11.12.2020г.;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Методические рекомендации </w:t>
      </w:r>
      <w:proofErr w:type="spellStart"/>
      <w:r w:rsidRPr="00626152">
        <w:t>Минпросвещения</w:t>
      </w:r>
      <w:proofErr w:type="spellEnd"/>
      <w:r w:rsidRPr="00626152">
        <w:t xml:space="preserve"> России по реализации дополнительных общеобразовательных программ с применением электронного обучения и дистанционных образовательных технологий от 31.01.2022г. №ДГ-245/06; </w:t>
      </w:r>
    </w:p>
    <w:p w:rsidR="00626152" w:rsidRPr="00626152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от 28.06.2019г.; </w:t>
      </w:r>
    </w:p>
    <w:p w:rsidR="00226470" w:rsidRDefault="00626152" w:rsidP="00626152">
      <w:pPr>
        <w:numPr>
          <w:ilvl w:val="0"/>
          <w:numId w:val="11"/>
        </w:numPr>
        <w:spacing w:after="49" w:line="241" w:lineRule="auto"/>
      </w:pPr>
      <w:r w:rsidRPr="00626152">
        <w:t>Концепция духовно-нравственного развития и воспитания личности гражданина России</w:t>
      </w:r>
    </w:p>
    <w:p w:rsidR="00626152" w:rsidRPr="00626152" w:rsidRDefault="00626152" w:rsidP="00226470">
      <w:pPr>
        <w:spacing w:after="49" w:line="241" w:lineRule="auto"/>
        <w:ind w:left="541" w:firstLine="0"/>
      </w:pPr>
      <w:r w:rsidRPr="00626152">
        <w:t xml:space="preserve"> </w:t>
      </w:r>
      <w:r w:rsidRPr="00626152">
        <w:rPr>
          <w:b/>
        </w:rPr>
        <w:t xml:space="preserve">Направленность </w:t>
      </w:r>
      <w:r w:rsidR="00226470" w:rsidRPr="00626152">
        <w:rPr>
          <w:b/>
        </w:rPr>
        <w:t>программы:</w:t>
      </w:r>
      <w:r w:rsidR="00226470" w:rsidRPr="00626152">
        <w:t xml:space="preserve"> техническая</w:t>
      </w:r>
      <w:r w:rsidRPr="00626152">
        <w:t xml:space="preserve">. </w:t>
      </w:r>
    </w:p>
    <w:p w:rsidR="00626152" w:rsidRPr="00626152" w:rsidRDefault="00226470" w:rsidP="00226470">
      <w:pPr>
        <w:spacing w:after="53" w:line="243" w:lineRule="auto"/>
        <w:ind w:left="576"/>
      </w:pPr>
      <w:r>
        <w:rPr>
          <w:b/>
        </w:rPr>
        <w:t xml:space="preserve">Актуальность: </w:t>
      </w:r>
      <w:r w:rsidR="00626152" w:rsidRPr="00626152">
        <w:t xml:space="preserve">Использование компьютеров в учебной и внеурочной деятельности школы является одним из эффективных способов повышения мотивации и индивидуализации его учения, развития творческих способностей и создания благополучного эмоционального фона.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Навыки, приобретенные в этом курсе, могут рассматриваться как один </w:t>
      </w:r>
      <w:r w:rsidR="00226470" w:rsidRPr="00626152">
        <w:t>из этапов профессионального</w:t>
      </w:r>
      <w:r w:rsidRPr="00626152">
        <w:t xml:space="preserve"> взаимодействия в </w:t>
      </w:r>
      <w:r w:rsidR="00371553">
        <w:t>проектной деятельности</w:t>
      </w:r>
      <w:r w:rsidRPr="00626152">
        <w:t>, в том числе и выбранной профессиональной</w:t>
      </w:r>
      <w:r w:rsidR="00371553">
        <w:t>.</w:t>
      </w:r>
      <w:r w:rsidRPr="00626152">
        <w:t xml:space="preserve"> </w:t>
      </w:r>
    </w:p>
    <w:p w:rsidR="00626152" w:rsidRPr="00626152" w:rsidRDefault="00626152" w:rsidP="00626152">
      <w:pPr>
        <w:spacing w:after="53" w:line="243" w:lineRule="auto"/>
        <w:ind w:left="576"/>
        <w:jc w:val="left"/>
      </w:pPr>
      <w:r w:rsidRPr="00626152">
        <w:rPr>
          <w:b/>
        </w:rPr>
        <w:t>Новизна.</w:t>
      </w:r>
      <w:r w:rsidRPr="00626152">
        <w:t xml:space="preserve"> 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Освоение </w:t>
      </w:r>
      <w:r w:rsidR="00371553">
        <w:t>BIM-</w:t>
      </w:r>
      <w:proofErr w:type="gramStart"/>
      <w:r w:rsidR="00371553">
        <w:t>ТЕХНОЛОГИИ</w:t>
      </w:r>
      <w:r w:rsidR="00371553" w:rsidRPr="00371553">
        <w:t xml:space="preserve"> </w:t>
      </w:r>
      <w:r w:rsidRPr="00626152">
        <w:t xml:space="preserve"> –</w:t>
      </w:r>
      <w:proofErr w:type="gramEnd"/>
      <w:r w:rsidR="00371553">
        <w:t xml:space="preserve"> это и есть формирование профессиональных ИКТ-компетенций</w:t>
      </w:r>
      <w:r w:rsidRPr="00626152">
        <w:t xml:space="preserve">. Знания по теории </w:t>
      </w:r>
      <w:proofErr w:type="gramStart"/>
      <w:r w:rsidR="00371553">
        <w:t xml:space="preserve">и </w:t>
      </w:r>
      <w:r w:rsidRPr="00626152">
        <w:t xml:space="preserve"> технологий</w:t>
      </w:r>
      <w:proofErr w:type="gramEnd"/>
      <w:r w:rsidRPr="00626152">
        <w:t xml:space="preserve"> </w:t>
      </w:r>
      <w:r w:rsidR="00371553">
        <w:t xml:space="preserve">обучающийся </w:t>
      </w:r>
      <w:r w:rsidRPr="00626152">
        <w:t xml:space="preserve">получает в контексте практического применения данного понятия, это дает возможность изучать теоретические вопросы в их </w:t>
      </w:r>
      <w:proofErr w:type="spellStart"/>
      <w:r w:rsidRPr="00626152">
        <w:t>деятельнопрактическом</w:t>
      </w:r>
      <w:proofErr w:type="spellEnd"/>
      <w:r w:rsidRPr="00626152">
        <w:t xml:space="preserve"> аспекте. 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Комплексная образовательная </w:t>
      </w:r>
      <w:r w:rsidR="00371553" w:rsidRPr="00371553">
        <w:t xml:space="preserve">ИНФОРМАЦИОННОЕ МОДЕЛИРОВАНИЕ В СТРОИТЕЛЬСТВЕ </w:t>
      </w:r>
      <w:r w:rsidRPr="00626152">
        <w:t xml:space="preserve">состоит из 3-х блоков. Каждый блок представляет собой законченную структуру. Последующий курс обучения рассчитан на расширение компьютерных </w:t>
      </w:r>
      <w:proofErr w:type="gramStart"/>
      <w:r w:rsidRPr="00626152">
        <w:t>знаний  и</w:t>
      </w:r>
      <w:proofErr w:type="gramEnd"/>
      <w:r w:rsidRPr="00626152">
        <w:t xml:space="preserve"> развитие практических навыков в освоении компьютерных технологий и реализацию творческих способностей детей. Такая система обучения позволяет заинтересовывать </w:t>
      </w:r>
      <w:proofErr w:type="gramStart"/>
      <w:r w:rsidRPr="00626152">
        <w:t>учащихся  в</w:t>
      </w:r>
      <w:proofErr w:type="gramEnd"/>
      <w:r w:rsidRPr="00626152">
        <w:t xml:space="preserve"> дальнейшем совершенствовании своих умений и навыков. </w:t>
      </w:r>
    </w:p>
    <w:p w:rsidR="00626152" w:rsidRPr="00626152" w:rsidRDefault="00626152" w:rsidP="00626152">
      <w:pPr>
        <w:spacing w:after="53" w:line="243" w:lineRule="auto"/>
        <w:ind w:left="576" w:right="5642"/>
        <w:jc w:val="left"/>
      </w:pPr>
      <w:r w:rsidRPr="00626152">
        <w:rPr>
          <w:b/>
        </w:rPr>
        <w:t>Педагогическая целесообразность.</w:t>
      </w:r>
      <w:r w:rsidRPr="00626152">
        <w:t xml:space="preserve"> Данная программа позволяет </w:t>
      </w:r>
    </w:p>
    <w:p w:rsidR="00626152" w:rsidRPr="00626152" w:rsidRDefault="00626152" w:rsidP="00626152">
      <w:pPr>
        <w:numPr>
          <w:ilvl w:val="0"/>
          <w:numId w:val="12"/>
        </w:numPr>
        <w:spacing w:after="49" w:line="241" w:lineRule="auto"/>
      </w:pPr>
      <w:r w:rsidRPr="00626152">
        <w:t xml:space="preserve">повысить технологические умения по работе с прикладными программными средствами компьютера; </w:t>
      </w:r>
    </w:p>
    <w:p w:rsidR="00626152" w:rsidRPr="00626152" w:rsidRDefault="00626152" w:rsidP="00626152">
      <w:pPr>
        <w:numPr>
          <w:ilvl w:val="0"/>
          <w:numId w:val="12"/>
        </w:numPr>
        <w:spacing w:after="49" w:line="241" w:lineRule="auto"/>
      </w:pPr>
      <w:r w:rsidRPr="00626152">
        <w:t xml:space="preserve">закрепить выработанные </w:t>
      </w:r>
      <w:proofErr w:type="spellStart"/>
      <w:r w:rsidRPr="00626152">
        <w:t>общеучебные</w:t>
      </w:r>
      <w:proofErr w:type="spellEnd"/>
      <w:r w:rsidRPr="00626152">
        <w:t xml:space="preserve"> умения и навыки; </w:t>
      </w:r>
    </w:p>
    <w:p w:rsidR="00626152" w:rsidRPr="00626152" w:rsidRDefault="00626152" w:rsidP="00626152">
      <w:pPr>
        <w:numPr>
          <w:ilvl w:val="0"/>
          <w:numId w:val="12"/>
        </w:numPr>
        <w:spacing w:after="49" w:line="241" w:lineRule="auto"/>
      </w:pPr>
      <w:r w:rsidRPr="00626152">
        <w:t xml:space="preserve">развить воображение, фантазию, мышление; </w:t>
      </w:r>
    </w:p>
    <w:p w:rsidR="00626152" w:rsidRPr="00626152" w:rsidRDefault="00626152" w:rsidP="00626152">
      <w:pPr>
        <w:numPr>
          <w:ilvl w:val="0"/>
          <w:numId w:val="12"/>
        </w:numPr>
        <w:spacing w:after="49" w:line="241" w:lineRule="auto"/>
      </w:pPr>
      <w:r w:rsidRPr="00626152">
        <w:t xml:space="preserve">научить коммуникативному взаимодействию при выполнении в группе проектов (в том числе и сетевых); </w:t>
      </w:r>
    </w:p>
    <w:p w:rsidR="00626152" w:rsidRPr="00626152" w:rsidRDefault="00626152" w:rsidP="00626152">
      <w:pPr>
        <w:numPr>
          <w:ilvl w:val="0"/>
          <w:numId w:val="12"/>
        </w:numPr>
        <w:spacing w:after="49" w:line="241" w:lineRule="auto"/>
      </w:pPr>
      <w:r w:rsidRPr="00626152">
        <w:t xml:space="preserve">ориентировать на осознанный выбор профессии в будущем. </w:t>
      </w:r>
    </w:p>
    <w:p w:rsidR="00626152" w:rsidRPr="00626152" w:rsidRDefault="00626152" w:rsidP="00626152">
      <w:pPr>
        <w:spacing w:after="53" w:line="243" w:lineRule="auto"/>
        <w:ind w:left="576"/>
        <w:jc w:val="left"/>
      </w:pPr>
      <w:r w:rsidRPr="00626152">
        <w:rPr>
          <w:b/>
        </w:rPr>
        <w:t>Отличительные особенности данной программы.</w:t>
      </w:r>
      <w:r w:rsidRPr="00626152">
        <w:t xml:space="preserve">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Курс носит прикладной характер и призван выработать у обучаемых </w:t>
      </w:r>
      <w:proofErr w:type="gramStart"/>
      <w:r w:rsidRPr="00626152">
        <w:t>знания  о</w:t>
      </w:r>
      <w:proofErr w:type="gramEnd"/>
      <w:r w:rsidRPr="00626152">
        <w:t xml:space="preserve"> специфике тематических документов и материалов школьных дисциплин. Последовательность </w:t>
      </w:r>
      <w:r w:rsidRPr="00626152">
        <w:lastRenderedPageBreak/>
        <w:t xml:space="preserve">структуры изложения материала дает возможность закрепить полученные ранее навыки и применить их на новом уровне.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Формирование и закрепление соответствующих навыков оперирования прикладными программными средствами осуществляется в процессе оформления тематических документов. Выбор тематики идет с учетом индивидуальных потребностей учащегося, тем самым повышается мотивация при выполнении проектов. </w:t>
      </w:r>
    </w:p>
    <w:p w:rsidR="00626152" w:rsidRPr="00626152" w:rsidRDefault="00626152" w:rsidP="00626152">
      <w:pPr>
        <w:spacing w:after="50" w:line="240" w:lineRule="auto"/>
        <w:ind w:left="1275" w:firstLine="0"/>
        <w:jc w:val="left"/>
      </w:pPr>
      <w:r w:rsidRPr="00626152">
        <w:rPr>
          <w:b/>
        </w:rPr>
        <w:t xml:space="preserve"> </w:t>
      </w:r>
    </w:p>
    <w:p w:rsidR="00371553" w:rsidRDefault="00626152" w:rsidP="00371553">
      <w:pPr>
        <w:spacing w:after="53" w:line="243" w:lineRule="auto"/>
        <w:ind w:left="1260" w:right="1962" w:firstLine="1292"/>
        <w:jc w:val="left"/>
        <w:rPr>
          <w:b/>
        </w:rPr>
      </w:pPr>
      <w:r w:rsidRPr="00626152">
        <w:rPr>
          <w:b/>
        </w:rPr>
        <w:t xml:space="preserve">Цель и задачи </w:t>
      </w:r>
      <w:r w:rsidR="00371553" w:rsidRPr="00626152">
        <w:rPr>
          <w:b/>
        </w:rPr>
        <w:t xml:space="preserve">образовательной </w:t>
      </w:r>
      <w:r w:rsidR="00371553">
        <w:rPr>
          <w:b/>
        </w:rPr>
        <w:t>деятельности</w:t>
      </w:r>
      <w:r w:rsidRPr="00626152">
        <w:rPr>
          <w:b/>
        </w:rPr>
        <w:t xml:space="preserve"> </w:t>
      </w:r>
    </w:p>
    <w:p w:rsidR="00626152" w:rsidRPr="00626152" w:rsidRDefault="00626152" w:rsidP="00371553">
      <w:pPr>
        <w:spacing w:after="53" w:line="243" w:lineRule="auto"/>
        <w:ind w:left="1260" w:right="1962" w:hanging="834"/>
        <w:jc w:val="left"/>
      </w:pPr>
      <w:r w:rsidRPr="00626152">
        <w:rPr>
          <w:b/>
        </w:rPr>
        <w:t>Цель</w:t>
      </w:r>
      <w:r w:rsidRPr="00626152">
        <w:t xml:space="preserve"> программы: </w:t>
      </w:r>
    </w:p>
    <w:p w:rsidR="00626152" w:rsidRPr="00626152" w:rsidRDefault="00626152" w:rsidP="00371553">
      <w:pPr>
        <w:spacing w:after="45" w:line="240" w:lineRule="auto"/>
        <w:ind w:left="567" w:right="14" w:firstLine="0"/>
      </w:pPr>
      <w:r w:rsidRPr="00626152">
        <w:t xml:space="preserve"> формирование системы </w:t>
      </w:r>
      <w:r w:rsidR="00371553" w:rsidRPr="00626152">
        <w:t>знаний,</w:t>
      </w:r>
      <w:r w:rsidRPr="00626152">
        <w:t xml:space="preserve"> обучающихся об основных информационных </w:t>
      </w:r>
    </w:p>
    <w:p w:rsidR="00626152" w:rsidRPr="00626152" w:rsidRDefault="00626152" w:rsidP="00371553">
      <w:pPr>
        <w:spacing w:after="186" w:line="235" w:lineRule="auto"/>
        <w:ind w:left="567" w:right="390" w:firstLine="0"/>
      </w:pPr>
      <w:r w:rsidRPr="00626152">
        <w:t xml:space="preserve">технологий, информации и способах ее обработки, программировании; формирование навыков работы в современных программных средах; развитие мотиваций личности к познанию и творчеству через реализация данной программы. </w:t>
      </w:r>
      <w:r w:rsidRPr="00626152">
        <w:rPr>
          <w:b/>
        </w:rPr>
        <w:t xml:space="preserve">Задачи программы: </w:t>
      </w:r>
    </w:p>
    <w:p w:rsidR="00626152" w:rsidRPr="00626152" w:rsidRDefault="00626152" w:rsidP="00626152">
      <w:pPr>
        <w:spacing w:after="191" w:line="240" w:lineRule="auto"/>
        <w:ind w:left="561" w:right="-15"/>
        <w:jc w:val="left"/>
      </w:pPr>
      <w:r w:rsidRPr="00626152">
        <w:rPr>
          <w:b/>
          <w:i/>
        </w:rPr>
        <w:t>Образовательные задачи:</w:t>
      </w:r>
      <w:r w:rsidRPr="00626152">
        <w:t xml:space="preserve">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развитие информационной культуры, выражающееся в умении получать, накапливать, собирать, перерабатывать и передавать информацию с помощью компьютерных технологий; 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формирование исследовательских умений, способности принимать оптимальные решения, творчески относиться к выполняемой задаче;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дать представление о значении информатики и вычислительной техники в развитии общества и в изменении характера труда человека;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познакомить с основными понятиями информатики непосредственно в процессе создания информационного продукта;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выработать навыки применять средства ИКТ в повседневной жизни, при выполнении индивидуальных и коллективных проектов, при дальнейшем освоении будущей профессии;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достижение повышенного уровня знаний, умений, навыков в избранной области, создание условий для самореализации, самоопределения личности, её профориентации.  </w:t>
      </w:r>
    </w:p>
    <w:p w:rsidR="00626152" w:rsidRPr="00626152" w:rsidRDefault="00626152" w:rsidP="00626152">
      <w:pPr>
        <w:spacing w:after="191" w:line="240" w:lineRule="auto"/>
        <w:ind w:left="561" w:right="-15"/>
        <w:jc w:val="left"/>
      </w:pPr>
      <w:r w:rsidRPr="00626152">
        <w:rPr>
          <w:b/>
          <w:i/>
        </w:rPr>
        <w:t>Воспитательные задачи:</w:t>
      </w:r>
      <w:r w:rsidRPr="00626152">
        <w:t xml:space="preserve">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развитие гражданских качеств, патриотического отношения к России и своему краю,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формирование толерантности и толерантного поведения в </w:t>
      </w:r>
      <w:proofErr w:type="gramStart"/>
      <w:r w:rsidRPr="00626152">
        <w:t xml:space="preserve">условиях  </w:t>
      </w:r>
      <w:proofErr w:type="spellStart"/>
      <w:r w:rsidRPr="00626152">
        <w:t>полиэтничности</w:t>
      </w:r>
      <w:proofErr w:type="spellEnd"/>
      <w:proofErr w:type="gramEnd"/>
      <w:r w:rsidRPr="00626152">
        <w:t xml:space="preserve"> и </w:t>
      </w:r>
      <w:proofErr w:type="spellStart"/>
      <w:r w:rsidRPr="00626152">
        <w:t>поликультурности</w:t>
      </w:r>
      <w:proofErr w:type="spellEnd"/>
      <w:r w:rsidRPr="00626152">
        <w:t xml:space="preserve"> региона;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укрепление семейных связей: заинтересованность содержанием предмета не только учащихся, но и родителей; 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воспитание чувств гражданственности и патриотизма, любви к Родине, к своему поселку, 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воспитание социально-значимых качеств личности человека: ответственности, коммуникабельности, добросовестности, взаимопомощи, доброжелательности. </w:t>
      </w:r>
    </w:p>
    <w:p w:rsidR="00371553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формирование ценностно-ориентированного отношения к окружающей действительности. </w:t>
      </w:r>
    </w:p>
    <w:p w:rsidR="00626152" w:rsidRPr="00626152" w:rsidRDefault="00626152" w:rsidP="00371553">
      <w:pPr>
        <w:spacing w:after="49" w:line="241" w:lineRule="auto"/>
        <w:ind w:left="1287" w:firstLine="0"/>
      </w:pPr>
      <w:r w:rsidRPr="00626152">
        <w:rPr>
          <w:b/>
          <w:i/>
        </w:rPr>
        <w:t>Развивающие задачи:</w:t>
      </w:r>
      <w:r w:rsidRPr="00626152">
        <w:t xml:space="preserve">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развитие познавательных интересов, интеллектуальных и творческих способностей, стимулирование стремления </w:t>
      </w:r>
      <w:r w:rsidR="00371553" w:rsidRPr="00626152">
        <w:t>знать,</w:t>
      </w:r>
      <w:r w:rsidRPr="00626152">
        <w:t xml:space="preserve"> как можно больше о родном крае, </w:t>
      </w:r>
      <w:r w:rsidR="00371553" w:rsidRPr="00626152">
        <w:t>интереса учащихся</w:t>
      </w:r>
      <w:r w:rsidRPr="00626152">
        <w:t xml:space="preserve"> к краеведению через конкурсы, олимпиады и другие специализированные акции; 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lastRenderedPageBreak/>
        <w:t xml:space="preserve">расширение технологических навыков при подготовке различных информационных материалов;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ориентация при решении вопросов дальнейшего образования, выбора профессии и места работы; </w:t>
      </w:r>
    </w:p>
    <w:p w:rsidR="00626152" w:rsidRPr="00626152" w:rsidRDefault="00626152" w:rsidP="00626152">
      <w:pPr>
        <w:numPr>
          <w:ilvl w:val="0"/>
          <w:numId w:val="13"/>
        </w:numPr>
        <w:spacing w:after="49" w:line="241" w:lineRule="auto"/>
      </w:pPr>
      <w:r w:rsidRPr="00626152">
        <w:t xml:space="preserve">формировать умения и навыки самостоятельного использования компьютера в качестве средства для решения практических задач; </w:t>
      </w:r>
      <w:r w:rsidRPr="00626152">
        <w:rPr>
          <w:rFonts w:ascii="Segoe UI Symbol" w:eastAsia="Segoe UI Symbol" w:hAnsi="Segoe UI Symbol" w:cs="Segoe UI Symbol"/>
          <w:sz w:val="20"/>
        </w:rPr>
        <w:t>•</w:t>
      </w:r>
      <w:r w:rsidRPr="00626152">
        <w:rPr>
          <w:rFonts w:ascii="Arial" w:eastAsia="Arial" w:hAnsi="Arial" w:cs="Arial"/>
          <w:sz w:val="20"/>
        </w:rPr>
        <w:t xml:space="preserve"> </w:t>
      </w:r>
      <w:r w:rsidRPr="00626152">
        <w:t xml:space="preserve">формирование творческого подхода к поставленной задаче. </w:t>
      </w:r>
    </w:p>
    <w:p w:rsidR="00626152" w:rsidRPr="00626152" w:rsidRDefault="00626152" w:rsidP="00626152">
      <w:pPr>
        <w:spacing w:after="183" w:line="240" w:lineRule="auto"/>
        <w:ind w:left="1275" w:firstLine="0"/>
        <w:jc w:val="left"/>
      </w:pPr>
      <w:r w:rsidRPr="00626152">
        <w:t xml:space="preserve">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Для повышения результативности обучения и более эффективного достижения цели и реализации задач данной программы целесообразно увеличить объем воспитательной работы. Следует отметить, что </w:t>
      </w:r>
      <w:r w:rsidRPr="00626152">
        <w:rPr>
          <w:b/>
        </w:rPr>
        <w:t>цель воспитания</w:t>
      </w:r>
      <w:r w:rsidRPr="00626152">
        <w:t xml:space="preserve"> в сфере дополнительного образования детей – </w:t>
      </w:r>
      <w:proofErr w:type="spellStart"/>
      <w:r w:rsidRPr="00626152">
        <w:t>ценностносмысловое</w:t>
      </w:r>
      <w:proofErr w:type="spellEnd"/>
      <w:r w:rsidRPr="00626152">
        <w:t xml:space="preserve"> развитие ребенка.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Со стороны педагога необходима реализация комплекса методов и форм индивидуальной работы с воспитанником,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чувств.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Формы и виды проводимых воспитательных мероприятий, а </w:t>
      </w:r>
      <w:r w:rsidR="00371553" w:rsidRPr="00626152">
        <w:t>также</w:t>
      </w:r>
      <w:r w:rsidRPr="00626152">
        <w:t xml:space="preserve"> методы воспитательной деятельности, определяются педагогом дополнительного образования в зависимости от особенностей реализуемой им основной дополнительной общеобразовательной общеразвивающей программы в соответствии с возрастными и психофизиологическими особенностями обучающихся. 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На занятиях по программе «Школа компьютерной грамотности» педагог использует следующие воспитательные практики: </w:t>
      </w:r>
    </w:p>
    <w:p w:rsidR="00626152" w:rsidRPr="00626152" w:rsidRDefault="00626152" w:rsidP="00626152">
      <w:pPr>
        <w:numPr>
          <w:ilvl w:val="0"/>
          <w:numId w:val="14"/>
        </w:numPr>
        <w:spacing w:after="49" w:line="241" w:lineRule="auto"/>
      </w:pPr>
      <w:r w:rsidRPr="00626152">
        <w:t xml:space="preserve">для воспитания аккуратности при работе с компьютером кейс-технологии; </w:t>
      </w:r>
    </w:p>
    <w:p w:rsidR="00626152" w:rsidRPr="00626152" w:rsidRDefault="00626152" w:rsidP="00626152">
      <w:pPr>
        <w:numPr>
          <w:ilvl w:val="0"/>
          <w:numId w:val="14"/>
        </w:numPr>
        <w:spacing w:after="49" w:line="241" w:lineRule="auto"/>
      </w:pPr>
      <w:r w:rsidRPr="00626152">
        <w:t xml:space="preserve">для воспитания усидчивости деловые игры; </w:t>
      </w:r>
    </w:p>
    <w:p w:rsidR="00626152" w:rsidRPr="00626152" w:rsidRDefault="00626152" w:rsidP="00626152">
      <w:pPr>
        <w:numPr>
          <w:ilvl w:val="0"/>
          <w:numId w:val="14"/>
        </w:numPr>
        <w:spacing w:after="49" w:line="241" w:lineRule="auto"/>
      </w:pPr>
      <w:r w:rsidRPr="00626152">
        <w:t xml:space="preserve">для воспитания уважения к чужому мнению сюжетно-ролевые игры; </w:t>
      </w:r>
    </w:p>
    <w:p w:rsidR="00626152" w:rsidRPr="00626152" w:rsidRDefault="00626152" w:rsidP="00626152">
      <w:pPr>
        <w:numPr>
          <w:ilvl w:val="0"/>
          <w:numId w:val="14"/>
        </w:numPr>
        <w:spacing w:after="49" w:line="241" w:lineRule="auto"/>
      </w:pPr>
      <w:r w:rsidRPr="00626152">
        <w:t xml:space="preserve">для воспитания патриотизма </w:t>
      </w:r>
      <w:proofErr w:type="spellStart"/>
      <w:r w:rsidRPr="00626152">
        <w:t>квест</w:t>
      </w:r>
      <w:proofErr w:type="spellEnd"/>
      <w:r w:rsidRPr="00626152">
        <w:t xml:space="preserve">-игры.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При выборе и разработке воспитательных мероприятий главным критерием для педагога дополнительного образования, является соответствие тематике и направленности проводимого мероприятия целям и задачам воспитательной работы, отраженным в содержании дополнительной общеобразовательной общеразвивающей программы, основным направлениям и принципам воспитательной работы, учет направленности основной дополнительной общеобразовательной программы, по которой организованы занятия обучающихся детей, их психофизиологических особенностей. </w:t>
      </w:r>
    </w:p>
    <w:p w:rsidR="00626152" w:rsidRPr="00626152" w:rsidRDefault="00626152" w:rsidP="00626152">
      <w:pPr>
        <w:spacing w:after="48" w:line="240" w:lineRule="auto"/>
        <w:ind w:left="566" w:firstLine="0"/>
        <w:jc w:val="left"/>
      </w:pPr>
      <w:r w:rsidRPr="00626152">
        <w:t xml:space="preserve"> </w:t>
      </w:r>
    </w:p>
    <w:p w:rsidR="00626152" w:rsidRPr="00626152" w:rsidRDefault="00371553" w:rsidP="00626152">
      <w:pPr>
        <w:spacing w:after="53" w:line="243" w:lineRule="auto"/>
        <w:ind w:left="1270"/>
        <w:jc w:val="left"/>
      </w:pPr>
      <w:r>
        <w:rPr>
          <w:b/>
        </w:rPr>
        <w:t>Возраст обучающихся :15-20лет</w:t>
      </w:r>
    </w:p>
    <w:p w:rsidR="00626152" w:rsidRPr="00626152" w:rsidRDefault="00626152" w:rsidP="00626152">
      <w:pPr>
        <w:spacing w:after="49" w:line="240" w:lineRule="auto"/>
        <w:ind w:left="566" w:firstLine="0"/>
        <w:jc w:val="left"/>
      </w:pPr>
    </w:p>
    <w:p w:rsidR="00626152" w:rsidRPr="00626152" w:rsidRDefault="00626152" w:rsidP="00626152">
      <w:pPr>
        <w:spacing w:after="383" w:line="243" w:lineRule="auto"/>
        <w:ind w:left="10" w:right="-15"/>
        <w:jc w:val="center"/>
      </w:pPr>
      <w:r w:rsidRPr="00626152">
        <w:rPr>
          <w:b/>
        </w:rPr>
        <w:t xml:space="preserve">Сроки реализации программы и режим занятий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Комплексная образовательная программа состоит из 3 блоков, которые включают в себя несколько курсов (в зависимости от возраста </w:t>
      </w:r>
      <w:proofErr w:type="gramStart"/>
      <w:r w:rsidRPr="00626152">
        <w:t>обучающихся)  Срок</w:t>
      </w:r>
      <w:proofErr w:type="gramEnd"/>
      <w:r w:rsidRPr="00626152">
        <w:t xml:space="preserve"> реализации программы 1 год. </w:t>
      </w:r>
    </w:p>
    <w:p w:rsidR="00626152" w:rsidRPr="00626152" w:rsidRDefault="00626152" w:rsidP="00626152">
      <w:pPr>
        <w:spacing w:after="49" w:line="241" w:lineRule="auto"/>
        <w:ind w:left="1285"/>
      </w:pPr>
      <w:r w:rsidRPr="00626152">
        <w:t>Занятия проводятся еже</w:t>
      </w:r>
      <w:r w:rsidR="00371553">
        <w:t>недельно по 3 часа в неделю, 144 часа</w:t>
      </w:r>
      <w:r w:rsidRPr="00626152">
        <w:t xml:space="preserve"> в год.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Отдельные темы и разделы могут изучаться с использованием электронного обучения и дистанционно образовательных технологий. </w:t>
      </w:r>
    </w:p>
    <w:p w:rsidR="00626152" w:rsidRPr="00626152" w:rsidRDefault="00626152" w:rsidP="00626152">
      <w:pPr>
        <w:spacing w:after="49" w:line="241" w:lineRule="auto"/>
        <w:ind w:left="561"/>
      </w:pPr>
      <w:r w:rsidRPr="00626152">
        <w:t xml:space="preserve">Продолжительность учебного занятия при дистанционном обучении составляет 30 минут с обязательным перерывом 10 минут. 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lastRenderedPageBreak/>
        <w:t xml:space="preserve">Учебное занятие проводится строго в определенные часы дня с соблюдением </w:t>
      </w:r>
      <w:proofErr w:type="spellStart"/>
      <w:r w:rsidRPr="00626152">
        <w:t>санитарногигиенических</w:t>
      </w:r>
      <w:proofErr w:type="spellEnd"/>
      <w:r w:rsidRPr="00626152">
        <w:t xml:space="preserve"> норм к организации деятельности детей. </w:t>
      </w:r>
    </w:p>
    <w:p w:rsidR="00626152" w:rsidRPr="00626152" w:rsidRDefault="00626152" w:rsidP="00626152">
      <w:pPr>
        <w:spacing w:after="49" w:line="241" w:lineRule="auto"/>
        <w:ind w:left="1285"/>
      </w:pPr>
      <w:r w:rsidRPr="00626152">
        <w:t xml:space="preserve">Образовательный процесс осуществляется одним педагогом.  </w:t>
      </w:r>
    </w:p>
    <w:p w:rsidR="00626152" w:rsidRPr="00626152" w:rsidRDefault="00626152" w:rsidP="00626152">
      <w:pPr>
        <w:spacing w:after="49" w:line="241" w:lineRule="auto"/>
        <w:ind w:left="551" w:firstLine="708"/>
      </w:pPr>
      <w:r w:rsidRPr="00626152">
        <w:t xml:space="preserve">Работа осуществляется в учебной группе (до 15 человек) по учебному плану с учетом </w:t>
      </w:r>
      <w:r w:rsidR="00371553" w:rsidRPr="00626152">
        <w:t>индивидуальных особенностей обучающихся</w:t>
      </w:r>
      <w:r w:rsidR="00371553">
        <w:t>.</w:t>
      </w:r>
    </w:p>
    <w:p w:rsidR="00CB1863" w:rsidRDefault="00CB1863">
      <w:pPr>
        <w:sectPr w:rsidR="00CB1863">
          <w:footerReference w:type="even" r:id="rId7"/>
          <w:footerReference w:type="default" r:id="rId8"/>
          <w:footerReference w:type="first" r:id="rId9"/>
          <w:pgSz w:w="11906" w:h="16838"/>
          <w:pgMar w:top="560" w:right="847" w:bottom="716" w:left="1419" w:header="720" w:footer="720" w:gutter="0"/>
          <w:cols w:space="720"/>
        </w:sectPr>
      </w:pPr>
    </w:p>
    <w:p w:rsidR="00CB1863" w:rsidRDefault="00CC02ED">
      <w:pPr>
        <w:spacing w:after="158" w:line="232" w:lineRule="auto"/>
        <w:ind w:left="715"/>
        <w:jc w:val="left"/>
      </w:pPr>
      <w:r>
        <w:rPr>
          <w:b/>
        </w:rPr>
        <w:lastRenderedPageBreak/>
        <w:t xml:space="preserve">3. Объем дисциплины. </w:t>
      </w:r>
    </w:p>
    <w:tbl>
      <w:tblPr>
        <w:tblStyle w:val="TableGrid"/>
        <w:tblW w:w="9501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53"/>
        <w:gridCol w:w="2148"/>
      </w:tblGrid>
      <w:tr w:rsidR="00CB1863" w:rsidRPr="009F7A8A" w:rsidTr="009F7A8A">
        <w:trPr>
          <w:trHeight w:val="86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63" w:rsidRPr="009F7A8A" w:rsidRDefault="001B6736">
            <w:pPr>
              <w:spacing w:after="0" w:line="276" w:lineRule="auto"/>
              <w:ind w:left="220" w:right="95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Всего,  ЗЕ</w:t>
            </w:r>
            <w:proofErr w:type="gramEnd"/>
            <w:r>
              <w:rPr>
                <w:sz w:val="20"/>
                <w:szCs w:val="20"/>
              </w:rPr>
              <w:t>/академических</w:t>
            </w:r>
            <w:r w:rsidR="00CC02ED" w:rsidRPr="009F7A8A">
              <w:rPr>
                <w:sz w:val="20"/>
                <w:szCs w:val="20"/>
              </w:rPr>
              <w:t xml:space="preserve">. часов </w:t>
            </w:r>
          </w:p>
        </w:tc>
      </w:tr>
      <w:tr w:rsidR="00CB1863" w:rsidRPr="009F7A8A" w:rsidTr="009F7A8A">
        <w:trPr>
          <w:trHeight w:val="53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26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Общая трудоемкость дисциплины </w:t>
            </w:r>
          </w:p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>(зачетных единиц/ академических часов)</w:t>
            </w:r>
            <w:r w:rsidRPr="009F7A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4/144 </w:t>
            </w:r>
          </w:p>
        </w:tc>
      </w:tr>
      <w:tr w:rsidR="00CB1863" w:rsidRPr="009F7A8A" w:rsidTr="009F7A8A">
        <w:trPr>
          <w:trHeight w:val="3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Контактная работа с преподавателем: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36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245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занятия лекционного типа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16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245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занятия семинарского типа, в т.ч.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16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   </w:t>
            </w:r>
            <w:r w:rsidR="009F7A8A">
              <w:rPr>
                <w:sz w:val="20"/>
                <w:szCs w:val="20"/>
              </w:rPr>
              <w:t xml:space="preserve"> </w:t>
            </w:r>
            <w:r w:rsidRPr="009F7A8A">
              <w:rPr>
                <w:sz w:val="20"/>
                <w:szCs w:val="20"/>
              </w:rPr>
              <w:t xml:space="preserve"> семинары, практические занятия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-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- </w:t>
            </w:r>
          </w:p>
        </w:tc>
      </w:tr>
      <w:tr w:rsidR="00CB1863" w:rsidRPr="009F7A8A" w:rsidTr="009F7A8A">
        <w:trPr>
          <w:trHeight w:val="38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курсовое проектирование (КР или КП)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-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    КСР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4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245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другие виды контактной работы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- </w:t>
            </w:r>
          </w:p>
        </w:tc>
      </w:tr>
      <w:tr w:rsidR="00CB1863" w:rsidRPr="009F7A8A" w:rsidTr="009F7A8A">
        <w:trPr>
          <w:trHeight w:val="3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108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>Форма текущего контроля (</w:t>
            </w:r>
            <w:proofErr w:type="spellStart"/>
            <w:r w:rsidRPr="009F7A8A">
              <w:rPr>
                <w:sz w:val="20"/>
                <w:szCs w:val="20"/>
              </w:rPr>
              <w:t>Кр</w:t>
            </w:r>
            <w:proofErr w:type="spellEnd"/>
            <w:r w:rsidRPr="009F7A8A">
              <w:rPr>
                <w:sz w:val="20"/>
                <w:szCs w:val="20"/>
              </w:rPr>
              <w:t>, реферат, РГР, эссе)</w:t>
            </w:r>
            <w:r w:rsidRPr="009F7A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9F7A8A" w:rsidTr="009F7A8A">
        <w:trPr>
          <w:trHeight w:val="38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 xml:space="preserve">Форма промежуточной аттестации </w:t>
            </w:r>
            <w:r w:rsidRPr="009F7A8A">
              <w:rPr>
                <w:sz w:val="20"/>
                <w:szCs w:val="20"/>
              </w:rPr>
              <w:t xml:space="preserve">(КР, </w:t>
            </w:r>
            <w:proofErr w:type="gramStart"/>
            <w:r w:rsidRPr="009F7A8A">
              <w:rPr>
                <w:sz w:val="20"/>
                <w:szCs w:val="20"/>
              </w:rPr>
              <w:t>КП ,</w:t>
            </w:r>
            <w:proofErr w:type="gramEnd"/>
            <w:r w:rsidRPr="009F7A8A">
              <w:rPr>
                <w:sz w:val="20"/>
                <w:szCs w:val="20"/>
              </w:rPr>
              <w:t xml:space="preserve"> зачет, экзамен)</w:t>
            </w:r>
            <w:r w:rsidRPr="009F7A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63" w:rsidRPr="009F7A8A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b/>
                <w:sz w:val="20"/>
                <w:szCs w:val="20"/>
              </w:rPr>
              <w:t>Зачет</w:t>
            </w:r>
            <w:r w:rsidRPr="009F7A8A">
              <w:rPr>
                <w:sz w:val="20"/>
                <w:szCs w:val="20"/>
              </w:rPr>
              <w:t xml:space="preserve"> </w:t>
            </w:r>
          </w:p>
        </w:tc>
      </w:tr>
    </w:tbl>
    <w:p w:rsidR="00CB1863" w:rsidRDefault="00CC02E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B1863" w:rsidRDefault="00CC02ED">
      <w:pPr>
        <w:spacing w:after="33" w:line="240" w:lineRule="auto"/>
        <w:ind w:left="0" w:firstLine="0"/>
        <w:jc w:val="left"/>
      </w:pPr>
      <w:r>
        <w:rPr>
          <w:b/>
        </w:rPr>
        <w:t xml:space="preserve"> </w:t>
      </w:r>
    </w:p>
    <w:p w:rsidR="00CB1863" w:rsidRDefault="00CB1863">
      <w:pPr>
        <w:spacing w:after="0" w:line="240" w:lineRule="auto"/>
        <w:ind w:left="0" w:firstLine="0"/>
        <w:jc w:val="left"/>
      </w:pPr>
    </w:p>
    <w:p w:rsidR="00CB1863" w:rsidRDefault="00020D2A" w:rsidP="009767F4">
      <w:pPr>
        <w:spacing w:after="158" w:line="232" w:lineRule="auto"/>
        <w:ind w:left="0" w:firstLine="0"/>
        <w:jc w:val="center"/>
      </w:pPr>
      <w:r w:rsidRPr="00020D2A">
        <w:rPr>
          <w:b/>
        </w:rPr>
        <w:t>Организация образовательного процесса</w:t>
      </w:r>
    </w:p>
    <w:tbl>
      <w:tblPr>
        <w:tblStyle w:val="TableGrid"/>
        <w:tblW w:w="9494" w:type="dxa"/>
        <w:tblInd w:w="-4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452"/>
        <w:gridCol w:w="5080"/>
        <w:gridCol w:w="1258"/>
        <w:gridCol w:w="1704"/>
      </w:tblGrid>
      <w:tr w:rsidR="00CB1863" w:rsidRPr="009F7A8A">
        <w:trPr>
          <w:trHeight w:val="1018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9F7A8A" w:rsidRDefault="00CC02ED" w:rsidP="009F7A8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№  </w:t>
            </w:r>
          </w:p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Раздела дисциплины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9F7A8A" w:rsidRDefault="00CC02ED" w:rsidP="009F7A8A">
            <w:pPr>
              <w:spacing w:after="0" w:line="276" w:lineRule="auto"/>
              <w:ind w:left="951" w:right="818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9F7A8A">
              <w:rPr>
                <w:sz w:val="20"/>
                <w:szCs w:val="20"/>
              </w:rPr>
              <w:t>темы  и</w:t>
            </w:r>
            <w:proofErr w:type="gramEnd"/>
            <w:r w:rsidRPr="009F7A8A">
              <w:rPr>
                <w:sz w:val="20"/>
                <w:szCs w:val="20"/>
              </w:rPr>
              <w:t xml:space="preserve"> краткое содержание занятия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Объем, акад. часы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Инновационная форма  </w:t>
            </w:r>
          </w:p>
        </w:tc>
      </w:tr>
      <w:tr w:rsidR="00CB1863" w:rsidRPr="009F7A8A" w:rsidTr="009F7A8A">
        <w:trPr>
          <w:trHeight w:val="36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Введение в технологии информационного моделирования объектов капитального строительства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385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Содержание информационной модели объектов капитального строительства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420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right="714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Основы </w:t>
            </w:r>
            <w:proofErr w:type="gramStart"/>
            <w:r w:rsidRPr="009F7A8A">
              <w:rPr>
                <w:sz w:val="20"/>
                <w:szCs w:val="20"/>
              </w:rPr>
              <w:t>моделирования  в</w:t>
            </w:r>
            <w:proofErr w:type="gramEnd"/>
            <w:r w:rsidRPr="009F7A8A">
              <w:rPr>
                <w:sz w:val="20"/>
                <w:szCs w:val="20"/>
              </w:rPr>
              <w:t xml:space="preserve"> </w:t>
            </w:r>
            <w:proofErr w:type="spellStart"/>
            <w:r w:rsidRPr="009F7A8A">
              <w:rPr>
                <w:sz w:val="20"/>
                <w:szCs w:val="20"/>
              </w:rPr>
              <w:t>Autodesk</w:t>
            </w:r>
            <w:proofErr w:type="spellEnd"/>
            <w:r w:rsidRPr="009F7A8A">
              <w:rPr>
                <w:sz w:val="20"/>
                <w:szCs w:val="20"/>
              </w:rPr>
              <w:t xml:space="preserve"> </w:t>
            </w:r>
            <w:proofErr w:type="spellStart"/>
            <w:r w:rsidRPr="009F7A8A">
              <w:rPr>
                <w:sz w:val="20"/>
                <w:szCs w:val="20"/>
              </w:rPr>
              <w:t>Revit</w:t>
            </w:r>
            <w:proofErr w:type="spellEnd"/>
            <w:r w:rsidRPr="009F7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256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Моделирование архитектурных элементов и отделки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258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Подготовка рабочей документации АР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382"/>
        </w:trPr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Моделирование строительных конструкций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275"/>
        </w:trPr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Основы коллективной работы над проектом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  <w:tr w:rsidR="00CB1863" w:rsidRPr="009F7A8A" w:rsidTr="009F7A8A">
        <w:trPr>
          <w:trHeight w:val="264"/>
        </w:trPr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Основы визуализации проекта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9F7A8A" w:rsidRDefault="00CC02ED" w:rsidP="009F7A8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9F7A8A">
              <w:rPr>
                <w:sz w:val="20"/>
                <w:szCs w:val="20"/>
              </w:rPr>
              <w:t xml:space="preserve">Слайды </w:t>
            </w:r>
          </w:p>
        </w:tc>
      </w:tr>
    </w:tbl>
    <w:p w:rsidR="00CB1863" w:rsidRDefault="00CC02ED">
      <w:pPr>
        <w:spacing w:after="0" w:line="240" w:lineRule="auto"/>
        <w:ind w:left="0" w:firstLine="0"/>
        <w:jc w:val="left"/>
      </w:pPr>
      <w:r>
        <w:t xml:space="preserve"> </w:t>
      </w:r>
    </w:p>
    <w:p w:rsidR="00CB1863" w:rsidRDefault="00CC02ED">
      <w:pPr>
        <w:spacing w:after="48" w:line="240" w:lineRule="auto"/>
        <w:ind w:left="0" w:firstLine="0"/>
        <w:jc w:val="left"/>
      </w:pPr>
      <w:r>
        <w:t xml:space="preserve"> </w:t>
      </w:r>
    </w:p>
    <w:p w:rsidR="00CB1863" w:rsidRDefault="00CC02ED" w:rsidP="009F7A8A">
      <w:pPr>
        <w:spacing w:after="42" w:line="232" w:lineRule="auto"/>
        <w:ind w:left="1413" w:firstLine="0"/>
        <w:jc w:val="left"/>
      </w:pPr>
      <w:r>
        <w:rPr>
          <w:b/>
        </w:rPr>
        <w:t xml:space="preserve">Занятия семинарского типа </w:t>
      </w:r>
      <w:r w:rsidR="00020D2A">
        <w:rPr>
          <w:b/>
        </w:rPr>
        <w:t>(практические занятия)</w:t>
      </w:r>
    </w:p>
    <w:p w:rsidR="00CB1863" w:rsidRDefault="00CB1863">
      <w:pPr>
        <w:spacing w:after="158" w:line="232" w:lineRule="auto"/>
        <w:ind w:left="715"/>
        <w:jc w:val="left"/>
      </w:pPr>
    </w:p>
    <w:tbl>
      <w:tblPr>
        <w:tblStyle w:val="TableGrid"/>
        <w:tblW w:w="9542" w:type="dxa"/>
        <w:tblInd w:w="-4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4962"/>
        <w:gridCol w:w="1277"/>
        <w:gridCol w:w="1844"/>
      </w:tblGrid>
      <w:tr w:rsidR="00CB1863" w:rsidRPr="00BC4025">
        <w:trPr>
          <w:trHeight w:val="103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4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lastRenderedPageBreak/>
              <w:t xml:space="preserve">№  </w:t>
            </w:r>
          </w:p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Раздела дисциплины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893" w:right="758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BC4025">
              <w:rPr>
                <w:sz w:val="20"/>
                <w:szCs w:val="20"/>
              </w:rPr>
              <w:t>темы  и</w:t>
            </w:r>
            <w:proofErr w:type="gramEnd"/>
            <w:r w:rsidRPr="00BC4025">
              <w:rPr>
                <w:sz w:val="20"/>
                <w:szCs w:val="20"/>
              </w:rPr>
              <w:t xml:space="preserve"> краткое содержание занятия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Объем, </w:t>
            </w:r>
            <w:proofErr w:type="spellStart"/>
            <w:r w:rsidRPr="00BC4025">
              <w:rPr>
                <w:sz w:val="20"/>
                <w:szCs w:val="20"/>
              </w:rPr>
              <w:t>акад.часы</w:t>
            </w:r>
            <w:proofErr w:type="spellEnd"/>
            <w:r w:rsidRPr="00BC4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Инновационная форма  </w:t>
            </w:r>
          </w:p>
        </w:tc>
      </w:tr>
      <w:tr w:rsidR="00CB1863" w:rsidRPr="00BC4025" w:rsidTr="00BC4025">
        <w:trPr>
          <w:trHeight w:val="29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 w:rsidP="00BC4025">
            <w:pPr>
              <w:spacing w:after="0" w:line="276" w:lineRule="auto"/>
              <w:ind w:left="0" w:right="886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</w:t>
            </w:r>
            <w:proofErr w:type="gramStart"/>
            <w:r w:rsidRPr="00BC4025">
              <w:rPr>
                <w:sz w:val="20"/>
                <w:szCs w:val="20"/>
              </w:rPr>
              <w:t>моделирования  в</w:t>
            </w:r>
            <w:proofErr w:type="gramEnd"/>
            <w:r w:rsidRPr="00BC4025">
              <w:rPr>
                <w:sz w:val="20"/>
                <w:szCs w:val="20"/>
              </w:rPr>
              <w:t xml:space="preserve"> </w:t>
            </w:r>
            <w:proofErr w:type="spellStart"/>
            <w:r w:rsidRPr="00BC4025">
              <w:rPr>
                <w:sz w:val="20"/>
                <w:szCs w:val="20"/>
              </w:rPr>
              <w:t>Autodesk</w:t>
            </w:r>
            <w:proofErr w:type="spellEnd"/>
            <w:r w:rsidRPr="00BC4025">
              <w:rPr>
                <w:sz w:val="20"/>
                <w:szCs w:val="20"/>
              </w:rPr>
              <w:t xml:space="preserve"> </w:t>
            </w:r>
            <w:proofErr w:type="spellStart"/>
            <w:r w:rsidRPr="00BC4025">
              <w:rPr>
                <w:sz w:val="20"/>
                <w:szCs w:val="20"/>
              </w:rPr>
              <w:t>Revit</w:t>
            </w:r>
            <w:proofErr w:type="spellEnd"/>
            <w:r w:rsidRPr="00BC4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26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Моделирование архитектурных элементов и отделки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 w:rsidP="00BC402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 </w:t>
            </w:r>
          </w:p>
        </w:tc>
      </w:tr>
      <w:tr w:rsidR="00CB1863" w:rsidRPr="00BC4025" w:rsidTr="00BC4025">
        <w:trPr>
          <w:trHeight w:val="194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Подготовка рабочей документации АР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198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Моделирование строительных конструкций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298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коллективной работы над проектом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131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визуализации проекта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</w:tbl>
    <w:p w:rsidR="00CB1863" w:rsidRDefault="00CC02E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B1863" w:rsidRDefault="00CC02ED">
      <w:pPr>
        <w:spacing w:after="44" w:line="240" w:lineRule="auto"/>
        <w:ind w:left="708" w:firstLine="0"/>
        <w:jc w:val="left"/>
      </w:pPr>
      <w:r>
        <w:rPr>
          <w:b/>
        </w:rPr>
        <w:t xml:space="preserve"> </w:t>
      </w:r>
    </w:p>
    <w:p w:rsidR="00CB1863" w:rsidRDefault="00BC4025">
      <w:pPr>
        <w:spacing w:after="158" w:line="232" w:lineRule="auto"/>
        <w:ind w:left="715"/>
        <w:jc w:val="left"/>
      </w:pPr>
      <w:r>
        <w:rPr>
          <w:b/>
        </w:rPr>
        <w:t>4.5 Самостоятельная</w:t>
      </w:r>
      <w:r w:rsidR="00CC02ED">
        <w:rPr>
          <w:b/>
        </w:rPr>
        <w:t xml:space="preserve"> работа обучающихся </w:t>
      </w:r>
    </w:p>
    <w:tbl>
      <w:tblPr>
        <w:tblStyle w:val="TableGrid"/>
        <w:tblW w:w="9631" w:type="dxa"/>
        <w:tblInd w:w="-41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5143"/>
        <w:gridCol w:w="1349"/>
        <w:gridCol w:w="1680"/>
      </w:tblGrid>
      <w:tr w:rsidR="00CB1863" w:rsidRPr="00BC4025">
        <w:trPr>
          <w:trHeight w:val="103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4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№  </w:t>
            </w:r>
          </w:p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Раздела дисциплины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421" w:right="228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Перечень вопросов </w:t>
            </w:r>
            <w:proofErr w:type="gramStart"/>
            <w:r w:rsidRPr="00BC4025">
              <w:rPr>
                <w:sz w:val="20"/>
                <w:szCs w:val="20"/>
              </w:rPr>
              <w:t>для  самостоятельного</w:t>
            </w:r>
            <w:proofErr w:type="gramEnd"/>
            <w:r w:rsidRPr="00BC4025">
              <w:rPr>
                <w:sz w:val="20"/>
                <w:szCs w:val="20"/>
              </w:rPr>
              <w:t xml:space="preserve"> изучения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9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Объем, акад. часы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Форма контроля </w:t>
            </w:r>
          </w:p>
        </w:tc>
      </w:tr>
      <w:tr w:rsidR="00CB1863" w:rsidRPr="00BC4025">
        <w:trPr>
          <w:trHeight w:val="58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Введение в технологии информационного моделирования объектов капитального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132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Устный опрос </w:t>
            </w:r>
          </w:p>
        </w:tc>
      </w:tr>
      <w:tr w:rsidR="00CB1863" w:rsidRPr="00BC4025">
        <w:trPr>
          <w:trHeight w:val="552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Содержание информационной модели </w:t>
            </w:r>
            <w:proofErr w:type="gramStart"/>
            <w:r w:rsidRPr="00BC4025">
              <w:rPr>
                <w:sz w:val="20"/>
                <w:szCs w:val="20"/>
              </w:rPr>
              <w:t>объектов  капитального</w:t>
            </w:r>
            <w:proofErr w:type="gramEnd"/>
            <w:r w:rsidRPr="00BC4025">
              <w:rPr>
                <w:sz w:val="20"/>
                <w:szCs w:val="20"/>
              </w:rPr>
              <w:t xml:space="preserve"> строительства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132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Устный опрос </w:t>
            </w:r>
          </w:p>
        </w:tc>
      </w:tr>
      <w:tr w:rsidR="00CB1863" w:rsidRPr="00BC4025">
        <w:trPr>
          <w:trHeight w:val="57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right="2316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</w:t>
            </w:r>
            <w:proofErr w:type="gramStart"/>
            <w:r w:rsidRPr="00BC4025">
              <w:rPr>
                <w:sz w:val="20"/>
                <w:szCs w:val="20"/>
              </w:rPr>
              <w:t>моделирования  в</w:t>
            </w:r>
            <w:proofErr w:type="gramEnd"/>
            <w:r w:rsidRPr="00BC4025">
              <w:rPr>
                <w:sz w:val="20"/>
                <w:szCs w:val="20"/>
              </w:rPr>
              <w:t xml:space="preserve"> </w:t>
            </w:r>
            <w:proofErr w:type="spellStart"/>
            <w:r w:rsidRPr="00BC4025">
              <w:rPr>
                <w:sz w:val="20"/>
                <w:szCs w:val="20"/>
              </w:rPr>
              <w:t>Autodesk</w:t>
            </w:r>
            <w:proofErr w:type="spellEnd"/>
            <w:r w:rsidRPr="00BC4025">
              <w:rPr>
                <w:sz w:val="20"/>
                <w:szCs w:val="20"/>
              </w:rPr>
              <w:t xml:space="preserve"> </w:t>
            </w:r>
            <w:proofErr w:type="spellStart"/>
            <w:r w:rsidRPr="00BC4025">
              <w:rPr>
                <w:sz w:val="20"/>
                <w:szCs w:val="20"/>
              </w:rPr>
              <w:t>Revit</w:t>
            </w:r>
            <w:proofErr w:type="spellEnd"/>
            <w:r w:rsidRPr="00BC4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>
        <w:trPr>
          <w:trHeight w:val="49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Моделирование архитектурных элементов и отделки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>
        <w:trPr>
          <w:trHeight w:val="514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Подготовка рабочей документации АР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91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Моделирование строительных конструкций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252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коллективной работы над проектом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255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Основы визуализации проекта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  <w:tr w:rsidR="00CB1863" w:rsidRPr="00BC4025" w:rsidTr="00BC4025">
        <w:trPr>
          <w:trHeight w:val="118"/>
        </w:trPr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Семейства элементов информационной модели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863" w:rsidRPr="00BC4025" w:rsidRDefault="00CC02E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C4025">
              <w:rPr>
                <w:sz w:val="20"/>
                <w:szCs w:val="20"/>
              </w:rPr>
              <w:t xml:space="preserve">РГР </w:t>
            </w:r>
          </w:p>
        </w:tc>
      </w:tr>
    </w:tbl>
    <w:p w:rsidR="00020D2A" w:rsidRDefault="00020D2A" w:rsidP="009767F4">
      <w:pPr>
        <w:spacing w:after="118" w:line="240" w:lineRule="auto"/>
        <w:ind w:left="708" w:firstLine="0"/>
        <w:jc w:val="left"/>
        <w:rPr>
          <w:b/>
        </w:rPr>
      </w:pPr>
    </w:p>
    <w:p w:rsidR="00020D2A" w:rsidRDefault="00020D2A" w:rsidP="009767F4">
      <w:pPr>
        <w:spacing w:after="118" w:line="240" w:lineRule="auto"/>
        <w:ind w:left="708" w:firstLine="0"/>
        <w:jc w:val="left"/>
        <w:rPr>
          <w:b/>
        </w:rPr>
      </w:pPr>
    </w:p>
    <w:tbl>
      <w:tblPr>
        <w:tblStyle w:val="TableGrid1"/>
        <w:tblW w:w="9035" w:type="dxa"/>
        <w:tblInd w:w="458" w:type="dxa"/>
        <w:tblCellMar>
          <w:top w:w="52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2053"/>
        <w:gridCol w:w="6982"/>
      </w:tblGrid>
      <w:tr w:rsidR="00020D2A" w:rsidRPr="00020D2A" w:rsidTr="00020D2A">
        <w:trPr>
          <w:trHeight w:val="419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2A" w:rsidRPr="00020D2A" w:rsidRDefault="00020D2A" w:rsidP="00020D2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2A" w:rsidRPr="00020D2A" w:rsidRDefault="00104F43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</w:rPr>
              <w:t>Обучающиеся: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обладают чувством собственного достоинства,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сотрудничать со взрослыми и сверстниками в разных социальных ситуациях, не создают конфликтов и находят выходы из спорных ситуаций; 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сформирована установка на безопасный, здоровый образ жизни, </w:t>
            </w:r>
            <w:proofErr w:type="spellStart"/>
            <w:r w:rsidRPr="00020D2A">
              <w:rPr>
                <w:sz w:val="20"/>
                <w:szCs w:val="20"/>
              </w:rPr>
              <w:t>смотивированы</w:t>
            </w:r>
            <w:proofErr w:type="spellEnd"/>
            <w:r w:rsidRPr="00020D2A">
              <w:rPr>
                <w:sz w:val="20"/>
                <w:szCs w:val="20"/>
              </w:rPr>
              <w:t xml:space="preserve"> к творческому труду, работе на результат, бережному отношению к материальным и духовным ценностям. </w:t>
            </w:r>
          </w:p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  <w:u w:val="single" w:color="000000"/>
              </w:rPr>
              <w:t>Учащиеся основной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знают и принимают традиционные национальные и общечеловеческие гуманистические и демократические ценности;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выражать свою гражданскую позицию как активного и ответственного члена российского общества, </w:t>
            </w:r>
          </w:p>
          <w:p w:rsidR="00020D2A" w:rsidRPr="00020D2A" w:rsidRDefault="00020D2A" w:rsidP="00020D2A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сформировано ответственное отношение к </w:t>
            </w:r>
            <w:proofErr w:type="gramStart"/>
            <w:r w:rsidRPr="00020D2A">
              <w:rPr>
                <w:sz w:val="20"/>
                <w:szCs w:val="20"/>
              </w:rPr>
              <w:t xml:space="preserve">учению,  </w:t>
            </w:r>
            <w:proofErr w:type="gramEnd"/>
          </w:p>
        </w:tc>
      </w:tr>
      <w:tr w:rsidR="00020D2A" w:rsidRPr="00020D2A" w:rsidTr="00F034C5">
        <w:trPr>
          <w:trHeight w:val="623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-готовы к саморазвитию и самообразованию,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осознанно, уважительно и доброжелательно относятся к другому человеку, его мнению, мировоззрению, культуре, языку, вере, гражданской позиции, 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готовы и способны вести диалог с другими людьми и достигать в нём взаимопонимания;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сформирована коммуникативная компетентность в общении </w:t>
            </w:r>
            <w:proofErr w:type="gramStart"/>
            <w:r w:rsidRPr="00020D2A">
              <w:rPr>
                <w:sz w:val="20"/>
                <w:szCs w:val="20"/>
              </w:rPr>
              <w:t>и  сотрудничестве</w:t>
            </w:r>
            <w:proofErr w:type="gramEnd"/>
            <w:r w:rsidRPr="00020D2A">
              <w:rPr>
                <w:sz w:val="20"/>
                <w:szCs w:val="20"/>
              </w:rPr>
              <w:t xml:space="preserve"> со сверстниками, детьми старшего и младшего возраста, взрослыми в процессе образовательной, общественно полезной, </w:t>
            </w:r>
            <w:proofErr w:type="spellStart"/>
            <w:r w:rsidRPr="00020D2A">
              <w:rPr>
                <w:sz w:val="20"/>
                <w:szCs w:val="20"/>
              </w:rPr>
              <w:t>учебноисследовательской</w:t>
            </w:r>
            <w:proofErr w:type="spellEnd"/>
            <w:r w:rsidRPr="00020D2A">
              <w:rPr>
                <w:sz w:val="20"/>
                <w:szCs w:val="20"/>
              </w:rPr>
              <w:t xml:space="preserve">, творческой деятельности;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ценностно относятся </w:t>
            </w:r>
            <w:proofErr w:type="gramStart"/>
            <w:r w:rsidRPr="00020D2A">
              <w:rPr>
                <w:sz w:val="20"/>
                <w:szCs w:val="20"/>
              </w:rPr>
              <w:t>к  здоровому</w:t>
            </w:r>
            <w:proofErr w:type="gramEnd"/>
            <w:r w:rsidRPr="00020D2A">
              <w:rPr>
                <w:sz w:val="20"/>
                <w:szCs w:val="20"/>
              </w:rPr>
              <w:t xml:space="preserve"> и безопасному образу жизни; </w:t>
            </w:r>
            <w:r w:rsidRPr="00020D2A">
              <w:rPr>
                <w:sz w:val="20"/>
                <w:szCs w:val="20"/>
                <w:u w:val="single" w:color="000000"/>
              </w:rPr>
              <w:t>Учащиеся старшей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любят свой край и свою Родину, уважают свой народ,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креативные и критически мыслящие, 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активно и целенаправленно познают мир,  </w:t>
            </w:r>
          </w:p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-осознают ценность образования и науки, труда и творчества для человека и общества; - готовы к сотрудничеству, 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способны осуществлять учебно-исследовательскую, проектную и информационно-познавательную деятельность;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осознают себя личностью, социально активны, уважают закон и правопорядок,  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уважают мнение других людей, умеют вести конструктивный диалог, достигать взаимопонимания и успешно взаимодействовать; </w:t>
            </w:r>
          </w:p>
          <w:p w:rsidR="00020D2A" w:rsidRPr="00020D2A" w:rsidRDefault="00020D2A" w:rsidP="00020D2A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осознанно выполняют и пропагандируют правила здорового, </w:t>
            </w:r>
          </w:p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безопасного образа жизни; </w:t>
            </w:r>
          </w:p>
          <w:p w:rsidR="00020D2A" w:rsidRPr="00020D2A" w:rsidRDefault="00020D2A" w:rsidP="00020D2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</w:t>
            </w:r>
          </w:p>
        </w:tc>
      </w:tr>
      <w:tr w:rsidR="00F034C5" w:rsidRPr="00020D2A" w:rsidTr="007D0A97">
        <w:trPr>
          <w:trHeight w:val="1274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020D2A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43" w:rsidRDefault="00F034C5" w:rsidP="00104F4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 </w:t>
            </w:r>
            <w:r w:rsidRPr="00020D2A">
              <w:rPr>
                <w:b/>
                <w:sz w:val="20"/>
                <w:szCs w:val="20"/>
              </w:rPr>
              <w:tab/>
              <w:t xml:space="preserve">Познавательные </w:t>
            </w:r>
          </w:p>
          <w:p w:rsidR="00104F43" w:rsidRPr="00104F43" w:rsidRDefault="00104F43" w:rsidP="00104F4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</w:rPr>
              <w:t xml:space="preserve">Обучающиеся </w:t>
            </w:r>
          </w:p>
          <w:p w:rsidR="00F034C5" w:rsidRPr="00020D2A" w:rsidRDefault="00F034C5" w:rsidP="00F034C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активно используют речевые средства и средства информационных технологий (далее – ИКТ) для решения познавательных задач; - умеют работать в материальной и информационной среде; </w:t>
            </w:r>
            <w:r w:rsidRPr="00020D2A">
              <w:rPr>
                <w:sz w:val="20"/>
                <w:szCs w:val="20"/>
                <w:u w:val="single" w:color="000000"/>
              </w:rPr>
              <w:t>Учащиеся основной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>умеют</w:t>
            </w:r>
            <w:r w:rsidRPr="00020D2A">
              <w:rPr>
                <w:b/>
                <w:sz w:val="20"/>
                <w:szCs w:val="20"/>
              </w:rPr>
              <w:t xml:space="preserve"> </w:t>
            </w:r>
            <w:r w:rsidRPr="00020D2A">
              <w:rPr>
                <w:sz w:val="20"/>
                <w:szCs w:val="20"/>
              </w:rPr>
              <w:t xml:space="preserve">устанавливать причинно-следственные связи, </w:t>
            </w:r>
            <w:proofErr w:type="gramStart"/>
            <w:r w:rsidRPr="00020D2A">
              <w:rPr>
                <w:sz w:val="20"/>
                <w:szCs w:val="20"/>
              </w:rPr>
              <w:t>строить  логическое</w:t>
            </w:r>
            <w:proofErr w:type="gramEnd"/>
            <w:r w:rsidRPr="00020D2A">
              <w:rPr>
                <w:sz w:val="20"/>
                <w:szCs w:val="20"/>
              </w:rPr>
              <w:t xml:space="preserve"> рассуждение, умозаключение и делать выводы; </w:t>
            </w:r>
          </w:p>
          <w:p w:rsidR="00F034C5" w:rsidRPr="00020D2A" w:rsidRDefault="00F034C5" w:rsidP="00F034C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использовать информационно-коммуникационных технологий - знают где и как можно найти нужную информацию, </w:t>
            </w:r>
            <w:r w:rsidRPr="00020D2A">
              <w:rPr>
                <w:sz w:val="20"/>
                <w:szCs w:val="20"/>
                <w:u w:val="single" w:color="000000"/>
              </w:rPr>
              <w:t>Учащиеся старшей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-умеют ориентироваться в информационном </w:t>
            </w:r>
            <w:proofErr w:type="gramStart"/>
            <w:r w:rsidRPr="00020D2A">
              <w:rPr>
                <w:sz w:val="20"/>
                <w:szCs w:val="20"/>
              </w:rPr>
              <w:t>пространстве,  готовы</w:t>
            </w:r>
            <w:proofErr w:type="gramEnd"/>
            <w:r w:rsidRPr="00020D2A">
              <w:rPr>
                <w:sz w:val="20"/>
                <w:szCs w:val="20"/>
              </w:rPr>
              <w:t xml:space="preserve"> и способны к самостоятельной информационно-познавательной деятельности, 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F034C5" w:rsidRPr="00020D2A" w:rsidRDefault="00F034C5" w:rsidP="00F034C5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владеют навыками ясно, логично и точно излагать свою точку зрения, использовать адекватные языковые средства;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</w:t>
            </w:r>
            <w:r w:rsidRPr="00020D2A">
              <w:rPr>
                <w:sz w:val="20"/>
                <w:szCs w:val="20"/>
              </w:rPr>
              <w:tab/>
            </w:r>
            <w:r w:rsidRPr="00020D2A">
              <w:rPr>
                <w:b/>
                <w:sz w:val="20"/>
                <w:szCs w:val="20"/>
              </w:rPr>
              <w:t xml:space="preserve">Коммуникативные </w:t>
            </w:r>
          </w:p>
          <w:p w:rsidR="00104F43" w:rsidRDefault="00104F43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u w:val="single" w:color="000000"/>
              </w:rPr>
            </w:pPr>
            <w:r>
              <w:rPr>
                <w:sz w:val="20"/>
                <w:szCs w:val="20"/>
                <w:u w:val="single" w:color="000000"/>
              </w:rPr>
              <w:t>Обучающиеся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-активно используют речевые средств и средства информационных и коммуникационных технологий (далее – ИКТ) для решения коммуникативных задач; </w:t>
            </w:r>
          </w:p>
        </w:tc>
      </w:tr>
      <w:tr w:rsidR="00F034C5" w:rsidRPr="00020D2A" w:rsidTr="00867569">
        <w:trPr>
          <w:trHeight w:val="10966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используют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информации, - умеют выступать с аудио-, видео- сопровождением; соблюдать нормы информационной избирательности, этики и этикета; </w:t>
            </w:r>
            <w:r w:rsidRPr="00020D2A">
              <w:rPr>
                <w:sz w:val="20"/>
                <w:szCs w:val="20"/>
                <w:u w:val="single" w:color="000000"/>
              </w:rPr>
              <w:t>Учащиеся основной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</w:t>
            </w:r>
            <w:proofErr w:type="gramStart"/>
            <w:r w:rsidRPr="00020D2A">
              <w:rPr>
                <w:sz w:val="20"/>
                <w:szCs w:val="20"/>
              </w:rPr>
              <w:t>организовывать  учебное</w:t>
            </w:r>
            <w:proofErr w:type="gramEnd"/>
            <w:r w:rsidRPr="00020D2A">
              <w:rPr>
                <w:sz w:val="20"/>
                <w:szCs w:val="20"/>
              </w:rPr>
              <w:t xml:space="preserve"> сотрудничество и совместную деятельность с учителем и сверстниками;   работать индивидуально и в группе:</w:t>
            </w:r>
            <w:r w:rsidRPr="00020D2A">
              <w:rPr>
                <w:b/>
                <w:sz w:val="20"/>
                <w:szCs w:val="20"/>
              </w:rPr>
              <w:t xml:space="preserve"> </w:t>
            </w:r>
            <w:r w:rsidRPr="00020D2A">
              <w:rPr>
                <w:sz w:val="20"/>
                <w:szCs w:val="20"/>
              </w:rPr>
              <w:t xml:space="preserve">находить общее решение и разрешать конфликты на основе согласования позиций и учёта интересов;  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формулировать, аргументировать и отстаивать своё </w:t>
            </w:r>
            <w:proofErr w:type="gramStart"/>
            <w:r w:rsidRPr="00020D2A">
              <w:rPr>
                <w:sz w:val="20"/>
                <w:szCs w:val="20"/>
              </w:rPr>
              <w:t xml:space="preserve">мнение;  </w:t>
            </w:r>
            <w:r w:rsidRPr="00020D2A">
              <w:rPr>
                <w:b/>
                <w:sz w:val="20"/>
                <w:szCs w:val="20"/>
              </w:rPr>
              <w:t>-</w:t>
            </w:r>
            <w:proofErr w:type="gramEnd"/>
            <w:r w:rsidRPr="00020D2A">
              <w:rPr>
                <w:sz w:val="20"/>
                <w:szCs w:val="20"/>
              </w:rPr>
              <w:t xml:space="preserve"> осознанно используют речевые средства в соответствии с задачей коммуникации для выражения своих чувств, мыслей и потребностей; </w:t>
            </w:r>
            <w:r w:rsidRPr="00020D2A">
              <w:rPr>
                <w:sz w:val="20"/>
                <w:szCs w:val="20"/>
                <w:u w:val="single" w:color="000000"/>
              </w:rPr>
              <w:t>Учащиеся старшей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>-</w:t>
            </w:r>
            <w:r w:rsidRPr="00020D2A">
              <w:rPr>
                <w:sz w:val="20"/>
                <w:szCs w:val="20"/>
              </w:rPr>
              <w:t xml:space="preserve">знают приемы общения с людьми разного возраста и разного социального положения,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готовы и способны вести диалог с другими людьми, достигать в нём взаимопонимания, </w:t>
            </w:r>
            <w:proofErr w:type="gramStart"/>
            <w:r w:rsidRPr="00020D2A">
              <w:rPr>
                <w:sz w:val="20"/>
                <w:szCs w:val="20"/>
              </w:rPr>
              <w:t>проявляют  толерантность</w:t>
            </w:r>
            <w:proofErr w:type="gramEnd"/>
            <w:r w:rsidRPr="00020D2A">
              <w:rPr>
                <w:sz w:val="20"/>
                <w:szCs w:val="20"/>
              </w:rPr>
              <w:t xml:space="preserve">,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имеют навыки сотрудничества со сверстниками, детьми младшего возраста, взрослыми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</w:t>
            </w:r>
          </w:p>
          <w:p w:rsidR="00104F43" w:rsidRDefault="00F034C5" w:rsidP="00F034C5">
            <w:pPr>
              <w:spacing w:after="0" w:line="240" w:lineRule="auto"/>
              <w:ind w:left="0" w:right="1883" w:firstLine="3087"/>
              <w:jc w:val="left"/>
              <w:rPr>
                <w:b/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>Регулятивные</w:t>
            </w:r>
          </w:p>
          <w:p w:rsidR="00F034C5" w:rsidRPr="00020D2A" w:rsidRDefault="00104F43" w:rsidP="00104F43">
            <w:pPr>
              <w:spacing w:after="0" w:line="240" w:lineRule="auto"/>
              <w:ind w:left="0" w:right="1883" w:firstLine="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</w:rPr>
              <w:t>Обучающиеся</w:t>
            </w:r>
            <w:r w:rsidR="00F034C5" w:rsidRPr="00020D2A">
              <w:rPr>
                <w:sz w:val="20"/>
                <w:szCs w:val="20"/>
                <w:u w:val="single" w:color="000000"/>
              </w:rPr>
              <w:t>:</w:t>
            </w:r>
            <w:r w:rsidR="00F034C5"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понимают причины успеха/неуспеха учебной деятельности и способны конструктивно действовать даже в ситуациях неуспеха; 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определять общую цель и пути ее достижения; умеют договариваться о распределении функций и ролей в совместной деятельности;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  <w:u w:val="single" w:color="000000"/>
              </w:rPr>
              <w:t>Учащиеся основной школы:</w:t>
            </w:r>
            <w:r w:rsidRPr="00020D2A">
              <w:rPr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самостоятельно планировать </w:t>
            </w:r>
            <w:proofErr w:type="gramStart"/>
            <w:r w:rsidRPr="00020D2A">
              <w:rPr>
                <w:sz w:val="20"/>
                <w:szCs w:val="20"/>
              </w:rPr>
              <w:t>пути  достижения</w:t>
            </w:r>
            <w:proofErr w:type="gramEnd"/>
            <w:r w:rsidRPr="00020D2A">
              <w:rPr>
                <w:sz w:val="20"/>
                <w:szCs w:val="20"/>
              </w:rPr>
              <w:t xml:space="preserve"> целей,  в том числе альтернативные,  осознанно выбирать  наиболее эффективные способы решения учебных и познавательных задач, </w:t>
            </w:r>
          </w:p>
          <w:p w:rsidR="00104F43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>умеют планировать и регулировать свою деятельность,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знают приемы анализа данной ситуации и определение путей достижения поставленной цели,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-умеют планировать свои действия, прогнозировать результаты и брать на себя ответственность, </w:t>
            </w:r>
          </w:p>
          <w:p w:rsidR="00F034C5" w:rsidRPr="00020D2A" w:rsidRDefault="00F034C5" w:rsidP="00F034C5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умеют самостоятельно оценивать ситуацию и принимать решения, определяющие стратегию поведения, с учётом гражданских и нравственных ценностей; </w:t>
            </w:r>
          </w:p>
          <w:p w:rsidR="00F034C5" w:rsidRPr="00020D2A" w:rsidRDefault="00F034C5" w:rsidP="00867569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имеют навыки адекватно оценивают свои реальные и потенциальные возможности </w:t>
            </w:r>
          </w:p>
        </w:tc>
      </w:tr>
      <w:tr w:rsidR="00F034C5" w:rsidRPr="00020D2A" w:rsidTr="00020D2A">
        <w:trPr>
          <w:trHeight w:val="139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20D2A">
              <w:rPr>
                <w:b/>
                <w:sz w:val="20"/>
                <w:szCs w:val="20"/>
              </w:rPr>
              <w:t xml:space="preserve">Предметные 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020D2A">
              <w:rPr>
                <w:b/>
                <w:i/>
                <w:sz w:val="20"/>
                <w:szCs w:val="20"/>
                <w:u w:val="single" w:color="000000"/>
              </w:rPr>
              <w:t xml:space="preserve">По окончании </w:t>
            </w:r>
            <w:proofErr w:type="gramStart"/>
            <w:r w:rsidRPr="00020D2A">
              <w:rPr>
                <w:b/>
                <w:i/>
                <w:sz w:val="20"/>
                <w:szCs w:val="20"/>
                <w:u w:val="single" w:color="000000"/>
              </w:rPr>
              <w:t>программы</w:t>
            </w:r>
            <w:proofErr w:type="gramEnd"/>
            <w:r w:rsidRPr="00020D2A">
              <w:rPr>
                <w:b/>
                <w:i/>
                <w:sz w:val="20"/>
                <w:szCs w:val="20"/>
                <w:u w:val="single" w:color="000000"/>
              </w:rPr>
              <w:t xml:space="preserve"> учащиеся знают:</w:t>
            </w:r>
            <w:r w:rsidRPr="00020D2A">
              <w:rPr>
                <w:b/>
                <w:i/>
                <w:sz w:val="20"/>
                <w:szCs w:val="20"/>
              </w:rPr>
              <w:t xml:space="preserve"> </w:t>
            </w:r>
          </w:p>
          <w:p w:rsidR="00F034C5" w:rsidRPr="00020D2A" w:rsidRDefault="00F034C5" w:rsidP="00F034C5">
            <w:pPr>
              <w:spacing w:after="0" w:line="240" w:lineRule="auto"/>
              <w:ind w:left="0" w:right="854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правила работы с компьютером и технику </w:t>
            </w:r>
            <w:proofErr w:type="gramStart"/>
            <w:r w:rsidRPr="00020D2A">
              <w:rPr>
                <w:sz w:val="20"/>
                <w:szCs w:val="20"/>
              </w:rPr>
              <w:t xml:space="preserve">безопасности;   </w:t>
            </w:r>
            <w:proofErr w:type="gramEnd"/>
            <w:r w:rsidRPr="00020D2A">
              <w:rPr>
                <w:sz w:val="20"/>
                <w:szCs w:val="20"/>
              </w:rPr>
              <w:t xml:space="preserve">       назначение и основные возможности текстовых редакторов;          этапы оформления текстового документа;          виды компьютерной графики и их особенности; </w:t>
            </w:r>
          </w:p>
        </w:tc>
      </w:tr>
      <w:tr w:rsidR="00F034C5" w:rsidRPr="00020D2A" w:rsidTr="00867569">
        <w:trPr>
          <w:trHeight w:val="645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основные понятия ИКТ;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правила создания и представления мультимедийной </w:t>
            </w:r>
            <w:proofErr w:type="gramStart"/>
            <w:r w:rsidRPr="00020D2A">
              <w:rPr>
                <w:sz w:val="20"/>
                <w:szCs w:val="20"/>
              </w:rPr>
              <w:t xml:space="preserve">презентации;   </w:t>
            </w:r>
            <w:proofErr w:type="gramEnd"/>
            <w:r w:rsidRPr="00020D2A">
              <w:rPr>
                <w:sz w:val="20"/>
                <w:szCs w:val="20"/>
              </w:rPr>
              <w:t xml:space="preserve">       принципы обработки звуковой информации;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понятие настольная издательская система и принципы создания публикаций; </w:t>
            </w:r>
          </w:p>
          <w:p w:rsidR="00F034C5" w:rsidRPr="00020D2A" w:rsidRDefault="00F034C5" w:rsidP="00F034C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</w:t>
            </w:r>
            <w:proofErr w:type="gramStart"/>
            <w:r w:rsidRPr="00020D2A">
              <w:rPr>
                <w:sz w:val="20"/>
                <w:szCs w:val="20"/>
              </w:rPr>
              <w:t>принципы  работы</w:t>
            </w:r>
            <w:proofErr w:type="gramEnd"/>
            <w:r w:rsidRPr="00020D2A">
              <w:rPr>
                <w:sz w:val="20"/>
                <w:szCs w:val="20"/>
              </w:rPr>
              <w:t xml:space="preserve">  в Интернет; </w:t>
            </w:r>
          </w:p>
          <w:p w:rsidR="00867569" w:rsidRDefault="00F034C5" w:rsidP="00F034C5">
            <w:pPr>
              <w:spacing w:after="0" w:line="240" w:lineRule="auto"/>
              <w:ind w:left="0" w:right="1105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этические и моральные нормы при работе в </w:t>
            </w:r>
            <w:proofErr w:type="gramStart"/>
            <w:r w:rsidRPr="00020D2A">
              <w:rPr>
                <w:sz w:val="20"/>
                <w:szCs w:val="20"/>
              </w:rPr>
              <w:t xml:space="preserve">сети;   </w:t>
            </w:r>
            <w:proofErr w:type="gramEnd"/>
            <w:r w:rsidRPr="00020D2A">
              <w:rPr>
                <w:sz w:val="20"/>
                <w:szCs w:val="20"/>
              </w:rPr>
              <w:t xml:space="preserve">       понятие алгоритма и исполнителя;          назначение алгоритма и его определение;          типовые конструкции алгоритма;          основные стадии разработки алгоритма;          принципы организации ветвления и циклов в программах.</w:t>
            </w:r>
          </w:p>
          <w:p w:rsidR="00F034C5" w:rsidRPr="00020D2A" w:rsidRDefault="00F034C5" w:rsidP="00F034C5">
            <w:pPr>
              <w:spacing w:after="0" w:line="240" w:lineRule="auto"/>
              <w:ind w:left="0" w:right="1105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</w:t>
            </w:r>
            <w:r w:rsidRPr="00020D2A">
              <w:rPr>
                <w:b/>
                <w:i/>
                <w:sz w:val="20"/>
                <w:szCs w:val="20"/>
                <w:u w:val="single" w:color="000000"/>
              </w:rPr>
              <w:t>умеют:</w:t>
            </w:r>
            <w:r w:rsidRPr="00020D2A">
              <w:rPr>
                <w:b/>
                <w:i/>
                <w:sz w:val="20"/>
                <w:szCs w:val="20"/>
              </w:rPr>
              <w:t xml:space="preserve">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применять технологические приемы работы с графикой и </w:t>
            </w:r>
            <w:proofErr w:type="gramStart"/>
            <w:r w:rsidRPr="00020D2A">
              <w:rPr>
                <w:sz w:val="20"/>
                <w:szCs w:val="20"/>
              </w:rPr>
              <w:t xml:space="preserve">текстом;   </w:t>
            </w:r>
            <w:proofErr w:type="gramEnd"/>
            <w:r w:rsidRPr="00020D2A">
              <w:rPr>
                <w:sz w:val="20"/>
                <w:szCs w:val="20"/>
              </w:rPr>
              <w:t xml:space="preserve">       самостоятельно подготовить текстовый документ и выполнить его форматирование в соответствии с современными требованиями документального дизайна;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готовить презентационные доклады;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обрабатывать числовые данные с помощью электронных таблиц и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представлять полученную информацию в графической форме; </w:t>
            </w:r>
          </w:p>
          <w:p w:rsidR="00F034C5" w:rsidRPr="00020D2A" w:rsidRDefault="00F034C5" w:rsidP="00867569">
            <w:pPr>
              <w:spacing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создать звуковой файл, делать коллажи из различных музыкальных фрагментов;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осуществлять поиск, преобразование, </w:t>
            </w:r>
            <w:proofErr w:type="gramStart"/>
            <w:r w:rsidRPr="00020D2A">
              <w:rPr>
                <w:sz w:val="20"/>
                <w:szCs w:val="20"/>
              </w:rPr>
              <w:t>хранение,  использование</w:t>
            </w:r>
            <w:proofErr w:type="gramEnd"/>
            <w:r w:rsidRPr="00020D2A">
              <w:rPr>
                <w:sz w:val="20"/>
                <w:szCs w:val="20"/>
              </w:rPr>
              <w:t xml:space="preserve"> и передачу информации, в том числе и в сети Интернет;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использовать компьютер для решения учебных и простейших практических задач; 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составлять алгоритмы для исполнителя; </w:t>
            </w:r>
          </w:p>
          <w:p w:rsidR="00867569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составлять программы по линейным, разветвляющимся и циклическим алгоритмам;</w:t>
            </w:r>
          </w:p>
          <w:p w:rsidR="00F034C5" w:rsidRPr="00020D2A" w:rsidRDefault="00F034C5" w:rsidP="0086756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0D2A">
              <w:rPr>
                <w:sz w:val="20"/>
                <w:szCs w:val="20"/>
              </w:rPr>
              <w:t xml:space="preserve">         разрабатывать информационную модель системы в соответствии с заданной целью в среде 2D и 3</w:t>
            </w:r>
            <w:proofErr w:type="gramStart"/>
            <w:r w:rsidRPr="00020D2A">
              <w:rPr>
                <w:sz w:val="20"/>
                <w:szCs w:val="20"/>
              </w:rPr>
              <w:t>D  редакторов</w:t>
            </w:r>
            <w:proofErr w:type="gramEnd"/>
            <w:r w:rsidRPr="00020D2A">
              <w:rPr>
                <w:sz w:val="20"/>
                <w:szCs w:val="20"/>
              </w:rPr>
              <w:t xml:space="preserve">. </w:t>
            </w:r>
          </w:p>
        </w:tc>
      </w:tr>
    </w:tbl>
    <w:p w:rsidR="00020D2A" w:rsidRDefault="00020D2A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CC02ED" w:rsidP="009767F4">
      <w:pPr>
        <w:spacing w:after="118" w:line="240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  <w:sectPr w:rsidR="00B1369F">
          <w:footerReference w:type="even" r:id="rId10"/>
          <w:footerReference w:type="default" r:id="rId11"/>
          <w:footerReference w:type="first" r:id="rId12"/>
          <w:pgSz w:w="11906" w:h="16838"/>
          <w:pgMar w:top="1440" w:right="848" w:bottom="1440" w:left="1702" w:header="720" w:footer="720" w:gutter="0"/>
          <w:cols w:space="720"/>
        </w:sectPr>
      </w:pPr>
    </w:p>
    <w:p w:rsidR="00B1369F" w:rsidRDefault="00B1369F" w:rsidP="009767F4">
      <w:pPr>
        <w:spacing w:after="118" w:line="240" w:lineRule="auto"/>
        <w:ind w:left="708" w:firstLine="0"/>
        <w:jc w:val="left"/>
        <w:rPr>
          <w:b/>
        </w:rPr>
      </w:pPr>
    </w:p>
    <w:p w:rsidR="00CB1863" w:rsidRDefault="00CC02ED" w:rsidP="009767F4">
      <w:pPr>
        <w:spacing w:after="118" w:line="240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  <w:r w:rsidR="00015321">
        <w:rPr>
          <w:b/>
        </w:rPr>
        <w:t>Образовательная программа курса</w:t>
      </w:r>
    </w:p>
    <w:p w:rsidR="00CB1863" w:rsidRDefault="00CC02ED">
      <w:pPr>
        <w:spacing w:after="158" w:line="232" w:lineRule="auto"/>
        <w:ind w:left="715"/>
        <w:jc w:val="left"/>
      </w:pPr>
      <w:r>
        <w:rPr>
          <w:b/>
        </w:rPr>
        <w:t xml:space="preserve">Тема РГР и индивидуального задания </w:t>
      </w:r>
    </w:p>
    <w:p w:rsidR="00CB1863" w:rsidRDefault="00CC02ED">
      <w:pPr>
        <w:ind w:left="1450"/>
      </w:pPr>
      <w:r>
        <w:rPr>
          <w:b/>
        </w:rPr>
        <w:t xml:space="preserve">РГР – </w:t>
      </w:r>
      <w:r>
        <w:t xml:space="preserve">Разработка информационной модели трехэтажного жилого здания. </w:t>
      </w:r>
    </w:p>
    <w:p w:rsidR="00CB1863" w:rsidRDefault="00CC02ED">
      <w:pPr>
        <w:ind w:left="1450"/>
      </w:pPr>
      <w:r>
        <w:rPr>
          <w:b/>
        </w:rPr>
        <w:t>Индивидуальное задание –</w:t>
      </w:r>
      <w:r>
        <w:t xml:space="preserve"> Разработка информационной модели жилого здания (по вариантам). </w:t>
      </w:r>
    </w:p>
    <w:p w:rsidR="00CB1863" w:rsidRDefault="00CC02ED">
      <w:pPr>
        <w:spacing w:after="153" w:line="240" w:lineRule="auto"/>
        <w:ind w:left="1440" w:firstLine="0"/>
        <w:jc w:val="left"/>
      </w:pPr>
      <w:r>
        <w:rPr>
          <w:b/>
        </w:rPr>
        <w:t xml:space="preserve"> </w:t>
      </w:r>
    </w:p>
    <w:p w:rsidR="00CB1863" w:rsidRDefault="00B1369F" w:rsidP="00B1369F">
      <w:pPr>
        <w:spacing w:after="158" w:line="232" w:lineRule="auto"/>
        <w:ind w:left="1413" w:firstLine="0"/>
        <w:jc w:val="left"/>
      </w:pPr>
      <w:r>
        <w:rPr>
          <w:b/>
        </w:rPr>
        <w:t xml:space="preserve">5. </w:t>
      </w:r>
      <w:r w:rsidR="00BC4025">
        <w:rPr>
          <w:b/>
        </w:rPr>
        <w:t>Ф</w:t>
      </w:r>
      <w:r w:rsidR="00CC02ED">
        <w:rPr>
          <w:b/>
        </w:rPr>
        <w:t xml:space="preserve">онд оценочных средств для проведения промежуточной аттестации </w:t>
      </w:r>
    </w:p>
    <w:p w:rsidR="00CB1863" w:rsidRDefault="00CC02ED">
      <w:pPr>
        <w:ind w:left="718"/>
      </w:pPr>
      <w:r>
        <w:t xml:space="preserve">Промежуточная аттестация по дисциплине проводится в форме зачета. </w:t>
      </w:r>
    </w:p>
    <w:p w:rsidR="00CB1863" w:rsidRDefault="00CC02ED">
      <w:pPr>
        <w:ind w:left="-15" w:firstLine="708"/>
      </w:pPr>
      <w:r>
        <w:t xml:space="preserve">Зачет предусматривают выборочную проверку освоения предусмотренных элементов компетенций и комплектуется вопросами (заданиями) двух видов: теоретический вопрос (для проверки знаний) и комплексная задача (для проверки умений и навыков). </w:t>
      </w:r>
    </w:p>
    <w:p w:rsidR="00CB1863" w:rsidRDefault="00CC02ED">
      <w:pPr>
        <w:spacing w:after="0"/>
        <w:ind w:left="-15" w:firstLine="708"/>
      </w:pPr>
      <w:r>
        <w:t xml:space="preserve">При сдаче зачета студент получает 3 вопроса из перечня вопросов, время подготовки студента к устному ответу - до 45 мин. Пример варианта вопросов на экзамене: </w:t>
      </w:r>
    </w:p>
    <w:p w:rsidR="00CB1863" w:rsidRDefault="00CC02ED">
      <w:pPr>
        <w:spacing w:after="128" w:line="276" w:lineRule="auto"/>
        <w:ind w:left="708" w:firstLine="0"/>
        <w:jc w:val="left"/>
      </w:pPr>
      <w:r>
        <w:t xml:space="preserve"> </w:t>
      </w:r>
    </w:p>
    <w:tbl>
      <w:tblPr>
        <w:tblStyle w:val="TableGrid"/>
        <w:tblW w:w="8624" w:type="dxa"/>
        <w:tblInd w:w="7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624"/>
      </w:tblGrid>
      <w:tr w:rsidR="00CB1863"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863" w:rsidRDefault="00CC02ED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6"/>
              </w:rPr>
              <w:t>Вариант № 1</w:t>
            </w:r>
            <w:r>
              <w:t xml:space="preserve"> </w:t>
            </w:r>
          </w:p>
          <w:p w:rsidR="00CB1863" w:rsidRDefault="00CC02ED">
            <w:pPr>
              <w:numPr>
                <w:ilvl w:val="0"/>
                <w:numId w:val="10"/>
              </w:numPr>
              <w:spacing w:after="39" w:line="241" w:lineRule="auto"/>
              <w:ind w:firstLine="0"/>
              <w:jc w:val="left"/>
            </w:pPr>
            <w:r>
              <w:t xml:space="preserve">Состав и структура плана реализации проекта информационного </w:t>
            </w:r>
            <w:r>
              <w:tab/>
              <w:t xml:space="preserve">моделирования.  </w:t>
            </w:r>
          </w:p>
          <w:p w:rsidR="00CB1863" w:rsidRDefault="00CC02ED">
            <w:pPr>
              <w:numPr>
                <w:ilvl w:val="0"/>
                <w:numId w:val="10"/>
              </w:numPr>
              <w:spacing w:after="43" w:line="240" w:lineRule="auto"/>
              <w:ind w:firstLine="0"/>
              <w:jc w:val="left"/>
            </w:pPr>
            <w:r>
              <w:t xml:space="preserve">Что включает в себя создание Базового </w:t>
            </w:r>
            <w:proofErr w:type="gramStart"/>
            <w:r>
              <w:t>файла ?</w:t>
            </w:r>
            <w:proofErr w:type="gramEnd"/>
            <w:r>
              <w:t xml:space="preserve">  </w:t>
            </w:r>
          </w:p>
          <w:p w:rsidR="00CB1863" w:rsidRDefault="00CC02ED">
            <w:pPr>
              <w:numPr>
                <w:ilvl w:val="0"/>
                <w:numId w:val="10"/>
              </w:numPr>
              <w:spacing w:after="70" w:line="240" w:lineRule="auto"/>
              <w:ind w:firstLine="0"/>
              <w:jc w:val="left"/>
            </w:pPr>
            <w:r>
              <w:t xml:space="preserve">Моделирование стен монолитных. Выполните построение модели </w:t>
            </w:r>
          </w:p>
          <w:p w:rsidR="00CB1863" w:rsidRDefault="00CC02ED">
            <w:pPr>
              <w:spacing w:after="0" w:line="276" w:lineRule="auto"/>
              <w:ind w:left="0" w:firstLine="0"/>
              <w:jc w:val="left"/>
            </w:pPr>
            <w:r>
              <w:t xml:space="preserve">Фонд оценочных средств по </w:t>
            </w:r>
            <w:proofErr w:type="spellStart"/>
            <w:r>
              <w:t>дисмонолитной</w:t>
            </w:r>
            <w:proofErr w:type="spellEnd"/>
            <w:r>
              <w:t xml:space="preserve"> стены с созданием </w:t>
            </w:r>
            <w:proofErr w:type="spellStart"/>
            <w:r>
              <w:t>спецификации.циплине</w:t>
            </w:r>
            <w:proofErr w:type="spellEnd"/>
            <w:r>
              <w:t xml:space="preserve"> представлен в Приложении</w:t>
            </w:r>
            <w:proofErr w:type="gramStart"/>
            <w:r>
              <w:t xml:space="preserve">№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proofErr w:type="gramEnd"/>
            <w:r>
              <w:t xml:space="preserve">1 </w:t>
            </w:r>
          </w:p>
        </w:tc>
      </w:tr>
    </w:tbl>
    <w:p w:rsidR="00CB1863" w:rsidRDefault="00CC02ED">
      <w:pPr>
        <w:spacing w:after="6" w:line="240" w:lineRule="auto"/>
        <w:ind w:left="708" w:firstLine="0"/>
        <w:jc w:val="left"/>
      </w:pPr>
      <w:r>
        <w:t xml:space="preserve"> </w:t>
      </w:r>
      <w:r>
        <w:rPr>
          <w:sz w:val="26"/>
        </w:rPr>
        <w:t xml:space="preserve"> </w:t>
      </w:r>
    </w:p>
    <w:p w:rsidR="00CB1863" w:rsidRDefault="00CC02ED">
      <w:pPr>
        <w:spacing w:after="46" w:line="240" w:lineRule="auto"/>
        <w:ind w:left="708" w:firstLine="0"/>
        <w:jc w:val="left"/>
      </w:pPr>
      <w:r>
        <w:t xml:space="preserve"> </w:t>
      </w:r>
    </w:p>
    <w:p w:rsidR="00CB1863" w:rsidRDefault="00CC02ED">
      <w:pPr>
        <w:spacing w:after="0"/>
        <w:ind w:left="-15" w:firstLine="708"/>
      </w:pPr>
      <w:r>
        <w:t xml:space="preserve">Результаты освоения дисциплины считаются достигнутыми, если для всех элементов компетенций достигнут пороговый уровень освоения компетенции на данном этапе – оценка «удовлетворительно». </w:t>
      </w:r>
    </w:p>
    <w:p w:rsidR="00CB1863" w:rsidRDefault="00CC02ED">
      <w:pPr>
        <w:spacing w:after="0" w:line="240" w:lineRule="auto"/>
        <w:ind w:left="708" w:firstLine="0"/>
        <w:jc w:val="left"/>
      </w:pPr>
      <w:r>
        <w:t xml:space="preserve"> </w:t>
      </w:r>
    </w:p>
    <w:p w:rsidR="00CB1863" w:rsidRDefault="00CC02ED">
      <w:pPr>
        <w:spacing w:after="0" w:line="232" w:lineRule="auto"/>
        <w:ind w:left="715"/>
        <w:jc w:val="left"/>
        <w:rPr>
          <w:b/>
        </w:rPr>
      </w:pPr>
      <w:proofErr w:type="gramStart"/>
      <w:r>
        <w:rPr>
          <w:b/>
        </w:rPr>
        <w:t>7  Перечень</w:t>
      </w:r>
      <w:proofErr w:type="gramEnd"/>
      <w:r>
        <w:rPr>
          <w:b/>
        </w:rPr>
        <w:t xml:space="preserve"> учебных изданий, необходимых для освоения дисциплины. </w:t>
      </w:r>
    </w:p>
    <w:p w:rsidR="000F4D3E" w:rsidRDefault="000F4D3E">
      <w:pPr>
        <w:spacing w:after="0" w:line="232" w:lineRule="auto"/>
        <w:ind w:left="715"/>
        <w:jc w:val="left"/>
      </w:pPr>
    </w:p>
    <w:p w:rsidR="00BC4025" w:rsidRDefault="00BC4025">
      <w:pPr>
        <w:spacing w:after="47" w:line="240" w:lineRule="auto"/>
        <w:ind w:left="708" w:firstLine="0"/>
        <w:jc w:val="left"/>
      </w:pPr>
      <w:r w:rsidRPr="00BC4025">
        <w:lastRenderedPageBreak/>
        <w:t>1. Гост Р21.101-2020 система проектной документации для строительства(СПДС). Основные требования к проектной т рабочей документации.</w:t>
      </w:r>
    </w:p>
    <w:p w:rsidR="000F4D3E" w:rsidRPr="00BC4025" w:rsidRDefault="000F4D3E">
      <w:pPr>
        <w:spacing w:after="47" w:line="240" w:lineRule="auto"/>
        <w:ind w:left="708" w:firstLine="0"/>
        <w:jc w:val="left"/>
      </w:pPr>
    </w:p>
    <w:p w:rsidR="00CB1863" w:rsidRDefault="00BC4025">
      <w:pPr>
        <w:spacing w:after="47" w:line="240" w:lineRule="auto"/>
        <w:ind w:left="708" w:firstLine="0"/>
        <w:jc w:val="left"/>
      </w:pPr>
      <w:r w:rsidRPr="000F4D3E">
        <w:t>2.</w:t>
      </w:r>
      <w:r w:rsidR="00CC02ED" w:rsidRPr="000F4D3E">
        <w:t xml:space="preserve"> </w:t>
      </w:r>
      <w:r w:rsidRPr="000F4D3E">
        <w:t xml:space="preserve">Архитектура зданий и строительных </w:t>
      </w:r>
      <w:proofErr w:type="spellStart"/>
      <w:proofErr w:type="gramStart"/>
      <w:r w:rsidRPr="000F4D3E">
        <w:t>конструкций:учебник</w:t>
      </w:r>
      <w:proofErr w:type="spellEnd"/>
      <w:proofErr w:type="gramEnd"/>
      <w:r w:rsidRPr="000F4D3E">
        <w:t xml:space="preserve"> для сред. Проф. образования/</w:t>
      </w:r>
      <w:proofErr w:type="spellStart"/>
      <w:r w:rsidRPr="000F4D3E">
        <w:t>К.О.Ларионова</w:t>
      </w:r>
      <w:proofErr w:type="spellEnd"/>
      <w:r w:rsidRPr="000F4D3E">
        <w:t xml:space="preserve">(и др.); под общ. Ред. </w:t>
      </w:r>
      <w:proofErr w:type="spellStart"/>
      <w:proofErr w:type="gramStart"/>
      <w:r w:rsidRPr="000F4D3E">
        <w:t>А.К.Соловьева._</w:t>
      </w:r>
      <w:proofErr w:type="gramEnd"/>
      <w:r w:rsidRPr="000F4D3E">
        <w:t>М</w:t>
      </w:r>
      <w:proofErr w:type="spellEnd"/>
      <w:r w:rsidRPr="000F4D3E">
        <w:t xml:space="preserve">.: </w:t>
      </w:r>
      <w:proofErr w:type="spellStart"/>
      <w:r w:rsidRPr="000F4D3E">
        <w:t>Юрайт</w:t>
      </w:r>
      <w:proofErr w:type="spellEnd"/>
      <w:r w:rsidRPr="000F4D3E">
        <w:t>, 2023.</w:t>
      </w:r>
    </w:p>
    <w:p w:rsidR="000F4D3E" w:rsidRPr="000F4D3E" w:rsidRDefault="000F4D3E">
      <w:pPr>
        <w:spacing w:after="47" w:line="240" w:lineRule="auto"/>
        <w:ind w:left="708" w:firstLine="0"/>
        <w:jc w:val="left"/>
      </w:pPr>
    </w:p>
    <w:p w:rsidR="000F4D3E" w:rsidRDefault="000F4D3E">
      <w:pPr>
        <w:spacing w:after="47" w:line="240" w:lineRule="auto"/>
        <w:ind w:left="708" w:firstLine="0"/>
        <w:jc w:val="left"/>
      </w:pPr>
      <w:r w:rsidRPr="000F4D3E">
        <w:t xml:space="preserve">3. </w:t>
      </w:r>
      <w:proofErr w:type="spellStart"/>
      <w:r w:rsidRPr="000F4D3E">
        <w:t>Кривопажко</w:t>
      </w:r>
      <w:proofErr w:type="spellEnd"/>
      <w:r w:rsidRPr="000F4D3E">
        <w:t xml:space="preserve"> С.Н. Конструкции зданий и сооружений: учебник для сред. </w:t>
      </w:r>
    </w:p>
    <w:p w:rsidR="000F4D3E" w:rsidRDefault="000F4D3E">
      <w:pPr>
        <w:spacing w:after="47" w:line="240" w:lineRule="auto"/>
        <w:ind w:left="708" w:firstLine="0"/>
        <w:jc w:val="left"/>
      </w:pPr>
      <w:proofErr w:type="spellStart"/>
      <w:r w:rsidRPr="000F4D3E">
        <w:t>Проф.образования</w:t>
      </w:r>
      <w:proofErr w:type="spellEnd"/>
      <w:r w:rsidRPr="000F4D3E">
        <w:t>/</w:t>
      </w:r>
      <w:proofErr w:type="spellStart"/>
      <w:r w:rsidRPr="000F4D3E">
        <w:t>С.Н.Кривопажко</w:t>
      </w:r>
      <w:proofErr w:type="spellEnd"/>
      <w:r w:rsidRPr="000F4D3E">
        <w:t xml:space="preserve">, В.В. </w:t>
      </w:r>
      <w:proofErr w:type="gramStart"/>
      <w:r w:rsidRPr="000F4D3E">
        <w:t>Галишникова._</w:t>
      </w:r>
      <w:proofErr w:type="gramEnd"/>
      <w:r w:rsidRPr="000F4D3E">
        <w:t>М.:Юрайт,2023</w:t>
      </w:r>
    </w:p>
    <w:p w:rsidR="000F4D3E" w:rsidRDefault="000F4D3E">
      <w:pPr>
        <w:spacing w:after="47" w:line="240" w:lineRule="auto"/>
        <w:ind w:left="708" w:firstLine="0"/>
        <w:jc w:val="left"/>
      </w:pPr>
    </w:p>
    <w:p w:rsidR="000F4D3E" w:rsidRDefault="000F4D3E" w:rsidP="000F4D3E">
      <w:pPr>
        <w:spacing w:after="47" w:line="240" w:lineRule="auto"/>
        <w:ind w:left="708" w:firstLine="0"/>
        <w:jc w:val="left"/>
      </w:pPr>
      <w:r>
        <w:t>4.Чеберко Е.Ф. Предпринимательская деятельность: учебник и практикум для сред. Проф. образования/</w:t>
      </w:r>
      <w:proofErr w:type="spellStart"/>
      <w:proofErr w:type="gramStart"/>
      <w:r>
        <w:t>Е.Ф.Чеберко</w:t>
      </w:r>
      <w:proofErr w:type="spellEnd"/>
      <w:r>
        <w:t>._</w:t>
      </w:r>
      <w:proofErr w:type="gramEnd"/>
      <w:r>
        <w:t xml:space="preserve"> М.:</w:t>
      </w:r>
      <w:proofErr w:type="spellStart"/>
      <w:r>
        <w:t>Юрайт</w:t>
      </w:r>
      <w:proofErr w:type="spellEnd"/>
      <w:r>
        <w:t>, 2</w:t>
      </w:r>
    </w:p>
    <w:p w:rsidR="000F4D3E" w:rsidRDefault="000F4D3E" w:rsidP="000F4D3E">
      <w:pPr>
        <w:spacing w:after="47" w:line="240" w:lineRule="auto"/>
        <w:ind w:left="708" w:firstLine="0"/>
        <w:jc w:val="left"/>
      </w:pPr>
    </w:p>
    <w:p w:rsidR="000F4D3E" w:rsidRDefault="000F4D3E" w:rsidP="000F4D3E">
      <w:pPr>
        <w:spacing w:after="47" w:line="240" w:lineRule="auto"/>
        <w:ind w:left="708" w:firstLine="0"/>
        <w:jc w:val="left"/>
      </w:pPr>
      <w:r>
        <w:t xml:space="preserve">5.Чекмарев А.А. Черчение: учебник для </w:t>
      </w:r>
      <w:proofErr w:type="spellStart"/>
      <w:r>
        <w:t>сред.образования</w:t>
      </w:r>
      <w:proofErr w:type="spellEnd"/>
      <w:proofErr w:type="gramStart"/>
      <w:r>
        <w:t>/ .</w:t>
      </w:r>
      <w:proofErr w:type="gramEnd"/>
      <w:r>
        <w:t>А.Чекмарев._М.:</w:t>
      </w:r>
      <w:proofErr w:type="spellStart"/>
      <w:r>
        <w:t>Юрайт</w:t>
      </w:r>
      <w:proofErr w:type="spellEnd"/>
      <w:r>
        <w:t>, 2023.</w:t>
      </w:r>
    </w:p>
    <w:p w:rsidR="000F4D3E" w:rsidRDefault="000F4D3E" w:rsidP="000F4D3E">
      <w:pPr>
        <w:spacing w:after="47" w:line="240" w:lineRule="auto"/>
        <w:ind w:left="708" w:firstLine="0"/>
        <w:jc w:val="left"/>
      </w:pPr>
    </w:p>
    <w:p w:rsidR="000F4D3E" w:rsidRDefault="000F4D3E" w:rsidP="000F4D3E">
      <w:pPr>
        <w:spacing w:after="47" w:line="240" w:lineRule="auto"/>
        <w:ind w:left="708" w:firstLine="0"/>
        <w:jc w:val="left"/>
      </w:pPr>
    </w:p>
    <w:p w:rsidR="000F4D3E" w:rsidRDefault="000F4D3E" w:rsidP="000F4D3E">
      <w:pPr>
        <w:spacing w:after="47" w:line="240" w:lineRule="auto"/>
        <w:ind w:left="708" w:firstLine="0"/>
        <w:jc w:val="left"/>
      </w:pPr>
    </w:p>
    <w:p w:rsidR="000F4D3E" w:rsidRDefault="000F4D3E" w:rsidP="000F4D3E">
      <w:pPr>
        <w:spacing w:after="47" w:line="240" w:lineRule="auto"/>
        <w:ind w:left="708" w:firstLine="0"/>
        <w:jc w:val="left"/>
      </w:pPr>
    </w:p>
    <w:p w:rsidR="00CB1863" w:rsidRDefault="00CC02ED">
      <w:pPr>
        <w:spacing w:after="0" w:line="240" w:lineRule="auto"/>
        <w:ind w:left="10"/>
        <w:jc w:val="right"/>
      </w:pPr>
      <w:r>
        <w:tab/>
        <w:t xml:space="preserve">18 </w:t>
      </w:r>
    </w:p>
    <w:sectPr w:rsidR="00CB1863" w:rsidSect="00B1369F">
      <w:pgSz w:w="16838" w:h="11906" w:orient="landscape"/>
      <w:pgMar w:top="848" w:right="1440" w:bottom="170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99" w:rsidRDefault="00B07B99">
      <w:pPr>
        <w:spacing w:after="0" w:line="240" w:lineRule="auto"/>
      </w:pPr>
      <w:r>
        <w:separator/>
      </w:r>
    </w:p>
  </w:endnote>
  <w:endnote w:type="continuationSeparator" w:id="0">
    <w:p w:rsidR="00B07B99" w:rsidRDefault="00B0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ED" w:rsidRDefault="00CC02ED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99" w:rsidRDefault="00B07B99">
      <w:pPr>
        <w:spacing w:after="0" w:line="240" w:lineRule="auto"/>
      </w:pPr>
      <w:r>
        <w:separator/>
      </w:r>
    </w:p>
  </w:footnote>
  <w:footnote w:type="continuationSeparator" w:id="0">
    <w:p w:rsidR="00B07B99" w:rsidRDefault="00B0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0C0"/>
    <w:multiLevelType w:val="hybridMultilevel"/>
    <w:tmpl w:val="86D4E6BA"/>
    <w:lvl w:ilvl="0" w:tplc="173227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4EB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0D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C1A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A21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47C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4BC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E8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5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26E96"/>
    <w:multiLevelType w:val="hybridMultilevel"/>
    <w:tmpl w:val="9B6AADD2"/>
    <w:lvl w:ilvl="0" w:tplc="FA701DE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29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22802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AB2B4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8738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40DE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C24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2631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265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4A11A0"/>
    <w:multiLevelType w:val="hybridMultilevel"/>
    <w:tmpl w:val="B1DA6A9E"/>
    <w:lvl w:ilvl="0" w:tplc="9064EA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45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8FD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E3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AC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0C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6A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E6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E53CF"/>
    <w:multiLevelType w:val="hybridMultilevel"/>
    <w:tmpl w:val="CFA43D9E"/>
    <w:lvl w:ilvl="0" w:tplc="53B2463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C54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133C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CADC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2542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CC2E2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287C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E700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6231A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0F4533"/>
    <w:multiLevelType w:val="hybridMultilevel"/>
    <w:tmpl w:val="E17CE09A"/>
    <w:lvl w:ilvl="0" w:tplc="326A65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E8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C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03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42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8A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4F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6B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9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F4B25"/>
    <w:multiLevelType w:val="multilevel"/>
    <w:tmpl w:val="1C10E20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3F108C"/>
    <w:multiLevelType w:val="hybridMultilevel"/>
    <w:tmpl w:val="1526A1F4"/>
    <w:lvl w:ilvl="0" w:tplc="ABDEDB4C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E058C">
      <w:start w:val="1"/>
      <w:numFmt w:val="bullet"/>
      <w:lvlText w:val="o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4BABA">
      <w:start w:val="1"/>
      <w:numFmt w:val="bullet"/>
      <w:lvlText w:val="▪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A1D46">
      <w:start w:val="1"/>
      <w:numFmt w:val="bullet"/>
      <w:lvlText w:val="•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88DC">
      <w:start w:val="1"/>
      <w:numFmt w:val="bullet"/>
      <w:lvlText w:val="o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2C62C">
      <w:start w:val="1"/>
      <w:numFmt w:val="bullet"/>
      <w:lvlText w:val="▪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E89C0">
      <w:start w:val="1"/>
      <w:numFmt w:val="bullet"/>
      <w:lvlText w:val="•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ED06E">
      <w:start w:val="1"/>
      <w:numFmt w:val="bullet"/>
      <w:lvlText w:val="o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EF05E">
      <w:start w:val="1"/>
      <w:numFmt w:val="bullet"/>
      <w:lvlText w:val="▪"/>
      <w:lvlJc w:val="left"/>
      <w:pPr>
        <w:ind w:left="7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381F07"/>
    <w:multiLevelType w:val="hybridMultilevel"/>
    <w:tmpl w:val="22625BE0"/>
    <w:lvl w:ilvl="0" w:tplc="F6A4A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ECE5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A84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2BAA4">
      <w:start w:val="5"/>
      <w:numFmt w:val="decimal"/>
      <w:lvlRestart w:val="0"/>
      <w:lvlText w:val="%4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AB2CE">
      <w:start w:val="1"/>
      <w:numFmt w:val="lowerLetter"/>
      <w:lvlText w:val="%5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A1A86">
      <w:start w:val="1"/>
      <w:numFmt w:val="lowerRoman"/>
      <w:lvlText w:val="%6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08BC">
      <w:start w:val="1"/>
      <w:numFmt w:val="decimal"/>
      <w:lvlText w:val="%7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E3DD0">
      <w:start w:val="1"/>
      <w:numFmt w:val="lowerLetter"/>
      <w:lvlText w:val="%8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22BF4">
      <w:start w:val="1"/>
      <w:numFmt w:val="lowerRoman"/>
      <w:lvlText w:val="%9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B73641"/>
    <w:multiLevelType w:val="hybridMultilevel"/>
    <w:tmpl w:val="27903A5E"/>
    <w:lvl w:ilvl="0" w:tplc="8DA0C2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01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607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82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C6D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655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ACA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C5D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698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A066D1"/>
    <w:multiLevelType w:val="hybridMultilevel"/>
    <w:tmpl w:val="7B0ABA2C"/>
    <w:lvl w:ilvl="0" w:tplc="98849E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64C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A98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AA2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468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2E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3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4DA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461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6E0592"/>
    <w:multiLevelType w:val="hybridMultilevel"/>
    <w:tmpl w:val="BCB05496"/>
    <w:lvl w:ilvl="0" w:tplc="5FEA1486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49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A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4F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E5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F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60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A1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5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B724D5"/>
    <w:multiLevelType w:val="hybridMultilevel"/>
    <w:tmpl w:val="56989F64"/>
    <w:lvl w:ilvl="0" w:tplc="30081D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8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EC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EE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A8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C8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87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E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6D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7B79BE"/>
    <w:multiLevelType w:val="multilevel"/>
    <w:tmpl w:val="8328035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C469B3"/>
    <w:multiLevelType w:val="hybridMultilevel"/>
    <w:tmpl w:val="11CAB7C8"/>
    <w:lvl w:ilvl="0" w:tplc="E27A08AA">
      <w:start w:val="1"/>
      <w:numFmt w:val="bullet"/>
      <w:pStyle w:val="CCRC-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BAEEDB30">
      <w:start w:val="1"/>
      <w:numFmt w:val="bullet"/>
      <w:pStyle w:val="CCR-2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68E263B2"/>
    <w:multiLevelType w:val="multilevel"/>
    <w:tmpl w:val="ECD8CD9A"/>
    <w:lvl w:ilvl="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AD5D56"/>
    <w:multiLevelType w:val="hybridMultilevel"/>
    <w:tmpl w:val="D23CFCA4"/>
    <w:lvl w:ilvl="0" w:tplc="BEA420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EF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A09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0EE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834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7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EDD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E1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C4B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CC07FD"/>
    <w:multiLevelType w:val="hybridMultilevel"/>
    <w:tmpl w:val="446657F8"/>
    <w:lvl w:ilvl="0" w:tplc="508C61C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C3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8C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4C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6F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C8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2C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AE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2C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7B3252"/>
    <w:multiLevelType w:val="multilevel"/>
    <w:tmpl w:val="488462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546F14"/>
    <w:multiLevelType w:val="hybridMultilevel"/>
    <w:tmpl w:val="31AE5026"/>
    <w:lvl w:ilvl="0" w:tplc="1FF8E9A2">
      <w:start w:val="1"/>
      <w:numFmt w:val="bullet"/>
      <w:lvlText w:val="✓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6D34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A805C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25BDC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882BE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05486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81D16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EEAEA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A7078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0"/>
  </w:num>
  <w:num w:numId="5">
    <w:abstractNumId w:val="17"/>
  </w:num>
  <w:num w:numId="6">
    <w:abstractNumId w:val="7"/>
  </w:num>
  <w:num w:numId="7">
    <w:abstractNumId w:val="11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63"/>
    <w:rsid w:val="00015321"/>
    <w:rsid w:val="00020D2A"/>
    <w:rsid w:val="000F4D3E"/>
    <w:rsid w:val="00104F43"/>
    <w:rsid w:val="001B6736"/>
    <w:rsid w:val="00226470"/>
    <w:rsid w:val="00371553"/>
    <w:rsid w:val="00407F28"/>
    <w:rsid w:val="006015DC"/>
    <w:rsid w:val="00626152"/>
    <w:rsid w:val="00637C26"/>
    <w:rsid w:val="007A58A2"/>
    <w:rsid w:val="0082350B"/>
    <w:rsid w:val="00867569"/>
    <w:rsid w:val="009767F4"/>
    <w:rsid w:val="009F7A8A"/>
    <w:rsid w:val="00B07B99"/>
    <w:rsid w:val="00B1369F"/>
    <w:rsid w:val="00BC4025"/>
    <w:rsid w:val="00CB1863"/>
    <w:rsid w:val="00CC02ED"/>
    <w:rsid w:val="00E849DD"/>
    <w:rsid w:val="00E874E0"/>
    <w:rsid w:val="00F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AF00-055B-4A7B-BC07-448A828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5" w:line="23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20D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B1369F"/>
    <w:rPr>
      <w:color w:val="0000FF"/>
      <w:u w:val="single"/>
    </w:rPr>
  </w:style>
  <w:style w:type="paragraph" w:customStyle="1" w:styleId="Default">
    <w:name w:val="Default"/>
    <w:rsid w:val="00B13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41">
    <w:name w:val="Основной текст (4)_"/>
    <w:basedOn w:val="a0"/>
    <w:link w:val="42"/>
    <w:rsid w:val="00B136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69F"/>
    <w:pPr>
      <w:shd w:val="clear" w:color="auto" w:fill="FFFFFF"/>
      <w:spacing w:after="0" w:line="274" w:lineRule="exact"/>
      <w:ind w:left="0" w:hanging="440"/>
    </w:pPr>
    <w:rPr>
      <w:color w:val="auto"/>
      <w:sz w:val="23"/>
      <w:szCs w:val="23"/>
    </w:rPr>
  </w:style>
  <w:style w:type="paragraph" w:customStyle="1" w:styleId="CCR">
    <w:name w:val="_CCR_Список нумерованный"/>
    <w:basedOn w:val="a"/>
    <w:qFormat/>
    <w:rsid w:val="00B1369F"/>
    <w:pPr>
      <w:spacing w:after="160" w:line="259" w:lineRule="auto"/>
      <w:ind w:left="0" w:firstLine="0"/>
      <w:contextualSpacing/>
      <w:jc w:val="left"/>
    </w:pPr>
    <w:rPr>
      <w:rFonts w:ascii="Arial" w:eastAsia="Calibri" w:hAnsi="Arial"/>
      <w:color w:val="0D0D0D"/>
      <w:sz w:val="22"/>
      <w:lang w:eastAsia="en-US"/>
    </w:rPr>
  </w:style>
  <w:style w:type="paragraph" w:customStyle="1" w:styleId="CCR4">
    <w:name w:val="_CCR_Заголовок 4 без нумерации"/>
    <w:basedOn w:val="4"/>
    <w:next w:val="a"/>
    <w:link w:val="CCR40"/>
    <w:qFormat/>
    <w:rsid w:val="00B1369F"/>
    <w:pPr>
      <w:keepNext w:val="0"/>
      <w:tabs>
        <w:tab w:val="left" w:pos="709"/>
      </w:tabs>
      <w:suppressAutoHyphens/>
      <w:spacing w:before="220" w:after="220" w:line="288" w:lineRule="auto"/>
      <w:ind w:left="0" w:firstLine="0"/>
      <w:jc w:val="left"/>
    </w:pPr>
    <w:rPr>
      <w:rFonts w:ascii="Arial" w:eastAsia="Times New Roman" w:hAnsi="Arial" w:cs="Arial"/>
      <w:b/>
      <w:iCs w:val="0"/>
      <w:color w:val="404040"/>
      <w:sz w:val="22"/>
      <w:szCs w:val="28"/>
    </w:rPr>
  </w:style>
  <w:style w:type="character" w:customStyle="1" w:styleId="CCR40">
    <w:name w:val="_CCR_Заголовок 4 без нумерации Знак"/>
    <w:basedOn w:val="a0"/>
    <w:link w:val="CCR4"/>
    <w:rsid w:val="00B1369F"/>
    <w:rPr>
      <w:rFonts w:ascii="Arial" w:eastAsia="Times New Roman" w:hAnsi="Arial" w:cs="Arial"/>
      <w:b/>
      <w:i/>
      <w:color w:val="404040"/>
      <w:szCs w:val="28"/>
    </w:rPr>
  </w:style>
  <w:style w:type="paragraph" w:customStyle="1" w:styleId="CCR0">
    <w:name w:val="_CCR_Таблица"/>
    <w:basedOn w:val="a"/>
    <w:qFormat/>
    <w:rsid w:val="00B1369F"/>
    <w:pPr>
      <w:suppressAutoHyphens/>
      <w:spacing w:after="0" w:line="240" w:lineRule="auto"/>
      <w:ind w:left="0" w:firstLine="0"/>
      <w:jc w:val="left"/>
    </w:pPr>
    <w:rPr>
      <w:rFonts w:ascii="Arial" w:eastAsia="Calibri" w:hAnsi="Arial"/>
      <w:bCs/>
      <w:color w:val="0D0D0D"/>
      <w:sz w:val="20"/>
      <w:lang w:eastAsia="en-US"/>
    </w:rPr>
  </w:style>
  <w:style w:type="paragraph" w:customStyle="1" w:styleId="CCR-2">
    <w:name w:val="_CCR_Список - 2"/>
    <w:basedOn w:val="CCRC-"/>
    <w:qFormat/>
    <w:rsid w:val="00B1369F"/>
    <w:pPr>
      <w:numPr>
        <w:ilvl w:val="1"/>
      </w:numPr>
      <w:tabs>
        <w:tab w:val="num" w:pos="360"/>
      </w:tabs>
      <w:ind w:left="470" w:hanging="357"/>
    </w:pPr>
  </w:style>
  <w:style w:type="paragraph" w:customStyle="1" w:styleId="CCRC-">
    <w:name w:val="_CCR_Cписок -"/>
    <w:basedOn w:val="a4"/>
    <w:link w:val="CCRC-0"/>
    <w:qFormat/>
    <w:rsid w:val="00B1369F"/>
    <w:pPr>
      <w:numPr>
        <w:numId w:val="19"/>
      </w:numPr>
      <w:spacing w:after="160" w:line="259" w:lineRule="auto"/>
      <w:ind w:left="357" w:hanging="357"/>
      <w:jc w:val="left"/>
    </w:pPr>
    <w:rPr>
      <w:rFonts w:ascii="Arial" w:eastAsia="Calibri" w:hAnsi="Arial"/>
      <w:color w:val="0D0D0D"/>
      <w:sz w:val="22"/>
      <w:lang w:eastAsia="en-US"/>
    </w:rPr>
  </w:style>
  <w:style w:type="character" w:customStyle="1" w:styleId="CCRC-0">
    <w:name w:val="_CCR_Cписок - Знак"/>
    <w:basedOn w:val="a0"/>
    <w:link w:val="CCRC-"/>
    <w:rsid w:val="00B1369F"/>
    <w:rPr>
      <w:rFonts w:ascii="Arial" w:eastAsia="Calibri" w:hAnsi="Arial" w:cs="Times New Roman"/>
      <w:color w:val="0D0D0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1369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4">
    <w:name w:val="List Paragraph"/>
    <w:basedOn w:val="a"/>
    <w:uiPriority w:val="34"/>
    <w:qFormat/>
    <w:rsid w:val="00B1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alinaami@mail.ru</dc:creator>
  <cp:keywords/>
  <cp:lastModifiedBy>Елена Михайловна Шарейко</cp:lastModifiedBy>
  <cp:revision>13</cp:revision>
  <dcterms:created xsi:type="dcterms:W3CDTF">2023-11-23T06:33:00Z</dcterms:created>
  <dcterms:modified xsi:type="dcterms:W3CDTF">2023-11-23T09:04:00Z</dcterms:modified>
</cp:coreProperties>
</file>