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eastAsia="Times New Roman" w:cs="Times New Roman"/>
          <w:b/>
          <w:bCs/>
          <w:color w:val="000000"/>
          <w:sz w:val="28"/>
        </w:rPr>
        <w:t> </w:t>
      </w:r>
      <w:r w:rsidRPr="00BF5357">
        <w:rPr>
          <w:rFonts w:ascii="Arial" w:eastAsia="Times New Roman" w:hAnsi="Arial" w:cs="Arial"/>
          <w:b/>
          <w:bCs/>
          <w:color w:val="000000"/>
          <w:sz w:val="28"/>
        </w:rPr>
        <w:t>Артикуляционная гимнастика</w:t>
      </w:r>
      <w:r w:rsidRPr="00BF5357">
        <w:rPr>
          <w:rFonts w:ascii="Arial" w:eastAsia="Times New Roman" w:hAnsi="Arial" w:cs="Arial"/>
          <w:color w:val="000000"/>
          <w:sz w:val="28"/>
        </w:rPr>
        <w:t xml:space="preserve"> 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BF5357">
        <w:rPr>
          <w:rFonts w:ascii="Arial" w:eastAsia="Times New Roman" w:hAnsi="Arial" w:cs="Arial"/>
          <w:color w:val="000000"/>
          <w:sz w:val="28"/>
        </w:rPr>
        <w:t>дифференцированности</w:t>
      </w:r>
      <w:proofErr w:type="spellEnd"/>
      <w:r w:rsidRPr="00BF5357">
        <w:rPr>
          <w:rFonts w:ascii="Arial" w:eastAsia="Times New Roman" w:hAnsi="Arial" w:cs="Arial"/>
          <w:color w:val="000000"/>
          <w:sz w:val="28"/>
        </w:rPr>
        <w:t xml:space="preserve"> движений, участвующих в речевом процессе органов.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 xml:space="preserve">Артикуляционные упражнения повышают подвижность органов речи, увеличивают силу их движений, а также помогают ребенку запомнить правильное положение языка и губ. С помощью артикуляционной гимнастики формируется правильное «автоматическое» произношение. Гимнастика состоит </w:t>
      </w:r>
      <w:proofErr w:type="gramStart"/>
      <w:r w:rsidRPr="00BF5357">
        <w:rPr>
          <w:rFonts w:ascii="Arial" w:eastAsia="Times New Roman" w:hAnsi="Arial" w:cs="Arial"/>
          <w:color w:val="000000"/>
          <w:sz w:val="28"/>
        </w:rPr>
        <w:t>из</w:t>
      </w:r>
      <w:proofErr w:type="gramEnd"/>
      <w:r w:rsidRPr="00BF5357">
        <w:rPr>
          <w:rFonts w:ascii="Arial" w:eastAsia="Times New Roman" w:hAnsi="Arial" w:cs="Arial"/>
          <w:color w:val="000000"/>
          <w:sz w:val="28"/>
        </w:rPr>
        <w:t>:</w:t>
      </w:r>
    </w:p>
    <w:p w:rsidR="00BF5357" w:rsidRPr="00BF5357" w:rsidRDefault="00BF5357" w:rsidP="00BF5357">
      <w:pPr>
        <w:numPr>
          <w:ilvl w:val="0"/>
          <w:numId w:val="2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b/>
          <w:bCs/>
          <w:color w:val="000000"/>
          <w:sz w:val="28"/>
        </w:rPr>
        <w:t>Статических упражнений.</w:t>
      </w:r>
      <w:r w:rsidRPr="00BF5357">
        <w:rPr>
          <w:rFonts w:ascii="Arial" w:eastAsia="Times New Roman" w:hAnsi="Arial" w:cs="Arial"/>
          <w:color w:val="000000"/>
          <w:sz w:val="28"/>
        </w:rPr>
        <w:t> Они направлены на удержание губ, языка и щек в правильном положении. Помогают укрепить мышцы артикуляционного аппарата.</w:t>
      </w:r>
    </w:p>
    <w:p w:rsidR="00BF5357" w:rsidRPr="00BF5357" w:rsidRDefault="00BF5357" w:rsidP="00BF5357">
      <w:pPr>
        <w:numPr>
          <w:ilvl w:val="0"/>
          <w:numId w:val="2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b/>
          <w:bCs/>
          <w:color w:val="000000"/>
          <w:sz w:val="28"/>
        </w:rPr>
        <w:t>Динамических упражнений.</w:t>
      </w:r>
      <w:r w:rsidRPr="00BF5357">
        <w:rPr>
          <w:rFonts w:ascii="Arial" w:eastAsia="Times New Roman" w:hAnsi="Arial" w:cs="Arial"/>
          <w:color w:val="000000"/>
          <w:sz w:val="28"/>
        </w:rPr>
        <w:t> Они развивают гибкость, подвижность и другие навыки, необходимые для четкой речи. Результат достигается при помощи регулярных занятий, подразумевающих многократные повторения отдельных положений.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  Чтобы помочь малышу быстрее освоить звукопроизношение, родители могут заниматься с ним дома самостоятельно. При этом важно соблюдать требования к выполнению упражнений, чтобы не навредить речи ребенка. И, конечно, нужно подбирать артикуляционный комплекс соответственно возрасту и возможностям малыша. Обычно детям в 1, 5 — 2 года рекомендуют посетить логопеда. Специалист уточнит, соответствует ли норме речевое развитие малыша, присутствуют ли нарушения речи. Он может посоветовать комплекс упражнений артикуляционной гимнастики, по которому родители смогут сами проводить занятия с ребенком.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Логопеды работают и в детском саду. На занятиях они исправляют нарушенное звукопроизношение у ребенка и улучшают артикуляцию. Родителям стоит тренироваться с ребенком дома, закрепляя эффект от занятий со специалистом.</w:t>
      </w:r>
    </w:p>
    <w:p w:rsidR="00BF5357" w:rsidRPr="00BF5357" w:rsidRDefault="00BF5357" w:rsidP="00BF5357">
      <w:pPr>
        <w:shd w:val="clear" w:color="auto" w:fill="FFFFFF"/>
        <w:ind w:firstLine="851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Основные рекомендации и советы родителям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При выполнении артикуляционной гимнастики нужно соблюдать ряд рекомендаций, которые помогут повысить эффективность проводимых занятий:</w:t>
      </w:r>
    </w:p>
    <w:p w:rsidR="00BF5357" w:rsidRPr="00BF5357" w:rsidRDefault="00BF5357" w:rsidP="00BF5357">
      <w:pPr>
        <w:numPr>
          <w:ilvl w:val="0"/>
          <w:numId w:val="3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Занятия должны быть регулярными, чтобы необходимые навыки формировались и закреплялись быстрее. Лучше всего проводить артикуляционную гимнастику ежедневно спустя 1-2 часа после приема пищи. </w:t>
      </w:r>
    </w:p>
    <w:p w:rsidR="00BF5357" w:rsidRPr="00BF5357" w:rsidRDefault="00BF5357" w:rsidP="00BF5357">
      <w:pPr>
        <w:numPr>
          <w:ilvl w:val="0"/>
          <w:numId w:val="3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Занятия для детей лучше подавать в игровом стиле. В раннем возрасте ребенок не осознает важность гимнастики, поэтому нужно его заинтересовать этим процессом. Можно распечатать красочные картинки, которые сделают занятия еще интереснее.</w:t>
      </w:r>
    </w:p>
    <w:p w:rsidR="00BF5357" w:rsidRPr="00BF5357" w:rsidRDefault="00BF5357" w:rsidP="00BF5357">
      <w:pPr>
        <w:numPr>
          <w:ilvl w:val="0"/>
          <w:numId w:val="3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lastRenderedPageBreak/>
        <w:t>Нужно проводить артикуляционную гимнастику не более 10 минут. При этом не нужно стараться выполнять много упражнений – на первых порах достаточно 2-3 за одно занятие.</w:t>
      </w:r>
    </w:p>
    <w:p w:rsidR="00BF5357" w:rsidRPr="00BF5357" w:rsidRDefault="00BF5357" w:rsidP="00BF5357">
      <w:pPr>
        <w:numPr>
          <w:ilvl w:val="0"/>
          <w:numId w:val="3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Каждое упражнение нужно повторять не менее 5 раз. При этом нужно следить за качеством – если оно ухудшилось, то вполне вероятно, что ребенок устал.</w:t>
      </w:r>
    </w:p>
    <w:p w:rsidR="00BF5357" w:rsidRPr="00BF5357" w:rsidRDefault="00BF5357" w:rsidP="00BF5357">
      <w:pPr>
        <w:numPr>
          <w:ilvl w:val="0"/>
          <w:numId w:val="3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При проведении статических упражнений нужно соблюдать определенную продолжительность одной артикуляционной позы – порядка 7-10 секунд.</w:t>
      </w:r>
    </w:p>
    <w:p w:rsidR="00BF5357" w:rsidRPr="00BF5357" w:rsidRDefault="00BF5357" w:rsidP="00BF5357">
      <w:pPr>
        <w:numPr>
          <w:ilvl w:val="0"/>
          <w:numId w:val="3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Ребенок не видит своего лица, поэтому занятия лучше проводить перед большим зеркалом.</w:t>
      </w:r>
    </w:p>
    <w:p w:rsidR="00BF5357" w:rsidRPr="00BF5357" w:rsidRDefault="00BF5357" w:rsidP="00BF5357">
      <w:pPr>
        <w:numPr>
          <w:ilvl w:val="0"/>
          <w:numId w:val="3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Занятия предполагают, что взрослый сначала сам показывает, как выполнять то или иное упражнение. Далее он контролирует выполнение со стороны малыша.</w:t>
      </w:r>
    </w:p>
    <w:p w:rsidR="00BF5357" w:rsidRPr="00BF5357" w:rsidRDefault="00BF5357" w:rsidP="00BF5357">
      <w:pPr>
        <w:numPr>
          <w:ilvl w:val="0"/>
          <w:numId w:val="3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Если малыш не справляется с упражнением, то ему нужно помогать. Движения можно корректировать с помощью ложки, ручки или другого чистого предмета.</w:t>
      </w:r>
    </w:p>
    <w:p w:rsidR="00BF5357" w:rsidRPr="00BF5357" w:rsidRDefault="00BF5357" w:rsidP="00BF5357">
      <w:pPr>
        <w:numPr>
          <w:ilvl w:val="0"/>
          <w:numId w:val="3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 xml:space="preserve">Работу нужно строить от простого к </w:t>
      </w:r>
      <w:proofErr w:type="gramStart"/>
      <w:r w:rsidRPr="00BF5357">
        <w:rPr>
          <w:rFonts w:ascii="Arial" w:eastAsia="Times New Roman" w:hAnsi="Arial" w:cs="Arial"/>
          <w:color w:val="000000"/>
          <w:sz w:val="28"/>
        </w:rPr>
        <w:t>сложному</w:t>
      </w:r>
      <w:proofErr w:type="gramEnd"/>
      <w:r w:rsidRPr="00BF5357">
        <w:rPr>
          <w:rFonts w:ascii="Arial" w:eastAsia="Times New Roman" w:hAnsi="Arial" w:cs="Arial"/>
          <w:color w:val="000000"/>
          <w:sz w:val="28"/>
        </w:rPr>
        <w:t>, чтобы у ребенка постепенно формировались навыки.</w:t>
      </w:r>
    </w:p>
    <w:p w:rsidR="00BF5357" w:rsidRPr="00BF5357" w:rsidRDefault="00BF5357" w:rsidP="00BF5357">
      <w:pPr>
        <w:numPr>
          <w:ilvl w:val="0"/>
          <w:numId w:val="3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Помните о том, что дети в раннем возрасте очень чутки к похвале. Не стесняйтесь выражать свои эмоции, хвалить ребенка за правильное выполнение занятий.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Постоянные тренировки помогут укрепить органы речевого аппарата в любом возрасте. Конечно, работу лучше начинать в раннем возрасте, когда ребенок еще не пошел в школу. Занятия позволяют сделать речь четкой, чистой и ритмичной, а для детей с нарушениями звукопроизношения такая гимнастика и вовсе является необходимостью.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 xml:space="preserve">        В зависимости от участия различных групп мышц артикуляционные упражнения делятся </w:t>
      </w:r>
      <w:proofErr w:type="gramStart"/>
      <w:r w:rsidRPr="00BF5357">
        <w:rPr>
          <w:rFonts w:ascii="Arial" w:eastAsia="Times New Roman" w:hAnsi="Arial" w:cs="Arial"/>
          <w:color w:val="000000"/>
          <w:sz w:val="28"/>
        </w:rPr>
        <w:t>на</w:t>
      </w:r>
      <w:proofErr w:type="gramEnd"/>
      <w:r w:rsidRPr="00BF5357">
        <w:rPr>
          <w:rFonts w:ascii="Arial" w:eastAsia="Times New Roman" w:hAnsi="Arial" w:cs="Arial"/>
          <w:color w:val="000000"/>
          <w:sz w:val="28"/>
        </w:rPr>
        <w:t>:</w:t>
      </w:r>
    </w:p>
    <w:p w:rsidR="00BF5357" w:rsidRPr="00BF5357" w:rsidRDefault="00BF5357" w:rsidP="00BF5357">
      <w:pPr>
        <w:numPr>
          <w:ilvl w:val="0"/>
          <w:numId w:val="4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упражнения для мышц языка;</w:t>
      </w:r>
    </w:p>
    <w:p w:rsidR="00BF5357" w:rsidRPr="00BF5357" w:rsidRDefault="00BF5357" w:rsidP="00BF5357">
      <w:pPr>
        <w:numPr>
          <w:ilvl w:val="0"/>
          <w:numId w:val="4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упражнения для мышц губ;</w:t>
      </w:r>
    </w:p>
    <w:p w:rsidR="00BF5357" w:rsidRPr="00BF5357" w:rsidRDefault="00BF5357" w:rsidP="00BF5357">
      <w:pPr>
        <w:numPr>
          <w:ilvl w:val="0"/>
          <w:numId w:val="4"/>
        </w:numPr>
        <w:shd w:val="clear" w:color="auto" w:fill="FFFFFF"/>
        <w:spacing w:before="30" w:after="30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упражнения для мышц щек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Также комплексы артикуляционных упражнений можно разделить в зависимости от отрабатываемых групп звуков.</w:t>
      </w:r>
    </w:p>
    <w:p w:rsidR="00BF5357" w:rsidRPr="00BF5357" w:rsidRDefault="00BF5357" w:rsidP="00BF5357">
      <w:pPr>
        <w:shd w:val="clear" w:color="auto" w:fill="FFFFFF"/>
        <w:ind w:firstLine="851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  <w:u w:val="single"/>
        </w:rPr>
        <w:t xml:space="preserve">Комплекс упражнений для свистящих звуков (с, </w:t>
      </w:r>
      <w:proofErr w:type="spellStart"/>
      <w:r w:rsidRPr="00BF5357">
        <w:rPr>
          <w:rFonts w:ascii="Arial" w:eastAsia="Times New Roman" w:hAnsi="Arial" w:cs="Arial"/>
          <w:color w:val="000000"/>
          <w:sz w:val="28"/>
          <w:u w:val="single"/>
        </w:rPr>
        <w:t>з</w:t>
      </w:r>
      <w:proofErr w:type="spellEnd"/>
      <w:r w:rsidRPr="00BF5357">
        <w:rPr>
          <w:rFonts w:ascii="Arial" w:eastAsia="Times New Roman" w:hAnsi="Arial" w:cs="Arial"/>
          <w:color w:val="000000"/>
          <w:sz w:val="28"/>
          <w:u w:val="single"/>
        </w:rPr>
        <w:t xml:space="preserve">, </w:t>
      </w:r>
      <w:proofErr w:type="spellStart"/>
      <w:r w:rsidRPr="00BF5357">
        <w:rPr>
          <w:rFonts w:ascii="Arial" w:eastAsia="Times New Roman" w:hAnsi="Arial" w:cs="Arial"/>
          <w:color w:val="000000"/>
          <w:sz w:val="28"/>
          <w:u w:val="single"/>
        </w:rPr>
        <w:t>ц</w:t>
      </w:r>
      <w:proofErr w:type="spellEnd"/>
      <w:r w:rsidRPr="00BF5357">
        <w:rPr>
          <w:rFonts w:ascii="Arial" w:eastAsia="Times New Roman" w:hAnsi="Arial" w:cs="Arial"/>
          <w:color w:val="000000"/>
          <w:sz w:val="28"/>
          <w:u w:val="single"/>
        </w:rPr>
        <w:t>)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 xml:space="preserve">        - «Заборчик». Улыбнуться так, чтобы было видно, как верхние зубы стоят на </w:t>
      </w:r>
      <w:proofErr w:type="gramStart"/>
      <w:r w:rsidRPr="00BF5357">
        <w:rPr>
          <w:rFonts w:ascii="Arial" w:eastAsia="Times New Roman" w:hAnsi="Arial" w:cs="Arial"/>
          <w:color w:val="000000"/>
          <w:sz w:val="28"/>
        </w:rPr>
        <w:t>нижних</w:t>
      </w:r>
      <w:proofErr w:type="gramEnd"/>
      <w:r w:rsidRPr="00BF5357">
        <w:rPr>
          <w:rFonts w:ascii="Arial" w:eastAsia="Times New Roman" w:hAnsi="Arial" w:cs="Arial"/>
          <w:color w:val="000000"/>
          <w:sz w:val="28"/>
        </w:rPr>
        <w:t>, как будто это заборчик. Про себя говорить звук «И».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- «Бублик». Улыбнуться, как при выполнении упражнения «Заборчик». Затем округлить губы и вытянуть их вперед, как бы произнося звук «О».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- «Непослушный язычок». Немного приоткрыть рот, положить расслабленный язык на нижнюю губу. Пошлепывая язык губами, произносить: «</w:t>
      </w:r>
      <w:proofErr w:type="spellStart"/>
      <w:r w:rsidRPr="00BF5357">
        <w:rPr>
          <w:rFonts w:ascii="Arial" w:eastAsia="Times New Roman" w:hAnsi="Arial" w:cs="Arial"/>
          <w:color w:val="000000"/>
          <w:sz w:val="28"/>
        </w:rPr>
        <w:t>Пя-пя-пя</w:t>
      </w:r>
      <w:proofErr w:type="spellEnd"/>
      <w:r w:rsidRPr="00BF5357">
        <w:rPr>
          <w:rFonts w:ascii="Arial" w:eastAsia="Times New Roman" w:hAnsi="Arial" w:cs="Arial"/>
          <w:color w:val="000000"/>
          <w:sz w:val="28"/>
        </w:rPr>
        <w:t>». Прикусывая зубами, говорить: «</w:t>
      </w:r>
      <w:proofErr w:type="spellStart"/>
      <w:r w:rsidRPr="00BF5357">
        <w:rPr>
          <w:rFonts w:ascii="Arial" w:eastAsia="Times New Roman" w:hAnsi="Arial" w:cs="Arial"/>
          <w:color w:val="000000"/>
          <w:sz w:val="28"/>
        </w:rPr>
        <w:t>Тя-тя-тя</w:t>
      </w:r>
      <w:proofErr w:type="spellEnd"/>
      <w:r w:rsidRPr="00BF5357">
        <w:rPr>
          <w:rFonts w:ascii="Arial" w:eastAsia="Times New Roman" w:hAnsi="Arial" w:cs="Arial"/>
          <w:color w:val="000000"/>
          <w:sz w:val="28"/>
        </w:rPr>
        <w:t xml:space="preserve">». </w:t>
      </w:r>
      <w:r w:rsidRPr="00BF5357">
        <w:rPr>
          <w:rFonts w:ascii="Arial" w:eastAsia="Times New Roman" w:hAnsi="Arial" w:cs="Arial"/>
          <w:color w:val="000000"/>
          <w:sz w:val="28"/>
        </w:rPr>
        <w:lastRenderedPageBreak/>
        <w:t>        «Блинчик». Улыбнуться и держать широкий язык неподвижно, так, чтобы он касался уголков рта, а верхние зубы были видны.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- «Остуди блинчик». Исходное положение — как в упражнении «Блинчик». Нужно дуть на “блинчик”, произнося звук «Ф». Щеки при этом не надувать.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- «Чистим нижние зубки». Улыбнуться, приоткрыть рот. Кончик языка двигается вправо-влево, «чистя» нижние зубы снаружи и внутри. Нижняя челюсть не должна двигаться.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 xml:space="preserve">        - «Горка». Рот приоткрыт, кончик языка упирается в нижние зубы. Спинка языка приподнята горкой, а боковые края языка прижаты к верхним коренным зубам. Держать 10 счетов, затем покусать спинку языка и «скатиться» зубами по языку вниз.         «Волшебная палочка». Улыбнувшись, открыть рот. Напряженный язык кончиком упирается в нижние зубы. Вдоль, </w:t>
      </w:r>
      <w:proofErr w:type="gramStart"/>
      <w:r w:rsidRPr="00BF5357">
        <w:rPr>
          <w:rFonts w:ascii="Arial" w:eastAsia="Times New Roman" w:hAnsi="Arial" w:cs="Arial"/>
          <w:color w:val="000000"/>
          <w:sz w:val="28"/>
        </w:rPr>
        <w:t>по середине</w:t>
      </w:r>
      <w:proofErr w:type="gramEnd"/>
      <w:r w:rsidRPr="00BF5357">
        <w:rPr>
          <w:rFonts w:ascii="Arial" w:eastAsia="Times New Roman" w:hAnsi="Arial" w:cs="Arial"/>
          <w:color w:val="000000"/>
          <w:sz w:val="28"/>
        </w:rPr>
        <w:t xml:space="preserve"> языка, кладется спичка или счетная палочка. Сомкнуть зубы и с силой выдохнуть воздух, чтобы получился длинный звук «С».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- «Футбол». Нужно заранее приготовить кусок ваты и 2 кубика. Пусть ребенок вытянет губы трубочкой и начнет дуть на ватку сильной струей так, чтобы загнать вату между кубиками. Воздушная струя должна быть сильной, не прерывистой. Не нужно надувать щеки.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- «Кто дальше загонит мяч?». Надо улыбнуться, положить широкий расслабленный язык на нижнюю губу и сдувать кусочек ваты на противоположный конец стола. При этом можно произносить звук «Ф». Важно, чтобы ребенок во время выполнения задания не надувал щеки и не произносил звук «Х» вместо звука «Ф».</w:t>
      </w:r>
    </w:p>
    <w:p w:rsidR="00BF5357" w:rsidRPr="00BF5357" w:rsidRDefault="00BF5357" w:rsidP="00BF5357">
      <w:pPr>
        <w:shd w:val="clear" w:color="auto" w:fill="FFFFFF"/>
        <w:ind w:firstLine="851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  <w:u w:val="single"/>
        </w:rPr>
        <w:t>Комплекс упражнений для шипящих звуков (</w:t>
      </w:r>
      <w:proofErr w:type="spellStart"/>
      <w:r w:rsidRPr="00BF5357">
        <w:rPr>
          <w:rFonts w:ascii="Arial" w:eastAsia="Times New Roman" w:hAnsi="Arial" w:cs="Arial"/>
          <w:color w:val="000000"/>
          <w:sz w:val="28"/>
          <w:u w:val="single"/>
        </w:rPr>
        <w:t>ш</w:t>
      </w:r>
      <w:proofErr w:type="spellEnd"/>
      <w:r w:rsidRPr="00BF5357">
        <w:rPr>
          <w:rFonts w:ascii="Arial" w:eastAsia="Times New Roman" w:hAnsi="Arial" w:cs="Arial"/>
          <w:color w:val="000000"/>
          <w:sz w:val="28"/>
          <w:u w:val="single"/>
        </w:rPr>
        <w:t xml:space="preserve">, </w:t>
      </w:r>
      <w:proofErr w:type="spellStart"/>
      <w:r w:rsidRPr="00BF5357">
        <w:rPr>
          <w:rFonts w:ascii="Arial" w:eastAsia="Times New Roman" w:hAnsi="Arial" w:cs="Arial"/>
          <w:color w:val="000000"/>
          <w:sz w:val="28"/>
          <w:u w:val="single"/>
        </w:rPr>
        <w:t>щ</w:t>
      </w:r>
      <w:proofErr w:type="spellEnd"/>
      <w:r w:rsidRPr="00BF5357">
        <w:rPr>
          <w:rFonts w:ascii="Arial" w:eastAsia="Times New Roman" w:hAnsi="Arial" w:cs="Arial"/>
          <w:color w:val="000000"/>
          <w:sz w:val="28"/>
          <w:u w:val="single"/>
        </w:rPr>
        <w:t>, ч, ж)</w:t>
      </w:r>
    </w:p>
    <w:p w:rsidR="00BF5357" w:rsidRPr="00BF5357" w:rsidRDefault="00BF5357" w:rsidP="00BF5357">
      <w:pPr>
        <w:shd w:val="clear" w:color="auto" w:fill="FFFFFF"/>
        <w:ind w:firstLine="851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- «Варенье». Рот немного приоткрыт. Нижняя челюсть неподвижна. Можно представить, что рот намазан вареньем. Широким краем языка нужно облизать нижнюю губу движениями сверху вниз (но не из стороны в сторону!).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- «Фокус». Приготовить кусочек ваты. Улыбнуться, приоткрыть рот, положить широкий край языка на верхнюю губу. Боковые края языка при этом прижаты к верхней губе, а по центру языка образован желобок. Нужно сдуть ватку, положенную на кончик носа. Важно следить, чтобы нижняя губа не подворачивалась и не натягивалась на зубы, а нижняя челюсть была неподвижной.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- «Приклей конфетку». Широкий язык лежит на нижней губе. На кончик языка кладется тонкий кусочек мармелада или ириски. Нужно приклеить кусочек к нёбу за верхними резцами.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- «Чашечка».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- «Парус». Сделать «Чашечку», завести ее за верхние зубы и подуть в нее, на верхние зубы, как бы остужая чай или раздувая парус корабля.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lastRenderedPageBreak/>
        <w:t>        - «Грибочек». Нужно улыбнуться, приоткрыв рот и показав зубы. Затем прижать широкий язык полностью к поверхности нёба и широко открыть рот. Следует обратить внимание на то, чтобы губы все время улыбались, а боковые стороны языка не опускались. Натянутая подъязычная связка будет напоминать ножку грибочка.         «Маляр». Открыть рот и показать зубы. Кончиком языка водить вперед и назад по нёбу от бугорков у верхних зубов — как будто маляр красит кисточкой.</w:t>
      </w:r>
    </w:p>
    <w:p w:rsidR="00BF5357" w:rsidRPr="00BF5357" w:rsidRDefault="00BF5357" w:rsidP="00BF5357">
      <w:pPr>
        <w:shd w:val="clear" w:color="auto" w:fill="FFFFFF"/>
        <w:ind w:firstLine="851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  <w:u w:val="single"/>
        </w:rPr>
        <w:t>Комплекс упражнений для сонорных звуков (</w:t>
      </w:r>
      <w:proofErr w:type="spellStart"/>
      <w:proofErr w:type="gramStart"/>
      <w:r w:rsidRPr="00BF5357">
        <w:rPr>
          <w:rFonts w:ascii="Arial" w:eastAsia="Times New Roman" w:hAnsi="Arial" w:cs="Arial"/>
          <w:color w:val="000000"/>
          <w:sz w:val="28"/>
          <w:u w:val="single"/>
        </w:rPr>
        <w:t>р</w:t>
      </w:r>
      <w:proofErr w:type="spellEnd"/>
      <w:proofErr w:type="gramEnd"/>
      <w:r w:rsidRPr="00BF5357">
        <w:rPr>
          <w:rFonts w:ascii="Arial" w:eastAsia="Times New Roman" w:hAnsi="Arial" w:cs="Arial"/>
          <w:color w:val="000000"/>
          <w:sz w:val="28"/>
          <w:u w:val="single"/>
        </w:rPr>
        <w:t>, л)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- «Непослушный язычок».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- «Пароход». Надо приоткрыть рот и произносить звук «Ы», как будто гудит пароход. Кончик языка должен быть опущен и находиться в глубине рта, а спинка языка при этом — подниматься к нёбу.</w:t>
      </w:r>
    </w:p>
    <w:p w:rsidR="00BF5357" w:rsidRPr="00BF5357" w:rsidRDefault="00BF5357" w:rsidP="00BF5357">
      <w:pPr>
        <w:shd w:val="clear" w:color="auto" w:fill="FFFFFF"/>
        <w:ind w:firstLine="851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 xml:space="preserve">        - «Индюк». Рот приоткрыт, язык лежит на нижней губе и двигается широким передним краем по верхней губе, как бы поглаживая ее. Делать </w:t>
      </w:r>
      <w:proofErr w:type="gramStart"/>
      <w:r w:rsidRPr="00BF5357">
        <w:rPr>
          <w:rFonts w:ascii="Arial" w:eastAsia="Times New Roman" w:hAnsi="Arial" w:cs="Arial"/>
          <w:color w:val="000000"/>
          <w:sz w:val="28"/>
        </w:rPr>
        <w:t>сперва</w:t>
      </w:r>
      <w:proofErr w:type="gramEnd"/>
      <w:r w:rsidRPr="00BF5357">
        <w:rPr>
          <w:rFonts w:ascii="Arial" w:eastAsia="Times New Roman" w:hAnsi="Arial" w:cs="Arial"/>
          <w:color w:val="000000"/>
          <w:sz w:val="28"/>
        </w:rPr>
        <w:t xml:space="preserve"> медленно, затем убыстрять темп, добавив голос (должен получиться звук «</w:t>
      </w:r>
      <w:proofErr w:type="spellStart"/>
      <w:r w:rsidRPr="00BF5357">
        <w:rPr>
          <w:rFonts w:ascii="Arial" w:eastAsia="Times New Roman" w:hAnsi="Arial" w:cs="Arial"/>
          <w:color w:val="000000"/>
          <w:sz w:val="28"/>
        </w:rPr>
        <w:t>бл-бл</w:t>
      </w:r>
      <w:proofErr w:type="spellEnd"/>
      <w:r w:rsidRPr="00BF5357">
        <w:rPr>
          <w:rFonts w:ascii="Arial" w:eastAsia="Times New Roman" w:hAnsi="Arial" w:cs="Arial"/>
          <w:color w:val="000000"/>
          <w:sz w:val="28"/>
        </w:rPr>
        <w:t>», как будто говорит индюк). Надо следить, чтобы язык был широким, а его движения были четко вперед-назад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- «Лошадка».</w:t>
      </w:r>
    </w:p>
    <w:p w:rsidR="00BF5357" w:rsidRPr="00BF5357" w:rsidRDefault="00BF5357" w:rsidP="00BF535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F5357">
        <w:rPr>
          <w:rFonts w:ascii="Arial" w:eastAsia="Times New Roman" w:hAnsi="Arial" w:cs="Arial"/>
          <w:color w:val="000000"/>
          <w:sz w:val="28"/>
        </w:rPr>
        <w:t>        - «Качели». Нужно улыбнуться, приоткрыть рот и положить широкий язык с внутренней стороны за нижние зубы. Удерживать 5-10 секунд. Затем поднять широкий язык за верхние зубы и также удерживать. Нижняя челюсть и губы должны оставаться неподвижными.</w:t>
      </w:r>
    </w:p>
    <w:p w:rsidR="00BF5357" w:rsidRPr="00BF5357" w:rsidRDefault="00BF5357" w:rsidP="00BF5357">
      <w:pPr>
        <w:shd w:val="clear" w:color="auto" w:fill="FFFFFF"/>
        <w:ind w:firstLine="851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DD614C" w:rsidRPr="00BF5357" w:rsidRDefault="00DD614C" w:rsidP="00BF5357">
      <w:pPr>
        <w:ind w:firstLine="851"/>
        <w:rPr>
          <w:rFonts w:ascii="Arial" w:hAnsi="Arial" w:cs="Arial"/>
        </w:rPr>
      </w:pPr>
    </w:p>
    <w:sectPr w:rsidR="00DD614C" w:rsidRPr="00BF5357" w:rsidSect="00BF53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35E"/>
    <w:multiLevelType w:val="multilevel"/>
    <w:tmpl w:val="BDA8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3754A"/>
    <w:multiLevelType w:val="multilevel"/>
    <w:tmpl w:val="D008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11880"/>
    <w:multiLevelType w:val="multilevel"/>
    <w:tmpl w:val="526A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D717B"/>
    <w:multiLevelType w:val="multilevel"/>
    <w:tmpl w:val="54A0D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57"/>
    <w:rsid w:val="000F42CA"/>
    <w:rsid w:val="00285D5D"/>
    <w:rsid w:val="002A2B17"/>
    <w:rsid w:val="002D07CC"/>
    <w:rsid w:val="002D44DF"/>
    <w:rsid w:val="003442A2"/>
    <w:rsid w:val="00350F94"/>
    <w:rsid w:val="0035120B"/>
    <w:rsid w:val="003D3598"/>
    <w:rsid w:val="00461AE9"/>
    <w:rsid w:val="00480A04"/>
    <w:rsid w:val="00493523"/>
    <w:rsid w:val="004A0683"/>
    <w:rsid w:val="004D0462"/>
    <w:rsid w:val="005648BD"/>
    <w:rsid w:val="00570EA8"/>
    <w:rsid w:val="005C19C4"/>
    <w:rsid w:val="006010B7"/>
    <w:rsid w:val="006101C0"/>
    <w:rsid w:val="006247B3"/>
    <w:rsid w:val="00683A9A"/>
    <w:rsid w:val="00690D6E"/>
    <w:rsid w:val="006C152D"/>
    <w:rsid w:val="006C76B9"/>
    <w:rsid w:val="006F5D2D"/>
    <w:rsid w:val="007128E2"/>
    <w:rsid w:val="0079605F"/>
    <w:rsid w:val="00837D2D"/>
    <w:rsid w:val="008463A6"/>
    <w:rsid w:val="00855B6D"/>
    <w:rsid w:val="00863CEA"/>
    <w:rsid w:val="008D2000"/>
    <w:rsid w:val="009874A0"/>
    <w:rsid w:val="009C226E"/>
    <w:rsid w:val="00A54A12"/>
    <w:rsid w:val="00A74C05"/>
    <w:rsid w:val="00B52F25"/>
    <w:rsid w:val="00B86737"/>
    <w:rsid w:val="00BF5357"/>
    <w:rsid w:val="00C10406"/>
    <w:rsid w:val="00C20EE9"/>
    <w:rsid w:val="00C8215C"/>
    <w:rsid w:val="00C87F52"/>
    <w:rsid w:val="00D31ED4"/>
    <w:rsid w:val="00D4340A"/>
    <w:rsid w:val="00D57F70"/>
    <w:rsid w:val="00D64BE5"/>
    <w:rsid w:val="00D75802"/>
    <w:rsid w:val="00DD614C"/>
    <w:rsid w:val="00DF193E"/>
    <w:rsid w:val="00E22BDE"/>
    <w:rsid w:val="00E86FCD"/>
    <w:rsid w:val="00EC235E"/>
    <w:rsid w:val="00F6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A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463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8463A6"/>
    <w:pPr>
      <w:spacing w:before="360"/>
    </w:pPr>
    <w:rPr>
      <w:rFonts w:asciiTheme="majorHAnsi" w:eastAsia="Times New Roman" w:hAnsiTheme="majorHAnsi" w:cs="Times New Roman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qFormat/>
    <w:rsid w:val="008463A6"/>
    <w:pPr>
      <w:numPr>
        <w:ilvl w:val="1"/>
        <w:numId w:val="1"/>
      </w:numPr>
      <w:tabs>
        <w:tab w:val="right" w:leader="dot" w:pos="9356"/>
      </w:tabs>
      <w:spacing w:before="240"/>
    </w:pPr>
    <w:rPr>
      <w:rFonts w:eastAsia="Times New Roman" w:cs="Times New Roman"/>
      <w:bCs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8463A6"/>
    <w:pPr>
      <w:ind w:left="220"/>
    </w:pPr>
    <w:rPr>
      <w:rFonts w:eastAsia="Times New Roman" w:cstheme="minorHAnsi"/>
    </w:rPr>
  </w:style>
  <w:style w:type="paragraph" w:styleId="a3">
    <w:name w:val="List Paragraph"/>
    <w:basedOn w:val="a"/>
    <w:uiPriority w:val="34"/>
    <w:qFormat/>
    <w:rsid w:val="008463A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TOC Heading"/>
    <w:basedOn w:val="1"/>
    <w:next w:val="a"/>
    <w:uiPriority w:val="39"/>
    <w:unhideWhenUsed/>
    <w:qFormat/>
    <w:rsid w:val="008463A6"/>
    <w:pPr>
      <w:outlineLvl w:val="9"/>
    </w:pPr>
    <w:rPr>
      <w:lang w:eastAsia="ru-RU"/>
    </w:rPr>
  </w:style>
  <w:style w:type="paragraph" w:customStyle="1" w:styleId="c0">
    <w:name w:val="c0"/>
    <w:basedOn w:val="a"/>
    <w:rsid w:val="00BF535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11">
    <w:name w:val="c11"/>
    <w:basedOn w:val="a0"/>
    <w:rsid w:val="00BF5357"/>
  </w:style>
  <w:style w:type="character" w:customStyle="1" w:styleId="c2">
    <w:name w:val="c2"/>
    <w:basedOn w:val="a0"/>
    <w:rsid w:val="00BF5357"/>
  </w:style>
  <w:style w:type="character" w:customStyle="1" w:styleId="c1">
    <w:name w:val="c1"/>
    <w:basedOn w:val="a0"/>
    <w:rsid w:val="00BF5357"/>
  </w:style>
  <w:style w:type="paragraph" w:customStyle="1" w:styleId="c4">
    <w:name w:val="c4"/>
    <w:basedOn w:val="a"/>
    <w:rsid w:val="00BF535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3">
    <w:name w:val="c3"/>
    <w:basedOn w:val="a"/>
    <w:rsid w:val="00BF535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12">
    <w:name w:val="c12"/>
    <w:basedOn w:val="a"/>
    <w:rsid w:val="00BF535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9">
    <w:name w:val="c9"/>
    <w:basedOn w:val="a0"/>
    <w:rsid w:val="00BF5357"/>
  </w:style>
  <w:style w:type="paragraph" w:customStyle="1" w:styleId="c15">
    <w:name w:val="c15"/>
    <w:basedOn w:val="a"/>
    <w:rsid w:val="00BF535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5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1</cp:revision>
  <dcterms:created xsi:type="dcterms:W3CDTF">2023-12-13T04:14:00Z</dcterms:created>
  <dcterms:modified xsi:type="dcterms:W3CDTF">2023-12-13T04:15:00Z</dcterms:modified>
</cp:coreProperties>
</file>