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6BE2" w14:textId="77777777" w:rsidR="00820144" w:rsidRPr="00820144" w:rsidRDefault="007F34FC" w:rsidP="00820144">
      <w:pPr>
        <w:pStyle w:val="a3"/>
        <w:shd w:val="clear" w:color="auto" w:fill="FFFFFF"/>
        <w:spacing w:after="300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7F34FC">
        <w:rPr>
          <w:b/>
          <w:bCs/>
          <w:sz w:val="28"/>
          <w:szCs w:val="28"/>
        </w:rPr>
        <w:br/>
      </w:r>
      <w:r w:rsidR="00820144" w:rsidRPr="00820144">
        <w:rPr>
          <w:rFonts w:ascii="Open Sans" w:eastAsia="Times New Roman" w:hAnsi="Open Sans"/>
          <w:b/>
          <w:bCs/>
          <w:color w:val="1B1C2A"/>
          <w:sz w:val="23"/>
          <w:szCs w:val="23"/>
          <w:lang w:eastAsia="ru-RU"/>
        </w:rPr>
        <w:t>Нетрадиционное рисование — способ изобразительной деятельности, не опирающийся на традиции этого вида творчества в том, что касается выбора материалов для нанесения краски, а использующий ватные палочки, пальцы, поролон, скомканную бумагу и пр.</w:t>
      </w:r>
    </w:p>
    <w:p w14:paraId="79FD9F7B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детском саду нетрадиционное рисование примечательно тем, что у всех (!) малышей картинки получаются разными. У ребят средней группы эти техники изобразительного творчества, прежде всего, стимулируют развитие исследовательских способностей, так как открывают широкий простор для экспериментов: наносят красители на материалы природного происхождения, рисуют через марлю и пр. Кроме того, нетрадиционное рисование:</w:t>
      </w:r>
    </w:p>
    <w:p w14:paraId="11DC1E7C" w14:textId="77777777" w:rsidR="00820144" w:rsidRPr="00820144" w:rsidRDefault="00820144" w:rsidP="00820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тренирует сенсомоторную координацию, мелкую моторику, что является ключевым фактором развития речи;</w:t>
      </w:r>
    </w:p>
    <w:p w14:paraId="448A24A2" w14:textId="77777777" w:rsidR="00820144" w:rsidRPr="00820144" w:rsidRDefault="00820144" w:rsidP="00820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развивает память, внимание;</w:t>
      </w:r>
    </w:p>
    <w:p w14:paraId="02AC2D6D" w14:textId="77777777" w:rsidR="00820144" w:rsidRPr="00820144" w:rsidRDefault="00820144" w:rsidP="00820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способствует развитию образного мышления;</w:t>
      </w:r>
    </w:p>
    <w:p w14:paraId="22576885" w14:textId="77777777" w:rsidR="00820144" w:rsidRPr="00820144" w:rsidRDefault="00820144" w:rsidP="00820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формирует предпосылки для гармоничного социально-коммуникативного развития — дети в процессе работы обращаются и друг к другу, и ко взрослому, задают вопросы;</w:t>
      </w:r>
    </w:p>
    <w:p w14:paraId="0E517975" w14:textId="77777777" w:rsidR="00820144" w:rsidRPr="00820144" w:rsidRDefault="00820144" w:rsidP="00820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воспитывает эстетический вкус и представления о гармонии.</w:t>
      </w:r>
    </w:p>
    <w:p w14:paraId="66AD3E64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Нетрадиционное рисование на отдельных занятиях, а также как вид работы на уроках разных учебно-воспитательных направлений в ДОУ помогает решить следующие задачи:</w:t>
      </w:r>
    </w:p>
    <w:p w14:paraId="1F3F67B5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расширить представления детей о способах изображения объектов;</w:t>
      </w:r>
    </w:p>
    <w:p w14:paraId="5E7A5B60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формировать заинтересованность в коллективной работе;</w:t>
      </w:r>
    </w:p>
    <w:p w14:paraId="17105CCD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практиковать работу с разными материалами — для воплощения творческой задумки дети рисуют с помощью ваты, ладошек, штампов и пр.;</w:t>
      </w:r>
    </w:p>
    <w:p w14:paraId="69C4DFAA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активизировать творческие способности малышей, фантазию;</w:t>
      </w:r>
    </w:p>
    <w:p w14:paraId="40C569A1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создавать эмоционально положительный климат в коллективе (работа ребят выглядит игрой — чтобы лужайка была красивее, тычком ватной палочки они рисуют одуванчики, а изображая пальчиками капли дождя, приговаривают: «Дождик, дождик, кап-кап-кап»);</w:t>
      </w:r>
    </w:p>
    <w:p w14:paraId="70721C67" w14:textId="77777777" w:rsidR="00820144" w:rsidRPr="00820144" w:rsidRDefault="00820144" w:rsidP="00820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воспитывать уверенность в своих силах.</w:t>
      </w:r>
    </w:p>
    <w:p w14:paraId="65ACF831" w14:textId="77777777" w:rsidR="00820144" w:rsidRPr="00820144" w:rsidRDefault="00820144" w:rsidP="00820144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Техники и методики нетрадиционного рисования для среднего дошкольного возраста</w:t>
      </w:r>
    </w:p>
    <w:p w14:paraId="37BA58ED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Дети 4–5 лет неклассическими техниками рисования отрабатывают навыки, полученные в том числе и на обычных уроках:</w:t>
      </w:r>
    </w:p>
    <w:p w14:paraId="02F24FDF" w14:textId="77777777" w:rsidR="00820144" w:rsidRPr="00820144" w:rsidRDefault="00820144" w:rsidP="00820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делают набросок границ изображения карандашом или красками;</w:t>
      </w:r>
    </w:p>
    <w:p w14:paraId="24EED456" w14:textId="77777777" w:rsidR="00820144" w:rsidRPr="00820144" w:rsidRDefault="00820144" w:rsidP="00820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продумывают украшения — конфетти, пластилин, бусы и пр.;</w:t>
      </w:r>
    </w:p>
    <w:p w14:paraId="7954B52B" w14:textId="77777777" w:rsidR="00820144" w:rsidRPr="00820144" w:rsidRDefault="00820144" w:rsidP="00820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дорисовывают недостающие элементы, например, разноцветные кляксы нуждаются в объединении в одну форму при помощи линий, сделанных карандашами или красками;</w:t>
      </w:r>
    </w:p>
    <w:p w14:paraId="41B71FDE" w14:textId="77777777" w:rsidR="00820144" w:rsidRPr="00820144" w:rsidRDefault="00820144" w:rsidP="00820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закрашивают фон (если, к примеру, рисунок деревьев леса создавался в технике монотипии, задний фон и небо нужно прорисовывать отдельно).</w:t>
      </w:r>
    </w:p>
    <w:p w14:paraId="294E5B32" w14:textId="77777777" w:rsidR="00820144" w:rsidRPr="00820144" w:rsidRDefault="00820144" w:rsidP="0082014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Рисование пальцами (</w:t>
      </w:r>
      <w:proofErr w:type="spellStart"/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пальцеграфия</w:t>
      </w:r>
      <w:proofErr w:type="spellEnd"/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)</w:t>
      </w:r>
    </w:p>
    <w:p w14:paraId="6C6E3548" w14:textId="77777777" w:rsidR="00820144" w:rsidRPr="00820144" w:rsidRDefault="00820144" w:rsidP="00820144">
      <w:pPr>
        <w:pStyle w:val="a3"/>
        <w:shd w:val="clear" w:color="auto" w:fill="FFFFFF"/>
        <w:spacing w:after="300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Тактильные ощущения — это наряду со зрительными впечатлениями ведущий способ познания предметов и явлений вокруг. Поэтому </w:t>
      </w:r>
      <w:proofErr w:type="spellStart"/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>пальцеграфии</w:t>
      </w:r>
      <w:proofErr w:type="spellEnd"/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в детском саду уделяется особое внимание. Но если в младших группах дети делали точечные мазки, к примеру, рисовали горошины на зонтике, то в средней ребята учатся прорисовывать линии, </w:t>
      </w:r>
      <w:proofErr w:type="gramStart"/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>пятна</w:t>
      </w:r>
      <w:proofErr w:type="gramEnd"/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</w:t>
      </w:r>
      <w:r w:rsidRPr="00820144">
        <w:rPr>
          <w:rFonts w:ascii="Open Sans" w:eastAsia="Times New Roman" w:hAnsi="Open Sans"/>
          <w:b/>
          <w:bCs/>
          <w:color w:val="1B1C2A"/>
          <w:sz w:val="23"/>
          <w:szCs w:val="23"/>
          <w:lang w:eastAsia="ru-RU"/>
        </w:rPr>
        <w:t>В средней группе вводится практика рисунка пальчиками по схеме.</w:t>
      </w:r>
      <w:r w:rsidRPr="00820144">
        <w:rPr>
          <w:rFonts w:ascii="Open Sans" w:eastAsia="Times New Roman" w:hAnsi="Open Sans"/>
          <w:color w:val="1B1C2A"/>
          <w:sz w:val="23"/>
          <w:szCs w:val="23"/>
          <w:lang w:eastAsia="ru-RU"/>
        </w:rPr>
        <w:t> Педагог рассказывает, показывает и вешает алгоритм действий на доску, как отпечатками и точками-закорючками, сделанными карандашом, нарисовать зверушку или человечка.</w:t>
      </w:r>
    </w:p>
    <w:p w14:paraId="5AFF0750" w14:textId="77777777" w:rsidR="00820144" w:rsidRPr="00820144" w:rsidRDefault="00820144" w:rsidP="00820144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820144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Схемы поэтапного рисования пальцами представлены в книге И. </w:t>
      </w:r>
      <w:proofErr w:type="spellStart"/>
      <w:r w:rsidRPr="00820144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Молнар</w:t>
      </w:r>
      <w:proofErr w:type="spellEnd"/>
      <w:r w:rsidRPr="00820144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«Отпечаток, точка, штрих. Рисуем пальчиками».</w:t>
      </w:r>
    </w:p>
    <w:p w14:paraId="04C86128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Для </w:t>
      </w:r>
      <w:proofErr w:type="spellStart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пальцеграфии</w:t>
      </w:r>
      <w:proofErr w:type="spellEnd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обычно используется гуашь, так как она не требует разбавления водой, густая и даёт яркие оттенки. Однако можно применять и специальные гипоаллергенные краски для рисования пальцами, а также акварель. В работе с последней перед </w:t>
      </w:r>
      <w:proofErr w:type="gramStart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тем</w:t>
      </w:r>
      <w:proofErr w:type="gramEnd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как опускать палец в краску, нужно смочить его водой или капнуть водички в контейнер с акварелью.</w:t>
      </w:r>
    </w:p>
    <w:p w14:paraId="1643EDE3" w14:textId="77777777" w:rsidR="00820144" w:rsidRPr="00820144" w:rsidRDefault="00820144" w:rsidP="0082014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Методика рисунка пальчиками</w:t>
      </w:r>
    </w:p>
    <w:p w14:paraId="4709D357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Последовательность работы в технике </w:t>
      </w:r>
      <w:proofErr w:type="spellStart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пальцеграфии</w:t>
      </w:r>
      <w:proofErr w:type="spellEnd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такая:</w:t>
      </w:r>
    </w:p>
    <w:p w14:paraId="5EFD7B15" w14:textId="77777777" w:rsidR="00820144" w:rsidRPr="00820144" w:rsidRDefault="00820144" w:rsidP="00820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Опускаем палец в банку с краской.</w:t>
      </w:r>
    </w:p>
    <w:p w14:paraId="3D67C399" w14:textId="77777777" w:rsidR="00820144" w:rsidRPr="00820144" w:rsidRDefault="00820144" w:rsidP="00820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Каждым пальцем набираем краски разных оттенков. Излишки убираем влажной салфеткой.</w:t>
      </w:r>
    </w:p>
    <w:p w14:paraId="50C79ECC" w14:textId="77777777" w:rsidR="00820144" w:rsidRPr="00820144" w:rsidRDefault="00820144" w:rsidP="00820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Кончиками пальцев наносим рисунок на лист.</w:t>
      </w:r>
    </w:p>
    <w:p w14:paraId="1523C643" w14:textId="77777777" w:rsidR="00820144" w:rsidRPr="00820144" w:rsidRDefault="00820144" w:rsidP="00820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После завершения работы моем ручки с мылом.</w:t>
      </w:r>
    </w:p>
    <w:p w14:paraId="3E0D54F2" w14:textId="115944BA" w:rsid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разного размеры, мазки, а также закрашивать те или иные элементы рисунка.</w:t>
      </w:r>
    </w:p>
    <w:p w14:paraId="615FC7EE" w14:textId="77777777" w:rsidR="00820144" w:rsidRPr="00820144" w:rsidRDefault="00820144" w:rsidP="0082014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proofErr w:type="spellStart"/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Ладошковая</w:t>
      </w:r>
      <w:proofErr w:type="spellEnd"/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 xml:space="preserve"> живопись</w:t>
      </w:r>
    </w:p>
    <w:p w14:paraId="3285DE5D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Как и в случае с рисованием пальцами, </w:t>
      </w:r>
      <w:proofErr w:type="spellStart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ладошковое</w:t>
      </w:r>
      <w:proofErr w:type="spellEnd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рисование предполагает создание отпечатка и его дополнение при помощи кисточек. В средней группе отпечаток становится базой для создания различных объектов: птичек, листвы, рыб и пр. Кроме того, ладошками можно создавать такие элементы, как листья на деревьях, цветы в вазе, иголки ёжика и пр.</w:t>
      </w:r>
    </w:p>
    <w:p w14:paraId="54B054A6" w14:textId="77777777" w:rsidR="00820144" w:rsidRPr="00820144" w:rsidRDefault="00820144" w:rsidP="0082014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0144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Методика рисунка ладошками</w:t>
      </w:r>
    </w:p>
    <w:p w14:paraId="0BAC4D5C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 xml:space="preserve">Для </w:t>
      </w:r>
      <w:proofErr w:type="spellStart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ладошковой</w:t>
      </w:r>
      <w:proofErr w:type="spellEnd"/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живописи алгоритм выполнения рисунка будет следующим:</w:t>
      </w:r>
    </w:p>
    <w:p w14:paraId="6C2068DC" w14:textId="77777777" w:rsidR="00820144" w:rsidRPr="00820144" w:rsidRDefault="00820144" w:rsidP="00820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Опускаем ладошку в блюдце с краской. Во втором семестре дети учатся создавать разноцветные отпечатки одной ладонью, поэтому краска будет наноситься кисточкой, зажатой в свободной руке. Отработка навыка таких разноцветных отпечатков идёт на уроках по теме «Снегирь», «Бабочка» и др.</w:t>
      </w:r>
    </w:p>
    <w:p w14:paraId="3263A0BB" w14:textId="77777777" w:rsidR="00820144" w:rsidRPr="00820144" w:rsidRDefault="00820144" w:rsidP="00820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Плотно прижимаем ладошку к листу, если нужно слегка поворачиваем её по кругу, по горизонтали или по вертикали.</w:t>
      </w:r>
    </w:p>
    <w:p w14:paraId="3319F37C" w14:textId="77777777" w:rsidR="00820144" w:rsidRPr="00820144" w:rsidRDefault="00820144" w:rsidP="00820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После завершения работы моем ручки с мылом.</w:t>
      </w:r>
    </w:p>
    <w:p w14:paraId="4920EBC2" w14:textId="77777777" w:rsidR="00820144" w:rsidRDefault="00820144" w:rsidP="00820144">
      <w:pPr>
        <w:pStyle w:val="3"/>
        <w:numPr>
          <w:ilvl w:val="0"/>
          <w:numId w:val="7"/>
        </w:numPr>
        <w:shd w:val="clear" w:color="auto" w:fill="FFFFFF"/>
        <w:spacing w:before="300" w:beforeAutospacing="0" w:after="150" w:afterAutospacing="0"/>
        <w:jc w:val="both"/>
        <w:rPr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t xml:space="preserve">Комбинированная техника: </w:t>
      </w:r>
      <w:proofErr w:type="spellStart"/>
      <w:r>
        <w:rPr>
          <w:color w:val="000000"/>
          <w:spacing w:val="-7"/>
          <w:sz w:val="42"/>
          <w:szCs w:val="42"/>
        </w:rPr>
        <w:t>пальцеграфия</w:t>
      </w:r>
      <w:proofErr w:type="spellEnd"/>
      <w:r>
        <w:rPr>
          <w:color w:val="000000"/>
          <w:spacing w:val="-7"/>
          <w:sz w:val="42"/>
          <w:szCs w:val="42"/>
        </w:rPr>
        <w:t xml:space="preserve"> и </w:t>
      </w:r>
      <w:proofErr w:type="spellStart"/>
      <w:r>
        <w:rPr>
          <w:color w:val="000000"/>
          <w:spacing w:val="-7"/>
          <w:sz w:val="42"/>
          <w:szCs w:val="42"/>
        </w:rPr>
        <w:t>ладошковая</w:t>
      </w:r>
      <w:proofErr w:type="spellEnd"/>
      <w:r>
        <w:rPr>
          <w:color w:val="000000"/>
          <w:spacing w:val="-7"/>
          <w:sz w:val="42"/>
          <w:szCs w:val="42"/>
        </w:rPr>
        <w:t xml:space="preserve"> живопись</w:t>
      </w:r>
    </w:p>
    <w:p w14:paraId="0F0144E0" w14:textId="77777777" w:rsidR="00820144" w:rsidRDefault="00820144" w:rsidP="0082014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Для некоторых тем актуальным будет сочетание рисунка ладошками и пальцами. Например, для рисунков «Весёлые </w:t>
      </w:r>
      <w:proofErr w:type="spellStart"/>
      <w:r>
        <w:rPr>
          <w:rFonts w:ascii="Open Sans" w:hAnsi="Open Sans"/>
          <w:color w:val="1B1C2A"/>
          <w:sz w:val="23"/>
          <w:szCs w:val="23"/>
        </w:rPr>
        <w:t>осьминожки</w:t>
      </w:r>
      <w:proofErr w:type="spellEnd"/>
      <w:r>
        <w:rPr>
          <w:rFonts w:ascii="Open Sans" w:hAnsi="Open Sans"/>
          <w:color w:val="1B1C2A"/>
          <w:sz w:val="23"/>
          <w:szCs w:val="23"/>
        </w:rPr>
        <w:t>», «Рыбки» и др. основная деталь, то есть туловище, выполняется ладонью, а глазки, чешуя прорисовывается пальцами.</w:t>
      </w:r>
    </w:p>
    <w:p w14:paraId="3EBBFF38" w14:textId="77777777" w:rsidR="00820144" w:rsidRDefault="00820144" w:rsidP="0082014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Комбинированная техника позволяет отработать умение находить центр изображения, смешивать цвета и оттенки для получения необходимого тона, что помогает более точно передавать задумку.</w:t>
      </w:r>
    </w:p>
    <w:p w14:paraId="5480A1FE" w14:textId="77777777" w:rsidR="00820144" w:rsidRPr="00820144" w:rsidRDefault="00820144" w:rsidP="0082014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014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Дети — неутомимые искатели новых впечатлений и знаний. Задача взрослых состоит в поиске наиболее подходящих способов заставить малышей поверить в свои силы и неповторимость. Изобразительная деятельность, в частности нетрадиционное рисование, оказывает в этом неоценимую помощь. Ведь без привычных кисточек и карандашей ребёнок чувствует себя свободнее и может в полной мере проявить свою фантазию.</w:t>
      </w:r>
    </w:p>
    <w:p w14:paraId="4236E6F9" w14:textId="77777777" w:rsidR="007F34FC" w:rsidRPr="00AD3316" w:rsidRDefault="007F34F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F34FC" w:rsidRPr="00A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800"/>
    <w:multiLevelType w:val="multilevel"/>
    <w:tmpl w:val="B1F0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5C2A"/>
    <w:multiLevelType w:val="multilevel"/>
    <w:tmpl w:val="FA7A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0B30"/>
    <w:multiLevelType w:val="multilevel"/>
    <w:tmpl w:val="C9C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74BB"/>
    <w:multiLevelType w:val="multilevel"/>
    <w:tmpl w:val="08D6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017BC"/>
    <w:multiLevelType w:val="multilevel"/>
    <w:tmpl w:val="80F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925B7"/>
    <w:multiLevelType w:val="multilevel"/>
    <w:tmpl w:val="504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85CDA"/>
    <w:multiLevelType w:val="multilevel"/>
    <w:tmpl w:val="C9E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754DF"/>
    <w:multiLevelType w:val="multilevel"/>
    <w:tmpl w:val="846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02EDE"/>
    <w:multiLevelType w:val="multilevel"/>
    <w:tmpl w:val="4A2A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CB"/>
    <w:rsid w:val="000A6ADE"/>
    <w:rsid w:val="000B0244"/>
    <w:rsid w:val="00312469"/>
    <w:rsid w:val="007F34FC"/>
    <w:rsid w:val="00820144"/>
    <w:rsid w:val="00AD3316"/>
    <w:rsid w:val="00CD74CB"/>
    <w:rsid w:val="00E31C33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9F9"/>
  <w15:chartTrackingRefBased/>
  <w15:docId w15:val="{5E17DF10-5290-477B-B7BA-DED59102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0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14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8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84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5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168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Мальцева</dc:creator>
  <cp:keywords/>
  <dc:description/>
  <cp:lastModifiedBy>Анна Мальцева</cp:lastModifiedBy>
  <cp:revision>7</cp:revision>
  <dcterms:created xsi:type="dcterms:W3CDTF">2023-12-29T06:16:00Z</dcterms:created>
  <dcterms:modified xsi:type="dcterms:W3CDTF">2023-12-29T07:37:00Z</dcterms:modified>
</cp:coreProperties>
</file>