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F1" w:rsidRPr="000A2933" w:rsidRDefault="008409F1" w:rsidP="0084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33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 театрализованных игр в домашних условиях</w:t>
      </w:r>
    </w:p>
    <w:p w:rsidR="001E33CC" w:rsidRPr="000A2933" w:rsidRDefault="008409F1">
      <w:pPr>
        <w:rPr>
          <w:sz w:val="28"/>
          <w:szCs w:val="28"/>
        </w:rPr>
      </w:pPr>
      <w:r w:rsidRPr="000A2933">
        <w:rPr>
          <w:rFonts w:ascii="Times New Roman" w:hAnsi="Times New Roman" w:cs="Times New Roman"/>
          <w:sz w:val="28"/>
          <w:szCs w:val="28"/>
        </w:rPr>
        <w:t xml:space="preserve">Уважаемые родители! Дошкольный возраст – период интенсивного развития ребёнка. Поэтому, важно чтобы дети, вовремя овладели правильной речью. Всем известно, что речь наиболее эффективно развивается в процессе игры. </w:t>
      </w:r>
      <w:bookmarkStart w:id="0" w:name="_GoBack"/>
      <w:bookmarkEnd w:id="0"/>
      <w:r w:rsidRPr="000A2933">
        <w:rPr>
          <w:rFonts w:ascii="Times New Roman" w:hAnsi="Times New Roman" w:cs="Times New Roman"/>
          <w:sz w:val="28"/>
          <w:szCs w:val="28"/>
        </w:rPr>
        <w:t xml:space="preserve">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В.А. Сухомлинский. Особая роль в речевом развитии дошкольников принадлежит театрализованным играм. Театрализованные игры представляют собой разыгрывание в лицах литературных произведений. Герои литературных произведений становятся действующими лицами, а их приключения, события жизни, измененные детской фантазией, - сюжетом игры. Стимулом развития речи в процессе театрализованных игр являются движения, эмоции, чувства. Использование данного вида игр в педагогическом процессе решает следующие задачи в развитии речи детей: - уточнение, обогащение и активизация словаря; - совершенствование грамматического строя речи; -совершенствование диалогической и монологической форм речи, культуры речевого общения; -развитие просодической стороны речи: интонационной выразительности, плавности, темпа, ритма; -формирование умения исполнять небольшие монологи и более развернутые диалоги между персонажами. Согласно исследователю Л.В. Артёмовой театрализованные игры делятся на две группы: Игры-драматизации - это игры, в которых ребенок разыгрывает знакомый сюжет, развивает его или придумывает новый. В играх - драматизациях используются диалоги, благодаря которым создаётся возможность воспроизводить содержание по ролям. Для исполнения роли ребенок должен владеть разнообразными изобразительными средствами (мимикой, телодвижением, жестами, выразительной по лексике и интонации речью и т.п.) Особенностью игры-драматизации является ее синкретизм, проявляющийся во взаимосвязи различных видов искусства и художественно-творческой деятельности (музыкальной, изобразительной, художественно-речевой). Режиссерские игры – это игры, в которых «артистами» являются игрушки или их заместители; а ребенок, организует деятельность как «сценарист и режиссер» управляет «артистами». «Озвучивая» героев и комментируя сюжет, он использует разные средства вербальной выразительности. Режиссёрские игры классифицируются в соответствии с разнообразием театров: настольный, плоскостной, бибабо, </w:t>
      </w:r>
      <w:r w:rsidRPr="000A2933">
        <w:rPr>
          <w:rFonts w:ascii="Times New Roman" w:hAnsi="Times New Roman" w:cs="Times New Roman"/>
          <w:sz w:val="28"/>
          <w:szCs w:val="28"/>
        </w:rPr>
        <w:lastRenderedPageBreak/>
        <w:t xml:space="preserve">пальчиковый, марионеток, теневой и др. Театрально-игровая деятельность способствует развитию культуры речи; развитию общей и мелкой моторики, а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 xml:space="preserve"> развитию сценического мастерства, речевой деятельности, игровых навыков и творческой самостоятельности. Предлагаю вам поиграть с детьми в следующие игры: Игра: «Веселый Старичок-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» Цель: учить пользоваться разными интонациями Прочитайте стихотворение произнося свои слова по тексту с разной интонацией и предложите ребенку повторить. Жил в лесу старичок маленького роста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 xml:space="preserve"> смеялся старичок чрезвычайно просто: Ха-ха-ха да хе-хе-хе, Хи-хи-хи да бух-бух-бух! 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Pr="000A2933">
        <w:rPr>
          <w:rFonts w:ascii="Times New Roman" w:hAnsi="Times New Roman" w:cs="Times New Roman"/>
          <w:sz w:val="28"/>
          <w:szCs w:val="28"/>
        </w:rPr>
        <w:t>бе-бе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>-бе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, Динь-динь-динь да трюх-трюх! Раз, 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 паука, страшно испугался,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>, схватившись за бока, громко рассмеялся: Хи-хи-хи да ха-ха-ха, Хо-хо-хо да гуль-гуль-гуль! Ого-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>-го да буль-буль-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 стрекозу, страшно рассердился,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 xml:space="preserve"> от смеха на траву так и повалился: 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 да гу-гу-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, го-го-го да бах-бах-бах! Ой, ребята, не могу! Ой, ребята,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 xml:space="preserve">-ах! (Д.Хармс) Игра на имитацию движений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Предложите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 xml:space="preserve"> ребенку вспомнить: как ходят маленькие дети. Маленькие ножки шагали по дорожке. Большие ножки шагали по дорожке. (Пройдите вместе с ребенком сначала маленькими шагами, затем большими — гигантскими шагами.) Аналогично: Как ходит Старичок- </w:t>
      </w:r>
      <w:proofErr w:type="spellStart"/>
      <w:r w:rsidRPr="000A293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A2933">
        <w:rPr>
          <w:rFonts w:ascii="Times New Roman" w:hAnsi="Times New Roman" w:cs="Times New Roman"/>
          <w:sz w:val="28"/>
          <w:szCs w:val="28"/>
        </w:rPr>
        <w:t xml:space="preserve">? Как ходит принцесса? Как катится колобок? Как серый волк по лесу рыщет? Как заяц, прижав уши, убегает от него? Игра: «Пантомима» Покажите ребенку с помощью пантомимы какой – либо предмет: поезд, утюг, телефон, гриб, дерево, цветок, пчелку, жука, зайца, собаку </w:t>
      </w:r>
      <w:proofErr w:type="gramStart"/>
      <w:r w:rsidRPr="000A293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0A2933">
        <w:rPr>
          <w:rFonts w:ascii="Times New Roman" w:hAnsi="Times New Roman" w:cs="Times New Roman"/>
          <w:sz w:val="28"/>
          <w:szCs w:val="28"/>
        </w:rPr>
        <w:t xml:space="preserve"> Пусть он </w:t>
      </w:r>
      <w:r w:rsidRPr="000A2933">
        <w:rPr>
          <w:sz w:val="28"/>
          <w:szCs w:val="28"/>
        </w:rPr>
        <w:t>угадает, а затем предложите ведущую роль ребенку. (</w:t>
      </w:r>
      <w:proofErr w:type="gramStart"/>
      <w:r w:rsidRPr="000A2933">
        <w:rPr>
          <w:sz w:val="28"/>
          <w:szCs w:val="28"/>
        </w:rPr>
        <w:t>В</w:t>
      </w:r>
      <w:proofErr w:type="gramEnd"/>
      <w:r w:rsidRPr="000A2933">
        <w:rPr>
          <w:sz w:val="28"/>
          <w:szCs w:val="28"/>
        </w:rPr>
        <w:t xml:space="preserve"> данную игру может играть вся семья.) Разыгрывание ситуации «Не хочу манной каши!» Цель: интонационно выразительно проговаривание фразы. Делимся на пары. Одним из них будут мамами или папами, другие — детьми. (Предложите малышу самостоятельно выбрать роль взрослого или ребенка). Мама или папа должны настаивать на том, чтобы ребенок ел манную кашу (геркулес, гречку...), приводя различные доводы. А </w:t>
      </w:r>
      <w:proofErr w:type="gramStart"/>
      <w:r w:rsidRPr="000A2933">
        <w:rPr>
          <w:sz w:val="28"/>
          <w:szCs w:val="28"/>
        </w:rPr>
        <w:t>ребенок это</w:t>
      </w:r>
      <w:proofErr w:type="gramEnd"/>
      <w:r w:rsidRPr="000A2933">
        <w:rPr>
          <w:sz w:val="28"/>
          <w:szCs w:val="28"/>
        </w:rPr>
        <w:t xml:space="preserve"> блюдо терпеть не может. Попробуйте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 Эту же ситуацию можно разыграть с другими персонажами, </w:t>
      </w:r>
      <w:proofErr w:type="gramStart"/>
      <w:r w:rsidRPr="000A2933">
        <w:rPr>
          <w:sz w:val="28"/>
          <w:szCs w:val="28"/>
        </w:rPr>
        <w:t>например</w:t>
      </w:r>
      <w:proofErr w:type="gramEnd"/>
      <w:r w:rsidRPr="000A2933">
        <w:rPr>
          <w:sz w:val="28"/>
          <w:szCs w:val="28"/>
        </w:rPr>
        <w:t>: воробьиха и воробышек, но с условием, что общаться они должны только чириканьем; кошка и котенок — мяуканьем; лягушка и лягушонок — кваканьем. Играйте с детьми. Дети рады вниманию родителей. Театрализованная деятельность один из самых эффективных способов воздействия на ребенка.</w:t>
      </w:r>
    </w:p>
    <w:sectPr w:rsidR="001E33CC" w:rsidRPr="000A2933" w:rsidSect="001E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F1"/>
    <w:rsid w:val="000A2933"/>
    <w:rsid w:val="001E33CC"/>
    <w:rsid w:val="008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2FC3D-2816-46B6-A4A2-7867EF81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fobos link</cp:lastModifiedBy>
  <cp:revision>4</cp:revision>
  <dcterms:created xsi:type="dcterms:W3CDTF">2020-05-14T18:06:00Z</dcterms:created>
  <dcterms:modified xsi:type="dcterms:W3CDTF">2020-05-22T03:39:00Z</dcterms:modified>
</cp:coreProperties>
</file>