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AD" w:rsidRDefault="002D1E60" w:rsidP="002D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60">
        <w:rPr>
          <w:rFonts w:ascii="Times New Roman" w:hAnsi="Times New Roman" w:cs="Times New Roman"/>
          <w:b/>
          <w:sz w:val="28"/>
          <w:szCs w:val="28"/>
        </w:rPr>
        <w:t>Статья: «Инновации в работе музыкального руководителя ДОУ»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гранью художественно-эстетического развития дошкольников является музыкальное воспитание детей. С усложнением и расширением педагогических задач и в связи с необходимостью расширения кругозора детей-дошкольников наряду с традиционными занятиями, которые выстраиваются по принципу многообразия видов музыкальной деятельности, я широко использую в своей практике </w:t>
      </w:r>
      <w:r w:rsidRPr="002D1E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тематические, комплексные, интегрированные, доминантные (по восприятию музыки, музыкально-ритмическим движениям, </w:t>
      </w:r>
      <w:proofErr w:type="spellStart"/>
      <w:r w:rsidRPr="002D1E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музицированию</w:t>
      </w:r>
      <w:proofErr w:type="spellEnd"/>
      <w:r w:rsidRPr="002D1E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т.п.), а так же познавательно-тематические (по творчеству какого-либо композитора, о балете, оперетте, опере и т.п.).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Приобщение ребёнка к музыкальному искусству совершается через музыку, но музыку надо услышать и понять. Этому способствует умелое использование разнообразных методов и приёмов музыкального воспитания </w:t>
      </w:r>
      <w:bookmarkStart w:id="0" w:name="_GoBack"/>
      <w:bookmarkEnd w:id="0"/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детей, которые помогают нам, педагогам направлять малышей в процессе ознакомления их с музыкой. Необходимо </w:t>
      </w:r>
      <w:proofErr w:type="gramStart"/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  новые</w:t>
      </w:r>
      <w:proofErr w:type="gramEnd"/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формы  развития  эмоциональной  сферы  ребёнка, оригинальные  средства  обучения  детей, которые  способствуют  формированию  гармоничной  личности.  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 изменяет традиционную управленческую систему и во главу угла ставит педагога и воспитанников, руководителей образовательных учреждений, их профессиональные запросы и потребности. Движущей силой развития дошкольного учреждения становится творческий потенциал педагогов: их профессиональный рост, отношение к работе, способности выявить потенциальные возможности своих воспитанников.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управления инновациями в дошкольном учреждении предполагает четыре взаимосвязанных этапа: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поиск новых идей;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формирование нововведения;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реализация нововведения;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закрепление новшества.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proofErr w:type="gramStart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моей</w:t>
      </w:r>
      <w:proofErr w:type="gramEnd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я использую следующие  инновационные формы</w:t>
      </w: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виды деятельности для  развития музыкальности ребёнка. 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Коммуникативные игры и танцы. 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Координационно-подвижные игры (музыкальные и речевые).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Пальчиковые игры (музыкальные и речевые).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Речевое </w:t>
      </w:r>
      <w:proofErr w:type="spellStart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 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6. Игры звуками.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Элементарные формы музыкальной импровизации  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2D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Элементарный музыкальный театр или детский мюзикл.</w:t>
      </w:r>
    </w:p>
    <w:p w:rsidR="002D1E60" w:rsidRPr="002D1E60" w:rsidRDefault="002D1E60" w:rsidP="002D1E60">
      <w:pPr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2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движения.</w:t>
      </w:r>
    </w:p>
    <w:p w:rsidR="002D1E60" w:rsidRPr="002D1E60" w:rsidRDefault="002D1E60" w:rsidP="002D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tLeast"/>
        <w:ind w:right="141" w:firstLine="567"/>
        <w:jc w:val="both"/>
        <w:rPr>
          <w:rFonts w:ascii="var(--bs-font-monospace)" w:eastAsia="Times New Roman" w:hAnsi="var(--bs-font-monospace)" w:cs="Courier New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зависимости от целей и задач, поставленных педагогом,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практически любую модель можно «развить» до уровня «театральной постановки»,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в которой могут сочетаться в самых разных соотношениях декламация, танец, пение,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игра на инструментах, пантомима, театрализация, импровизация и др.,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также дополняться художественно-изобразительная деятельность.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Такие формы рождаются постепенно, иногда неожиданно, в процессе работы над моделью,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нравятся детям и помогают им проявить себя в новой ситуации, по-иному взглянуть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уже известные вещи; обогащают художественные впечатления детей, способствуют </w:t>
      </w: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развитию воображения и способности к импровизации.     </w:t>
      </w:r>
    </w:p>
    <w:p w:rsidR="002D1E60" w:rsidRPr="002D1E60" w:rsidRDefault="002D1E60" w:rsidP="002D1E60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системы музыкального воспитания направлены на развитие творческих способностей и навыков ребенка, они гармонично вплетаются в структуру занятий.</w:t>
      </w:r>
    </w:p>
    <w:p w:rsidR="002D1E60" w:rsidRPr="002D1E60" w:rsidRDefault="002D1E60" w:rsidP="002D1E60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Речевые упражнения.</w:t>
      </w:r>
      <w:r w:rsidRPr="002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Развивают у ребенка 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</w:p>
    <w:p w:rsidR="002D1E60" w:rsidRPr="002D1E60" w:rsidRDefault="002D1E60" w:rsidP="002D1E60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Поэтическое </w:t>
      </w:r>
      <w:proofErr w:type="spellStart"/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2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</w:p>
    <w:p w:rsidR="002D1E60" w:rsidRPr="002D1E60" w:rsidRDefault="002D1E60" w:rsidP="002D1E60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Музыкально-двигательные упражнения.</w:t>
      </w:r>
      <w:r w:rsidRPr="002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</w:p>
    <w:p w:rsidR="002D1E60" w:rsidRPr="002D1E60" w:rsidRDefault="002D1E60" w:rsidP="002D1E60">
      <w:pPr>
        <w:shd w:val="clear" w:color="auto" w:fill="FFFFFF"/>
        <w:spacing w:after="0" w:line="240" w:lineRule="auto"/>
        <w:ind w:right="141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1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 инструментами.</w:t>
      </w:r>
      <w:r w:rsidRPr="002D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</w:p>
    <w:p w:rsidR="002D1E60" w:rsidRPr="002D1E60" w:rsidRDefault="002D1E60" w:rsidP="002D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1E60" w:rsidRPr="002D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3"/>
    <w:rsid w:val="002D1E60"/>
    <w:rsid w:val="003330C3"/>
    <w:rsid w:val="008B2637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6922-6C70-4875-8398-825B305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2024-02-28T14:16:00Z</dcterms:created>
  <dcterms:modified xsi:type="dcterms:W3CDTF">2024-02-28T14:18:00Z</dcterms:modified>
</cp:coreProperties>
</file>