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25735">
        <w:rPr>
          <w:bCs/>
          <w:color w:val="000000"/>
          <w:sz w:val="28"/>
          <w:szCs w:val="28"/>
        </w:rPr>
        <w:t xml:space="preserve">Муниципальное </w:t>
      </w:r>
      <w:proofErr w:type="gramStart"/>
      <w:r w:rsidRPr="00B25735">
        <w:rPr>
          <w:bCs/>
          <w:color w:val="000000"/>
          <w:sz w:val="28"/>
          <w:szCs w:val="28"/>
        </w:rPr>
        <w:t>учреждение  дополнительного</w:t>
      </w:r>
      <w:proofErr w:type="gramEnd"/>
      <w:r w:rsidRPr="00B25735">
        <w:rPr>
          <w:bCs/>
          <w:color w:val="000000"/>
          <w:sz w:val="28"/>
          <w:szCs w:val="28"/>
        </w:rPr>
        <w:t xml:space="preserve"> образования</w:t>
      </w: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25735">
        <w:rPr>
          <w:bCs/>
          <w:color w:val="000000"/>
          <w:sz w:val="28"/>
          <w:szCs w:val="28"/>
        </w:rPr>
        <w:t>«</w:t>
      </w:r>
      <w:proofErr w:type="spellStart"/>
      <w:r w:rsidRPr="00B25735">
        <w:rPr>
          <w:bCs/>
          <w:color w:val="000000"/>
          <w:sz w:val="28"/>
          <w:szCs w:val="28"/>
        </w:rPr>
        <w:t>Вавожский</w:t>
      </w:r>
      <w:proofErr w:type="spellEnd"/>
      <w:r w:rsidRPr="00B25735">
        <w:rPr>
          <w:bCs/>
          <w:color w:val="000000"/>
          <w:sz w:val="28"/>
          <w:szCs w:val="28"/>
        </w:rPr>
        <w:t xml:space="preserve"> Центр детского творчества»</w:t>
      </w: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B25735">
        <w:rPr>
          <w:b/>
          <w:bCs/>
          <w:color w:val="000000"/>
          <w:sz w:val="40"/>
          <w:szCs w:val="40"/>
        </w:rPr>
        <w:t>МЕТОДИЧЕСКАЯ РАЗРАБОТКА</w:t>
      </w:r>
    </w:p>
    <w:p w:rsidR="002946C5" w:rsidRPr="002946C5" w:rsidRDefault="002946C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  <w:proofErr w:type="gramStart"/>
      <w:r>
        <w:rPr>
          <w:bCs/>
          <w:color w:val="000000"/>
          <w:sz w:val="40"/>
          <w:szCs w:val="40"/>
        </w:rPr>
        <w:t>м</w:t>
      </w:r>
      <w:r w:rsidRPr="002946C5">
        <w:rPr>
          <w:bCs/>
          <w:color w:val="000000"/>
          <w:sz w:val="40"/>
          <w:szCs w:val="40"/>
        </w:rPr>
        <w:t>астер</w:t>
      </w:r>
      <w:proofErr w:type="gramEnd"/>
      <w:r>
        <w:rPr>
          <w:bCs/>
          <w:color w:val="000000"/>
          <w:sz w:val="40"/>
          <w:szCs w:val="40"/>
        </w:rPr>
        <w:t>-</w:t>
      </w:r>
      <w:r w:rsidRPr="002946C5">
        <w:rPr>
          <w:bCs/>
          <w:color w:val="000000"/>
          <w:sz w:val="40"/>
          <w:szCs w:val="40"/>
        </w:rPr>
        <w:t>класс</w:t>
      </w:r>
    </w:p>
    <w:p w:rsidR="002946C5" w:rsidRPr="002946C5" w:rsidRDefault="002946C5" w:rsidP="002946C5">
      <w:pPr>
        <w:pStyle w:val="a5"/>
        <w:jc w:val="center"/>
        <w:rPr>
          <w:bCs/>
          <w:color w:val="000000"/>
          <w:sz w:val="40"/>
          <w:szCs w:val="40"/>
        </w:rPr>
      </w:pPr>
      <w:r w:rsidRPr="002946C5">
        <w:rPr>
          <w:bCs/>
          <w:color w:val="000000"/>
          <w:sz w:val="40"/>
          <w:szCs w:val="40"/>
        </w:rPr>
        <w:t xml:space="preserve">Тема: «Изготовление цветов из атласных лент в технике </w:t>
      </w:r>
      <w:proofErr w:type="spellStart"/>
      <w:r w:rsidRPr="002946C5">
        <w:rPr>
          <w:bCs/>
          <w:color w:val="000000"/>
          <w:sz w:val="40"/>
          <w:szCs w:val="40"/>
        </w:rPr>
        <w:t>канзаши</w:t>
      </w:r>
      <w:proofErr w:type="spellEnd"/>
      <w:r w:rsidRPr="002946C5">
        <w:rPr>
          <w:bCs/>
          <w:color w:val="000000"/>
          <w:sz w:val="40"/>
          <w:szCs w:val="40"/>
        </w:rPr>
        <w:t>».</w:t>
      </w: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2946C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25735">
        <w:rPr>
          <w:bCs/>
          <w:color w:val="000000"/>
          <w:sz w:val="28"/>
          <w:szCs w:val="28"/>
        </w:rPr>
        <w:t xml:space="preserve">Составитель: </w:t>
      </w:r>
      <w:proofErr w:type="spellStart"/>
      <w:r w:rsidRPr="00B25735">
        <w:rPr>
          <w:bCs/>
          <w:color w:val="000000"/>
          <w:sz w:val="28"/>
          <w:szCs w:val="28"/>
        </w:rPr>
        <w:t>Ананина</w:t>
      </w:r>
      <w:proofErr w:type="spellEnd"/>
      <w:r w:rsidRPr="00B25735">
        <w:rPr>
          <w:bCs/>
          <w:color w:val="000000"/>
          <w:sz w:val="28"/>
          <w:szCs w:val="28"/>
        </w:rPr>
        <w:t xml:space="preserve"> Любовь Сергеевна,</w:t>
      </w: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>
        <w:rPr>
          <w:bCs/>
          <w:color w:val="000000"/>
          <w:sz w:val="28"/>
          <w:szCs w:val="28"/>
        </w:rPr>
        <w:t>педагог</w:t>
      </w:r>
      <w:proofErr w:type="gramEnd"/>
      <w:r>
        <w:rPr>
          <w:bCs/>
          <w:color w:val="000000"/>
          <w:sz w:val="28"/>
          <w:szCs w:val="28"/>
        </w:rPr>
        <w:t xml:space="preserve"> дополнительного образования</w:t>
      </w: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B25735">
        <w:rPr>
          <w:bCs/>
          <w:color w:val="000000"/>
          <w:sz w:val="28"/>
          <w:szCs w:val="28"/>
        </w:rPr>
        <w:t>первой</w:t>
      </w:r>
      <w:proofErr w:type="gramEnd"/>
      <w:r w:rsidRPr="00B25735">
        <w:rPr>
          <w:bCs/>
          <w:color w:val="000000"/>
          <w:sz w:val="28"/>
          <w:szCs w:val="28"/>
        </w:rPr>
        <w:t xml:space="preserve"> квалификационной категории</w:t>
      </w: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Default="00B25735" w:rsidP="00B2573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25735" w:rsidRPr="00B25735" w:rsidRDefault="00B25735" w:rsidP="002946C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25735" w:rsidRPr="002946C5" w:rsidRDefault="002946C5" w:rsidP="002946C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с. Вавож, 2024 год</w:t>
      </w:r>
    </w:p>
    <w:p w:rsidR="003D1C89" w:rsidRPr="003D1C89" w:rsidRDefault="002946C5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Тип занятия</w:t>
      </w:r>
      <w:r w:rsidR="003D1C89"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D1C89"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AD4A2E" w:rsidRPr="00AD4A2E" w:rsidRDefault="00AD4A2E" w:rsidP="00AD4A2E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="003D1C89"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A2E" w:rsidRPr="00AD4A2E" w:rsidRDefault="00AD4A2E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D4A2E" w:rsidRDefault="00AD4A2E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C89"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изготавливать из атласных лент объёмные цветы; </w:t>
      </w:r>
    </w:p>
    <w:p w:rsidR="00AD4A2E" w:rsidRDefault="00AD4A2E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C89"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образную память, инициативность в художественном творчестве, эмоционально-эстетическую отзывчивость, вкус, творческие способности;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к историческим традициям японской культуры.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учителя – атласные ленты, ткань разного цвета и фактуры, ножницы, линейка, зажигалка, пинцет, иглы, нитки, булавки швейные, клей,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паетки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бусы, иллюстративный материал изделий выполненных в техники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(заколки, резинки, ободки, броши и т. д.). Для учащихся – материал для изготовления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 мастер - класса: </w:t>
      </w:r>
      <w:r w:rsidR="0029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мастер - класса:</w:t>
      </w:r>
    </w:p>
    <w:p w:rsidR="003D1C89" w:rsidRPr="003D1C89" w:rsidRDefault="003D1C89" w:rsidP="003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Организационный момент. Беседа по теме мастер - класса. Наглядная демонстрация последовательного процесса изготовления цветов в техники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Итог мастер-класса.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мастер – класса.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Организационный момент: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(1-2 мин). Приветствую участников мастер - класса, сообщаю тему, проверяю наличие принадлежностей.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2.Беседа по теме мастер – класса: 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(10-15 мин).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(яп., в транскрипции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ромадзи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hyperlink r:id="rId5" w:tooltip="Русский язык" w:history="1">
        <w:r w:rsidRPr="003D1C8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русском языке</w:t>
        </w:r>
      </w:hyperlink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используется некорректная транскрипция «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— украшения для волос, используемые в традиционных китайских и японских прическах.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400 лет назад в Японии изменился стиль женской прически: женщины перестали причесывать волосы в традиционной форме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taregami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длинные прямые волосы стали укладывать в затейливые и причудливые формы —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nihongami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укладки волос использовали различные предметы — шпильки, палочки, гребни. Именно тогда простая расческа-гребень превращается в изящный необыкновенной красоты аксессуар, который становится настоящим произведением искусства. Японские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(гребни) 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(шпильки) стали выражением женского характера, социального положения и семейного статуса. Глядя на женскую прическу, можно было сказать, к какому социальному классу принадлежит женщина, была ли она в браке или одинока, ее возраст и, даже сколько у нее детей. Таким образом, украшения для волос стали играть очень важную роль в гардеробе японской женщины. Зачастую затраты на украшение волос превышали стоимость самого дорогого расшитого шелкового кимоно. До начала современной 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эпохи декоративные гребни и шпильки, известные под общим именем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важной частью японской моды и социальной культуры.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носят невесты и те, кто надевает кимоно, или люди, связанные с кимоно по роду своей деятельности — такие как гейши, таю 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юдзо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знатоки японских традиций, на японской чайной церемонии и во время создания икебаны. Однако с некоторых пор наблюдается возрождение традиций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молодых японских женщин, которые желают добавить изящности и элегантности своим прическам.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изготовляются из широкого диапазона материалов — таких как лакируемое дерево, золото и серебро, различные металлы (зачастую покрытые серебром или золотом), панцири черепах и шелка (впрочем, сейчас стали производить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пластмассы).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среди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Hana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цветочные украшения: шпильки, заколки, палочки и гребни с шелковыми цветами. Они создаются японскими мастерами из квадратов шелка техникой, известной как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tsumami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(складывание). Каждый квадрат ткани, свернутый при помощи щипцов, превращается в один лепесток цветка. Они присоединяются к основе, чтобы создать целые цветы, или собираются с помощью шелковой нити, чтобы получилась последовательность цветов. Гейши носят различные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hana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месяца или праздника. Сезонные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повторяют природное цветение растений в разные времена года. Это относится прежде всего к гейшам — именно они носят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кандзаси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постоянно и вынуждены обращать внимание на смену сезонов.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украшения в технике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tsumami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обретают свою популярность далеко за пределами Японии. К слову сказать, «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канзашки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современном варианте, это не только украшения для волос в виде всевозможных заколок, их можно использовать и в качестве брошей, различного декора и всего того, на что хватит Вашей фантазии! Сделать эти милые цветочные украшения не так сложно, как может показаться на первый взгляд.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3.Наглядная демонстрация последовательного процесса изготовления цветов в техники </w:t>
      </w:r>
      <w:proofErr w:type="spellStart"/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(15-20 мин). Материалы и инструменты. Настоящие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тсумами-канзаши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изготавливаются из натурального шелка, но, в принципе, на них можно пустить кусочки практически любых тканей попавших вам в руки. Я обычно использую креп-сатин, атласные ленты, капрон 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органзу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 </w:t>
      </w: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креп-сатина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широкая цветовая гамма и, соответственно, проще найти определенный оттенок, квадраты нужного размера нарезаются самостоятельно - не возникает проблем с лепестками одного цвета и разной величины. Он мягкий - круглые лепестки получаются нежнее и им проще придать нужную форму. Для создания острых лепестков мягкость креп-сатина это скорее минус – заготовки при складывании придется проглаживать утюгом. Однако, все зависит от того, какой лепесток вы хотите получить. Из явных минусов – при опаливании чернеет, поэтому со светлыми оттенками возникают проблемы. Если зазеваться – не плавится, а горит.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Органза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хорошо плавится, не меняет цвет при оплавлении. Но сыпется сильнее, чем креп-сатин и легко деформируется, так что обращаться с ней придется очень осторожно.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Капрон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имеет то же самое преимущество, что и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органза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великолепно плавится. Однако, в отличие от нее, он не сыплется и совсем не деформируется. Работать с ним очень просто, но он очень жесткий, круглые лепестки из него выглядят неуклюже. Но для острых он – вполне подходит.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Атласные ленты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хорошо опаляются, почти не деформируются, легко нарезаются на квадратики. Жестче, чем креп-сатин, но мягче капрона. Однако, с поиском нужного оттенка и, особенно, лент одного цвета, но разной ширины могут возникнуть проблемы.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только начинаете заниматься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советую взять атласную ленту шириной 5см. Чем шире лента – тем больше лепесток и тем проще с ним работать. Но, повторюсь, подойдет любая не слишком сильно сыплющаяся ткань.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Бусины, фурнитуру, стразы, </w:t>
      </w:r>
      <w:proofErr w:type="spellStart"/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пайетки</w:t>
      </w:r>
      <w:proofErr w:type="spellEnd"/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бисер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добавлять по вкусу.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вам потребуются </w:t>
      </w: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иголка с ниткой, ножницы и пинцет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подойдет любой длинный пинцет, с протяженной площадью прижима на </w:t>
      </w:r>
      <w:proofErr w:type="gram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концах..</w:t>
      </w:r>
      <w:proofErr w:type="gramEnd"/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разметки ткани пригодятся </w:t>
      </w: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линейка, ручка, портновский карандаш белого цвета или кусочек мыла 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темных тканей).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вам нужны </w:t>
      </w: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свечка или зажигалка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опаления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краев, </w:t>
      </w: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булавки </w:t>
      </w:r>
      <w:proofErr w:type="gramStart"/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B2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горячий</w:t>
      </w:r>
      <w:proofErr w:type="gramEnd"/>
      <w:r w:rsidR="00B2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клей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ткань сильно сыпется, края квадратиков можно осторожно оплавить. Имейте в виду, натуральные ткани будут гореть, а не плавиться! Опалять, если вы используете свечку, следует не на кончике огня, а ближе к его основанию – там, где пламя оранжевое, быстро пронося краешек квадратика через огонь, а в некоторых случаях - рядом, не опуская в пламя – это зависит от самой ткани и выясняется методом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тыка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лепестков два – острый и круглый. На их основе делается большинство хана-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6190" cy="1265555"/>
            <wp:effectExtent l="0" t="0" r="3810" b="0"/>
            <wp:docPr id="20" name="Рисунок 20" descr="image001_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_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острого лепестка.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квадратик пополам: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885825"/>
            <wp:effectExtent l="0" t="0" r="9525" b="9525"/>
            <wp:docPr id="19" name="Рисунок 19" descr="image002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_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раз пополам: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847725"/>
            <wp:effectExtent l="0" t="0" r="0" b="9525"/>
            <wp:docPr id="18" name="Рисунок 18" descr="image003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_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мягкая ткань, а лепесток хочется совсем острый, с узким краем – сложенную заготовку можно прогладить утюгом.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нужно еще раз сложить пополам: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теперь посмотреть на сложенный квадратик со стороны диагонали – у нас получился острый лепесток: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009650"/>
            <wp:effectExtent l="0" t="0" r="0" b="0"/>
            <wp:docPr id="17" name="Рисунок 17" descr="image004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_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лепестка «б» подрезаем и опаляем.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809625"/>
            <wp:effectExtent l="0" t="0" r="0" b="9525"/>
            <wp:docPr id="16" name="Рисунок 16" descr="image005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_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То, какой вы хотите получить цветок – высокий, низкий, с наклоном или без – определяет положение линии «а», по которой нужно подрезать лепесток.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с целыми и подрезанными по линии «а» лепестками: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4275" cy="1590675"/>
            <wp:effectExtent l="0" t="0" r="9525" b="9525"/>
            <wp:docPr id="15" name="Рисунок 15" descr="image006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_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оставить дырку в серединке лепестка, можно ее запаять наглухо, можно вообще не резать по линии «а» - это зависит от желаемого вида цветка.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например, у этого на внешних лепестках оставлено отверстие, а на маленьком, внутреннем цветке, лепестки наглухо запаяны: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025" cy="2038350"/>
            <wp:effectExtent l="0" t="0" r="9525" b="0"/>
            <wp:docPr id="14" name="Рисунок 14" descr="image007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_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ткань не сыплется – ее можно и не опалять. Но опаленные края обычно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сплавливаются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держатся сами, а чтобы не разворачивался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неопаленный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 - вам придется закрепить его булавкой. Готовые лепестки откладываем в сторону.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1038225"/>
            <wp:effectExtent l="0" t="0" r="0" b="9525"/>
            <wp:docPr id="13" name="Рисунок 13" descr="image008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_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необходимое количество лепестков, собираем их на нитку и стягиваем в кольцо: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86125" cy="2457450"/>
            <wp:effectExtent l="0" t="0" r="9525" b="0"/>
            <wp:docPr id="12" name="Рисунок 12" descr="image009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_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Замаскируйте серединку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пайеткой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чашечкой для бусины – и цветок готов. Количество лепестков и их размеры можно варьировать, получая разные варианты цветов. Вот тут, например, склеены три ряда подрезанных лепестков, пирамидкой, каждый следующий ряд состоит из лепестков меньшего размера: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1381125"/>
            <wp:effectExtent l="0" t="0" r="0" b="9525"/>
            <wp:docPr id="11" name="Рисунок 11" descr="image010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_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тут, просто лепестки разных размеров и цветов: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8325" cy="1676400"/>
            <wp:effectExtent l="0" t="0" r="9525" b="0"/>
            <wp:docPr id="10" name="Рисунок 10" descr="image011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_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двуцветный лепесток, перед последним сгибанием наложите одну заготовку на другую, немного сместив вниз, и перегните последний раз: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62325" cy="1247775"/>
            <wp:effectExtent l="0" t="0" r="9525" b="9525"/>
            <wp:docPr id="9" name="Рисунок 9" descr="image012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_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проще, квадратик для внутреннего лепестка можно делать миллиметров на 5 меньше, чем для внешнего.</w:t>
      </w:r>
    </w:p>
    <w:p w:rsidR="003D1C89" w:rsidRPr="003D1C89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Круглые лепестки.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квадратик пополам: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475" cy="1257300"/>
            <wp:effectExtent l="0" t="0" r="9525" b="0"/>
            <wp:docPr id="8" name="Рисунок 8" descr="image002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2_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крайние углы треугольника складываем к среднему: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0" cy="981075"/>
            <wp:effectExtent l="0" t="0" r="0" b="9525"/>
            <wp:docPr id="7" name="Рисунок 7" descr="image013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3_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Сложенный уголок можно прошить, дабы не развалился в процессе последующих манипуляций: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1914525"/>
            <wp:effectExtent l="0" t="0" r="9525" b="9525"/>
            <wp:docPr id="6" name="Рисунок 6" descr="image014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4_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 заготовку и сложите боковые уголки к центру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96540" cy="1605280"/>
            <wp:effectExtent l="0" t="0" r="3810" b="0"/>
            <wp:docPr id="5" name="Рисунок 5" descr="image015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5_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пополам, так, чтобы только что завернутые уголки оказались внутри: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1076325"/>
            <wp:effectExtent l="0" t="0" r="0" b="9525"/>
            <wp:docPr id="4" name="Рисунок 4" descr="image016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6_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Расправьте лепесток, закрепите булавкой и капните на заложенные уголки немного клея. Отложите в сторону, пусть подсыхает. Можно сбрызнуть его лаком, дабы лучше сохранил форму. Но тогда вам придется подождать, пока лак окончательно высохнет.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2400" cy="1752600"/>
            <wp:effectExtent l="0" t="0" r="0" b="0"/>
            <wp:docPr id="3" name="Рисунок 3" descr="image017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17_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нужное количество лепестков, убедившись, что клей/лак высохли, отрежьте подшитые уголки и соберите лепестки на нитку. Украсьте, и цветок готов.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1909445"/>
            <wp:effectExtent l="0" t="0" r="9525" b="0"/>
            <wp:docPr id="2" name="Рисунок 2" descr="image018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18_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C5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Итог мастер – класса:</w:t>
      </w: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(1-2 мин).</w:t>
      </w:r>
    </w:p>
    <w:p w:rsidR="002946C5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я вас познакомила с интересной техникой изготовления цветов, из атласных лент. Вам понравилось? </w:t>
      </w:r>
    </w:p>
    <w:p w:rsidR="002946C5" w:rsidRDefault="002946C5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какой стране зародилась эта техника? Правильно в Японии. </w:t>
      </w:r>
    </w:p>
    <w:p w:rsidR="002946C5" w:rsidRDefault="002946C5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и нового вы узнали?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учащихся)</w:t>
      </w:r>
    </w:p>
    <w:p w:rsidR="002946C5" w:rsidRDefault="003D1C89" w:rsidP="003D1C89">
      <w:pPr>
        <w:shd w:val="clear" w:color="auto" w:fill="FFFFFF"/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зная последовательность выполнения цветов </w:t>
      </w:r>
      <w:proofErr w:type="spellStart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сможете изготовить эффектный аксессуар к платью, сделать картину из цветов или просто украшение на голову (ободок, заколку, резинку).</w:t>
      </w:r>
      <w:r w:rsidR="000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C89" w:rsidRPr="003D1C89" w:rsidRDefault="003D1C89" w:rsidP="003D1C89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Творите, комбинируйте и создавайте.</w:t>
      </w:r>
    </w:p>
    <w:p w:rsidR="00274D8C" w:rsidRDefault="00274D8C"/>
    <w:p w:rsidR="00075B99" w:rsidRDefault="00075B99"/>
    <w:p w:rsidR="00075B99" w:rsidRDefault="00075B99"/>
    <w:p w:rsidR="00075B99" w:rsidRDefault="00075B99"/>
    <w:p w:rsidR="00075B99" w:rsidRDefault="00075B99"/>
    <w:p w:rsidR="00075B99" w:rsidRDefault="00075B99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2946C5" w:rsidRDefault="002946C5"/>
    <w:p w:rsidR="00075B99" w:rsidRDefault="00075B99"/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5B99" w:rsidRPr="00075B99" w:rsidTr="00075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75B99" w:rsidRPr="00075B99" w:rsidRDefault="00075B99" w:rsidP="0007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Блондо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, С. Цветы из ткани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. Приемы и техники / С.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Блондо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. - М.: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Контэнт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, 2016. - </w:t>
            </w:r>
            <w:r w:rsidRPr="0007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719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 c.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Зайцева, Анна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. Цветочное очарование Японии своими руками / Анна Зайцева. - М.: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, 2015. - </w:t>
            </w:r>
            <w:r w:rsidRPr="0007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434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 c.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Зайцева, Анна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: цветочное очарование Японии своими руками / Анна Зайцева. - М.: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, 2015. - </w:t>
            </w:r>
            <w:r w:rsidRPr="0007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 c.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Христиане,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Хюбнер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 Золотые руки.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. Японские украшения для волос и аксессуары из ткани /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Хюбнер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Христиане. - М.: Арт-Родник, 2014. - </w:t>
            </w:r>
            <w:r w:rsidRPr="0007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 c.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Хюбнер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, Христиане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 xml:space="preserve">. Японские украшения для волос и аксессуары из ткани / Христиане </w:t>
            </w:r>
            <w:proofErr w:type="spellStart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Хюбнер</w:t>
            </w:r>
            <w:proofErr w:type="spellEnd"/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. - М.: Арт-Родник, 2014. - </w:t>
            </w:r>
            <w:r w:rsidRPr="0007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</w:t>
            </w: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 c.</w:t>
            </w:r>
          </w:p>
        </w:tc>
      </w:tr>
    </w:tbl>
    <w:p w:rsidR="00075B99" w:rsidRPr="00075B99" w:rsidRDefault="00075B99">
      <w:pPr>
        <w:rPr>
          <w:rFonts w:ascii="Times New Roman" w:hAnsi="Times New Roman" w:cs="Times New Roman"/>
          <w:sz w:val="28"/>
          <w:szCs w:val="28"/>
        </w:rPr>
      </w:pPr>
    </w:p>
    <w:p w:rsidR="00075B99" w:rsidRDefault="00075B99"/>
    <w:sectPr w:rsidR="0007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99B"/>
    <w:multiLevelType w:val="multilevel"/>
    <w:tmpl w:val="79A4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709E"/>
    <w:multiLevelType w:val="multilevel"/>
    <w:tmpl w:val="7D1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73D00"/>
    <w:multiLevelType w:val="multilevel"/>
    <w:tmpl w:val="E5C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C00D6"/>
    <w:multiLevelType w:val="multilevel"/>
    <w:tmpl w:val="7EE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39A4"/>
    <w:multiLevelType w:val="multilevel"/>
    <w:tmpl w:val="0D6C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D39DB"/>
    <w:multiLevelType w:val="multilevel"/>
    <w:tmpl w:val="8E2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C3CDC"/>
    <w:multiLevelType w:val="multilevel"/>
    <w:tmpl w:val="2E4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73D48"/>
    <w:multiLevelType w:val="multilevel"/>
    <w:tmpl w:val="44A8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95F24"/>
    <w:multiLevelType w:val="multilevel"/>
    <w:tmpl w:val="580E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60B68"/>
    <w:multiLevelType w:val="multilevel"/>
    <w:tmpl w:val="7582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B7DAD"/>
    <w:multiLevelType w:val="multilevel"/>
    <w:tmpl w:val="330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3594C"/>
    <w:multiLevelType w:val="multilevel"/>
    <w:tmpl w:val="2324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11E36"/>
    <w:multiLevelType w:val="multilevel"/>
    <w:tmpl w:val="5B14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0"/>
    <w:rsid w:val="00075B99"/>
    <w:rsid w:val="00130A10"/>
    <w:rsid w:val="0015298B"/>
    <w:rsid w:val="001F30F5"/>
    <w:rsid w:val="00237403"/>
    <w:rsid w:val="00274D8C"/>
    <w:rsid w:val="002946C5"/>
    <w:rsid w:val="003D1C89"/>
    <w:rsid w:val="006F6048"/>
    <w:rsid w:val="00AD4A2E"/>
    <w:rsid w:val="00B20E84"/>
    <w:rsid w:val="00B25735"/>
    <w:rsid w:val="00B86E0F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18D8-8F62-493F-9859-A3603932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7403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://pandia.ru/text/category/russkij_yazik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81D319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2021-06-05T04:50:00Z</dcterms:created>
  <dcterms:modified xsi:type="dcterms:W3CDTF">2024-03-17T08:42:00Z</dcterms:modified>
</cp:coreProperties>
</file>