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ED" w:rsidRDefault="00A25166" w:rsidP="00C523ED">
      <w:pPr>
        <w:pStyle w:val="a3"/>
        <w:numPr>
          <w:ilvl w:val="1"/>
          <w:numId w:val="5"/>
        </w:numPr>
        <w:spacing w:after="0" w:line="360" w:lineRule="auto"/>
        <w:jc w:val="center"/>
        <w:rPr>
          <w:rFonts w:ascii="Times New Roman" w:hAnsi="Times New Roman" w:cs="Times New Roman"/>
          <w:b/>
          <w:sz w:val="28"/>
        </w:rPr>
      </w:pPr>
      <w:r w:rsidRPr="007D5E09">
        <w:rPr>
          <w:rFonts w:ascii="Times New Roman" w:hAnsi="Times New Roman" w:cs="Times New Roman"/>
          <w:b/>
          <w:sz w:val="28"/>
        </w:rPr>
        <w:t>Общая характеристика понятия мотивация</w:t>
      </w:r>
    </w:p>
    <w:p w:rsidR="00C523ED" w:rsidRPr="00C523ED" w:rsidRDefault="00C523ED" w:rsidP="00C523ED">
      <w:pPr>
        <w:pStyle w:val="a3"/>
        <w:spacing w:after="0" w:line="360" w:lineRule="auto"/>
        <w:ind w:left="450"/>
        <w:rPr>
          <w:rFonts w:ascii="Times New Roman" w:hAnsi="Times New Roman" w:cs="Times New Roman"/>
          <w:b/>
          <w:sz w:val="28"/>
        </w:rPr>
      </w:pPr>
    </w:p>
    <w:p w:rsidR="00A25166" w:rsidRPr="006A5972" w:rsidRDefault="00A25166" w:rsidP="00A25166">
      <w:pPr>
        <w:spacing w:after="0" w:line="360" w:lineRule="auto"/>
        <w:jc w:val="both"/>
        <w:rPr>
          <w:rFonts w:ascii="Times New Roman" w:hAnsi="Times New Roman" w:cs="Times New Roman"/>
          <w:sz w:val="28"/>
        </w:rPr>
      </w:pPr>
      <w:r>
        <w:rPr>
          <w:rFonts w:ascii="Times New Roman" w:hAnsi="Times New Roman" w:cs="Times New Roman"/>
          <w:sz w:val="28"/>
        </w:rPr>
        <w:tab/>
      </w:r>
      <w:r w:rsidRPr="00746458">
        <w:rPr>
          <w:rFonts w:ascii="Times New Roman" w:hAnsi="Times New Roman" w:cs="Times New Roman"/>
          <w:sz w:val="28"/>
        </w:rPr>
        <w:t>Существует большое количество мотивационных тенденций, из которых и складывается понятие мотивации, и которые в той или иной степени свойственны каждому человеку. К сожалению, четкого и общепризнанного определения понятия мотивации не существует. Разные авторы, дают определение мотивации, исходя из своей точки зрения. Например, у Г.Г. Зайцева</w:t>
      </w:r>
      <w:r w:rsidR="006A5972" w:rsidRPr="006A5972">
        <w:rPr>
          <w:rFonts w:ascii="Times New Roman" w:hAnsi="Times New Roman" w:cs="Times New Roman"/>
          <w:sz w:val="28"/>
        </w:rPr>
        <w:t xml:space="preserve"> [2]</w:t>
      </w:r>
      <w:r w:rsidRPr="00746458">
        <w:rPr>
          <w:rFonts w:ascii="Times New Roman" w:hAnsi="Times New Roman" w:cs="Times New Roman"/>
          <w:sz w:val="28"/>
        </w:rPr>
        <w:t xml:space="preserve"> встречается такое определение: «Мотивация - это побуждение к активной деятельности личностей, коллективов, групп, связанное со стремлением удовлетворить определенные потребности».</w:t>
      </w:r>
    </w:p>
    <w:p w:rsidR="00A25166" w:rsidRPr="001A244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В психологии дается следующее определение: «Мотиваци</w:t>
      </w:r>
      <w:r w:rsidR="004F3B51">
        <w:rPr>
          <w:rFonts w:ascii="Times New Roman" w:hAnsi="Times New Roman" w:cs="Times New Roman"/>
          <w:sz w:val="28"/>
        </w:rPr>
        <w:t>я -</w:t>
      </w:r>
      <w:r>
        <w:rPr>
          <w:rFonts w:ascii="Times New Roman" w:hAnsi="Times New Roman" w:cs="Times New Roman"/>
          <w:sz w:val="28"/>
        </w:rPr>
        <w:t xml:space="preserve"> это совокупность потребностей, влечений и желаний человека, которые направляют его деятельность</w:t>
      </w:r>
      <w:proofErr w:type="gramStart"/>
      <w:r>
        <w:rPr>
          <w:rFonts w:ascii="Times New Roman" w:hAnsi="Times New Roman" w:cs="Times New Roman"/>
          <w:sz w:val="28"/>
        </w:rPr>
        <w:t>»</w:t>
      </w:r>
      <w:r w:rsidR="00F150A6">
        <w:rPr>
          <w:rFonts w:ascii="Times New Roman" w:hAnsi="Times New Roman" w:cs="Times New Roman"/>
          <w:sz w:val="28"/>
        </w:rPr>
        <w:t xml:space="preserve"> </w:t>
      </w:r>
      <w:r>
        <w:rPr>
          <w:rFonts w:ascii="Times New Roman" w:hAnsi="Times New Roman" w:cs="Times New Roman"/>
          <w:sz w:val="28"/>
        </w:rPr>
        <w:t>.</w:t>
      </w:r>
      <w:proofErr w:type="gramEnd"/>
    </w:p>
    <w:p w:rsidR="00A25166" w:rsidRPr="001A244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педагогике мотивация трактуется как </w:t>
      </w:r>
      <w:r w:rsidRPr="00D37BB4">
        <w:rPr>
          <w:rFonts w:ascii="Times New Roman" w:hAnsi="Times New Roman" w:cs="Times New Roman"/>
          <w:sz w:val="28"/>
        </w:rPr>
        <w:t xml:space="preserve">общее название для процессов, методов и </w:t>
      </w:r>
      <w:proofErr w:type="gramStart"/>
      <w:r w:rsidRPr="00D37BB4">
        <w:rPr>
          <w:rFonts w:ascii="Times New Roman" w:hAnsi="Times New Roman" w:cs="Times New Roman"/>
          <w:sz w:val="28"/>
        </w:rPr>
        <w:t>средств побуждения</w:t>
      </w:r>
      <w:proofErr w:type="gramEnd"/>
      <w:r w:rsidRPr="00D37BB4">
        <w:rPr>
          <w:rFonts w:ascii="Times New Roman" w:hAnsi="Times New Roman" w:cs="Times New Roman"/>
          <w:sz w:val="28"/>
        </w:rPr>
        <w:t xml:space="preserve"> учащихся к продуктивной познавательной деятельности, активному освоению содержания образования</w:t>
      </w:r>
      <w:r w:rsidR="001A244F" w:rsidRPr="001A244F">
        <w:rPr>
          <w:rFonts w:ascii="Times New Roman" w:hAnsi="Times New Roman" w:cs="Times New Roman"/>
          <w:sz w:val="28"/>
        </w:rPr>
        <w:t xml:space="preserve"> [18]</w:t>
      </w:r>
      <w:r w:rsidRPr="00D37BB4">
        <w:rPr>
          <w:rFonts w:ascii="Times New Roman" w:hAnsi="Times New Roman" w:cs="Times New Roman"/>
          <w:sz w:val="28"/>
        </w:rPr>
        <w:t>.</w:t>
      </w:r>
      <w:r w:rsidR="001A244F" w:rsidRPr="001A244F">
        <w:rPr>
          <w:rFonts w:ascii="Times New Roman" w:hAnsi="Times New Roman" w:cs="Times New Roman"/>
          <w:sz w:val="28"/>
        </w:rPr>
        <w:t xml:space="preserve"> </w:t>
      </w:r>
    </w:p>
    <w:p w:rsidR="00A25166" w:rsidRPr="00746458"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Ницше</w:t>
      </w:r>
      <w:r w:rsidR="006A5972" w:rsidRPr="006A5972">
        <w:rPr>
          <w:rFonts w:ascii="Times New Roman" w:hAnsi="Times New Roman" w:cs="Times New Roman"/>
          <w:sz w:val="28"/>
        </w:rPr>
        <w:t xml:space="preserve"> [11]</w:t>
      </w:r>
      <w:r>
        <w:rPr>
          <w:rFonts w:ascii="Times New Roman" w:hAnsi="Times New Roman" w:cs="Times New Roman"/>
          <w:sz w:val="28"/>
        </w:rPr>
        <w:t xml:space="preserve"> считал: «Мотивацией </w:t>
      </w:r>
      <w:r w:rsidRPr="00B1040F">
        <w:rPr>
          <w:rFonts w:ascii="Times New Roman" w:hAnsi="Times New Roman" w:cs="Times New Roman"/>
          <w:sz w:val="28"/>
        </w:rPr>
        <w:t xml:space="preserve">называют совокупность стойких мотивов, имеющих </w:t>
      </w:r>
      <w:proofErr w:type="gramStart"/>
      <w:r w:rsidRPr="00B1040F">
        <w:rPr>
          <w:rFonts w:ascii="Times New Roman" w:hAnsi="Times New Roman" w:cs="Times New Roman"/>
          <w:sz w:val="28"/>
        </w:rPr>
        <w:t>определенную  иерархию</w:t>
      </w:r>
      <w:proofErr w:type="gramEnd"/>
      <w:r w:rsidRPr="00B1040F">
        <w:rPr>
          <w:rFonts w:ascii="Times New Roman" w:hAnsi="Times New Roman" w:cs="Times New Roman"/>
          <w:sz w:val="28"/>
        </w:rPr>
        <w:t xml:space="preserve"> и выр</w:t>
      </w:r>
      <w:r>
        <w:rPr>
          <w:rFonts w:ascii="Times New Roman" w:hAnsi="Times New Roman" w:cs="Times New Roman"/>
          <w:sz w:val="28"/>
        </w:rPr>
        <w:t>ажающих направленность личности».</w:t>
      </w:r>
    </w:p>
    <w:p w:rsidR="00A25166" w:rsidRPr="006A5972" w:rsidRDefault="00A25166" w:rsidP="00A25166">
      <w:pPr>
        <w:spacing w:after="0" w:line="360" w:lineRule="auto"/>
        <w:ind w:firstLine="708"/>
        <w:jc w:val="both"/>
        <w:rPr>
          <w:rFonts w:ascii="Times New Roman" w:hAnsi="Times New Roman" w:cs="Times New Roman"/>
          <w:sz w:val="28"/>
        </w:rPr>
      </w:pPr>
      <w:r w:rsidRPr="00746458">
        <w:rPr>
          <w:rFonts w:ascii="Times New Roman" w:hAnsi="Times New Roman" w:cs="Times New Roman"/>
          <w:sz w:val="28"/>
        </w:rPr>
        <w:t xml:space="preserve">С точки зрения Б.Ю. </w:t>
      </w:r>
      <w:proofErr w:type="spellStart"/>
      <w:r w:rsidRPr="00746458">
        <w:rPr>
          <w:rFonts w:ascii="Times New Roman" w:hAnsi="Times New Roman" w:cs="Times New Roman"/>
          <w:sz w:val="28"/>
        </w:rPr>
        <w:t>Сербин</w:t>
      </w:r>
      <w:r w:rsidR="00407C1A">
        <w:rPr>
          <w:rFonts w:ascii="Times New Roman" w:hAnsi="Times New Roman" w:cs="Times New Roman"/>
          <w:sz w:val="28"/>
        </w:rPr>
        <w:t>ов</w:t>
      </w:r>
      <w:r w:rsidRPr="00746458">
        <w:rPr>
          <w:rFonts w:ascii="Times New Roman" w:hAnsi="Times New Roman" w:cs="Times New Roman"/>
          <w:sz w:val="28"/>
        </w:rPr>
        <w:t>ского</w:t>
      </w:r>
      <w:proofErr w:type="spellEnd"/>
      <w:r w:rsidRPr="00746458">
        <w:rPr>
          <w:rFonts w:ascii="Times New Roman" w:hAnsi="Times New Roman" w:cs="Times New Roman"/>
          <w:sz w:val="28"/>
        </w:rPr>
        <w:t xml:space="preserve">: «Мотивация-это побуждение людей к деятельности». Однако, все определения мотивации, так или иначе, сходны в одном: под мотивацией понимаются активные движущие силы, определяющие поведение живых существ. С одной стороны - побуждение, навязанное извне, а с другой стороны - </w:t>
      </w:r>
      <w:proofErr w:type="spellStart"/>
      <w:r w:rsidRPr="00746458">
        <w:rPr>
          <w:rFonts w:ascii="Times New Roman" w:hAnsi="Times New Roman" w:cs="Times New Roman"/>
          <w:sz w:val="28"/>
        </w:rPr>
        <w:t>самопобуждение</w:t>
      </w:r>
      <w:proofErr w:type="spellEnd"/>
      <w:r w:rsidRPr="00746458">
        <w:rPr>
          <w:rFonts w:ascii="Times New Roman" w:hAnsi="Times New Roman" w:cs="Times New Roman"/>
          <w:sz w:val="28"/>
        </w:rPr>
        <w:t>. Следует отметить, что поведение человека всегда мотивировано</w:t>
      </w:r>
      <w:r w:rsidR="006A5972" w:rsidRPr="006A5972">
        <w:rPr>
          <w:rFonts w:ascii="Times New Roman" w:hAnsi="Times New Roman" w:cs="Times New Roman"/>
          <w:sz w:val="28"/>
        </w:rPr>
        <w:t>.</w:t>
      </w:r>
    </w:p>
    <w:p w:rsidR="00A25166" w:rsidRPr="00807EA3" w:rsidRDefault="00A25166" w:rsidP="00A25166">
      <w:pPr>
        <w:spacing w:after="0" w:line="360" w:lineRule="auto"/>
        <w:ind w:firstLine="708"/>
        <w:jc w:val="both"/>
        <w:rPr>
          <w:rFonts w:ascii="Times New Roman" w:hAnsi="Times New Roman" w:cs="Times New Roman"/>
          <w:sz w:val="28"/>
        </w:rPr>
      </w:pPr>
      <w:r w:rsidRPr="006743F2">
        <w:rPr>
          <w:rFonts w:ascii="Times New Roman" w:hAnsi="Times New Roman" w:cs="Times New Roman"/>
          <w:sz w:val="28"/>
        </w:rPr>
        <w:t xml:space="preserve">В настоящее время мотивация как психическое явление трактуется по-разному. В одном случае — как совокупность </w:t>
      </w:r>
      <w:proofErr w:type="gramStart"/>
      <w:r w:rsidRPr="006743F2">
        <w:rPr>
          <w:rFonts w:ascii="Times New Roman" w:hAnsi="Times New Roman" w:cs="Times New Roman"/>
          <w:sz w:val="28"/>
        </w:rPr>
        <w:t>факторов</w:t>
      </w:r>
      <w:proofErr w:type="gramEnd"/>
      <w:r w:rsidR="00274A20">
        <w:rPr>
          <w:rFonts w:ascii="Times New Roman" w:hAnsi="Times New Roman" w:cs="Times New Roman"/>
          <w:sz w:val="28"/>
        </w:rPr>
        <w:t xml:space="preserve"> </w:t>
      </w:r>
      <w:r w:rsidRPr="006743F2">
        <w:rPr>
          <w:rFonts w:ascii="Times New Roman" w:hAnsi="Times New Roman" w:cs="Times New Roman"/>
          <w:sz w:val="28"/>
        </w:rPr>
        <w:t>определяющих поведение, в другом случае — как совокупность мотивов, в третьем — как побуждение, вызывающее активность организма и определяющее ее направленность.</w:t>
      </w:r>
      <w:r w:rsidR="00274A20">
        <w:rPr>
          <w:rFonts w:ascii="Times New Roman" w:hAnsi="Times New Roman" w:cs="Times New Roman"/>
          <w:sz w:val="28"/>
        </w:rPr>
        <w:t xml:space="preserve"> </w:t>
      </w:r>
      <w:r w:rsidRPr="006743F2">
        <w:rPr>
          <w:rFonts w:ascii="Times New Roman" w:hAnsi="Times New Roman" w:cs="Times New Roman"/>
          <w:sz w:val="28"/>
        </w:rPr>
        <w:t xml:space="preserve">Кроме того, мотивация рассматривается как процесс </w:t>
      </w:r>
      <w:r w:rsidRPr="006743F2">
        <w:rPr>
          <w:rFonts w:ascii="Times New Roman" w:hAnsi="Times New Roman" w:cs="Times New Roman"/>
          <w:sz w:val="28"/>
        </w:rPr>
        <w:lastRenderedPageBreak/>
        <w:t>психической регуляции конкретной деятельности, как процесс действия мотива и как механизм, определяющий возникновение, направление и способы осуществления конкретных форм деятельности, как совокупная система процессов, отвечающих за побуждение и деятельность.</w:t>
      </w:r>
      <w:r w:rsidR="00807EA3" w:rsidRPr="00807EA3">
        <w:rPr>
          <w:rFonts w:ascii="Times New Roman" w:hAnsi="Times New Roman" w:cs="Times New Roman"/>
          <w:sz w:val="28"/>
        </w:rPr>
        <w:t xml:space="preserve"> </w:t>
      </w:r>
    </w:p>
    <w:p w:rsidR="00A25166"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К сожалению, </w:t>
      </w:r>
      <w:r w:rsidR="001A404E">
        <w:rPr>
          <w:rFonts w:ascii="Times New Roman" w:hAnsi="Times New Roman" w:cs="Times New Roman"/>
          <w:sz w:val="28"/>
        </w:rPr>
        <w:t xml:space="preserve">как уже было сказано нами выше, </w:t>
      </w:r>
      <w:r>
        <w:rPr>
          <w:rFonts w:ascii="Times New Roman" w:hAnsi="Times New Roman" w:cs="Times New Roman"/>
          <w:sz w:val="28"/>
        </w:rPr>
        <w:t xml:space="preserve">четкого и общепризнанного определения понятия мотивации нет, поэтому в нашем исследовании мы будем опираться на определение, которое дается в психологии: </w:t>
      </w:r>
      <w:r w:rsidRPr="00746458">
        <w:rPr>
          <w:rFonts w:ascii="Times New Roman" w:hAnsi="Times New Roman" w:cs="Times New Roman"/>
          <w:sz w:val="28"/>
        </w:rPr>
        <w:t>«</w:t>
      </w:r>
      <w:r>
        <w:rPr>
          <w:rFonts w:ascii="Times New Roman" w:hAnsi="Times New Roman" w:cs="Times New Roman"/>
          <w:sz w:val="28"/>
        </w:rPr>
        <w:t>Мотивация- это совокупность потребностей, влечений и желаний человека, которые направляют его деятельность</w:t>
      </w:r>
      <w:r w:rsidRPr="00746458">
        <w:rPr>
          <w:rFonts w:ascii="Times New Roman" w:hAnsi="Times New Roman" w:cs="Times New Roman"/>
          <w:sz w:val="28"/>
        </w:rPr>
        <w:t>».</w:t>
      </w:r>
      <w:r>
        <w:rPr>
          <w:rFonts w:ascii="Times New Roman" w:hAnsi="Times New Roman" w:cs="Times New Roman"/>
          <w:sz w:val="28"/>
        </w:rPr>
        <w:t xml:space="preserve"> Оно является более полным и отражает в себе главный смысл.</w:t>
      </w:r>
    </w:p>
    <w:p w:rsidR="00A25166" w:rsidRPr="00B1040F"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Мотивация выполняет множество функций, систематизируя их, мы получаем следующее. Мотивация, таким образом:</w:t>
      </w:r>
    </w:p>
    <w:p w:rsidR="00A25166" w:rsidRPr="00B1040F" w:rsidRDefault="00CC0DAE"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побуждает, инициирует действия, </w:t>
      </w:r>
      <w:r w:rsidR="00A25166" w:rsidRPr="00B1040F">
        <w:rPr>
          <w:rFonts w:ascii="Times New Roman" w:hAnsi="Times New Roman" w:cs="Times New Roman"/>
          <w:sz w:val="28"/>
        </w:rPr>
        <w:t>дея</w:t>
      </w:r>
      <w:r w:rsidR="00A25166">
        <w:rPr>
          <w:rFonts w:ascii="Times New Roman" w:hAnsi="Times New Roman" w:cs="Times New Roman"/>
          <w:sz w:val="28"/>
        </w:rPr>
        <w:t>тельность, поведение человека;</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2) определяет избирательность психических процессов – перцепции, внимания, памяти, мышления, воображения и т. д.;</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3) обеспечивает выбор целей, средств и действий, п</w:t>
      </w:r>
      <w:r>
        <w:rPr>
          <w:rFonts w:ascii="Times New Roman" w:hAnsi="Times New Roman" w:cs="Times New Roman"/>
          <w:sz w:val="28"/>
        </w:rPr>
        <w:t>остановку целей;</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4) направляет деятельность и действия на мотивационные объекты-цели;</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 xml:space="preserve">5) поддерживает направленность деятельности и поведения, обеспечивает стабильность </w:t>
      </w:r>
      <w:proofErr w:type="spellStart"/>
      <w:r w:rsidRPr="00B1040F">
        <w:rPr>
          <w:rFonts w:ascii="Times New Roman" w:hAnsi="Times New Roman" w:cs="Times New Roman"/>
          <w:sz w:val="28"/>
        </w:rPr>
        <w:t>действования</w:t>
      </w:r>
      <w:proofErr w:type="spellEnd"/>
      <w:r w:rsidRPr="00B1040F">
        <w:rPr>
          <w:rFonts w:ascii="Times New Roman" w:hAnsi="Times New Roman" w:cs="Times New Roman"/>
          <w:sz w:val="28"/>
        </w:rPr>
        <w:t xml:space="preserve">, а также упорство, </w:t>
      </w:r>
      <w:r>
        <w:rPr>
          <w:rFonts w:ascii="Times New Roman" w:hAnsi="Times New Roman" w:cs="Times New Roman"/>
          <w:sz w:val="28"/>
        </w:rPr>
        <w:t>интенсивность ее осуществления;</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6)регулирует, контролирует реализацию поставленного намерения и выполнение выбранного действия;</w:t>
      </w:r>
    </w:p>
    <w:p w:rsidR="00A25166" w:rsidRPr="00B1040F"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7)переключает одно действие на другое при возникновении преграды или возобновляет выбор новых пут</w:t>
      </w:r>
      <w:r>
        <w:rPr>
          <w:rFonts w:ascii="Times New Roman" w:hAnsi="Times New Roman" w:cs="Times New Roman"/>
          <w:sz w:val="28"/>
        </w:rPr>
        <w:t>ей действия, реализующих мотив;</w:t>
      </w:r>
    </w:p>
    <w:p w:rsidR="00A25166" w:rsidRDefault="00A25166" w:rsidP="004F3B51">
      <w:pPr>
        <w:spacing w:after="0" w:line="360" w:lineRule="auto"/>
        <w:ind w:firstLine="709"/>
        <w:jc w:val="both"/>
        <w:rPr>
          <w:rFonts w:ascii="Times New Roman" w:hAnsi="Times New Roman" w:cs="Times New Roman"/>
          <w:sz w:val="28"/>
        </w:rPr>
      </w:pPr>
      <w:r w:rsidRPr="00B1040F">
        <w:rPr>
          <w:rFonts w:ascii="Times New Roman" w:hAnsi="Times New Roman" w:cs="Times New Roman"/>
          <w:sz w:val="28"/>
        </w:rPr>
        <w:t xml:space="preserve">8) прерывает, тормозит или завершает выполнение деятельности, т. е. </w:t>
      </w:r>
      <w:r>
        <w:rPr>
          <w:rFonts w:ascii="Times New Roman" w:hAnsi="Times New Roman" w:cs="Times New Roman"/>
          <w:sz w:val="28"/>
        </w:rPr>
        <w:t>осуществляет функцию торможения</w:t>
      </w:r>
      <w:r w:rsidR="001A244F" w:rsidRPr="001A244F">
        <w:rPr>
          <w:rFonts w:ascii="Times New Roman" w:hAnsi="Times New Roman" w:cs="Times New Roman"/>
          <w:sz w:val="28"/>
        </w:rPr>
        <w:t xml:space="preserve"> [3</w:t>
      </w:r>
      <w:r w:rsidR="001A244F">
        <w:rPr>
          <w:rFonts w:ascii="Times New Roman" w:hAnsi="Times New Roman" w:cs="Times New Roman"/>
          <w:sz w:val="28"/>
        </w:rPr>
        <w:t>, 8</w:t>
      </w:r>
      <w:r w:rsidR="001A244F" w:rsidRPr="001A244F">
        <w:rPr>
          <w:rFonts w:ascii="Times New Roman" w:hAnsi="Times New Roman" w:cs="Times New Roman"/>
          <w:sz w:val="28"/>
        </w:rPr>
        <w:t>]</w:t>
      </w:r>
      <w:r>
        <w:rPr>
          <w:rFonts w:ascii="Times New Roman" w:hAnsi="Times New Roman" w:cs="Times New Roman"/>
          <w:sz w:val="28"/>
        </w:rPr>
        <w:t>.</w:t>
      </w:r>
    </w:p>
    <w:p w:rsidR="00A25166" w:rsidRDefault="00A25166"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t>После систематизации всех функций можно сделать вывод, о том, что мотивация имеет большое количество функций, а значит</w:t>
      </w:r>
      <w:r w:rsidR="004F3B51">
        <w:rPr>
          <w:rFonts w:ascii="Times New Roman" w:hAnsi="Times New Roman" w:cs="Times New Roman"/>
          <w:sz w:val="28"/>
        </w:rPr>
        <w:t>,</w:t>
      </w:r>
      <w:r>
        <w:rPr>
          <w:rFonts w:ascii="Times New Roman" w:hAnsi="Times New Roman" w:cs="Times New Roman"/>
          <w:sz w:val="28"/>
        </w:rPr>
        <w:t xml:space="preserve"> оказывает огромное влияние на человека.</w:t>
      </w:r>
    </w:p>
    <w:p w:rsidR="00A25166" w:rsidRDefault="00BC499C" w:rsidP="00A25166">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Рассмотрев функции мотивации следует перейти к структуре понятия. Мотивация,</w:t>
      </w:r>
      <w:r w:rsidR="004F3B51">
        <w:rPr>
          <w:rFonts w:ascii="Times New Roman" w:hAnsi="Times New Roman" w:cs="Times New Roman"/>
          <w:sz w:val="28"/>
        </w:rPr>
        <w:t xml:space="preserve"> как процесс,</w:t>
      </w:r>
      <w:r w:rsidR="00A25166">
        <w:rPr>
          <w:rFonts w:ascii="Times New Roman" w:hAnsi="Times New Roman" w:cs="Times New Roman"/>
          <w:sz w:val="28"/>
        </w:rPr>
        <w:t xml:space="preserve"> имеет с</w:t>
      </w:r>
      <w:r w:rsidR="00CC0DAE">
        <w:rPr>
          <w:rFonts w:ascii="Times New Roman" w:hAnsi="Times New Roman" w:cs="Times New Roman"/>
          <w:sz w:val="28"/>
        </w:rPr>
        <w:t>в</w:t>
      </w:r>
      <w:r w:rsidR="004F3B51">
        <w:rPr>
          <w:rFonts w:ascii="Times New Roman" w:hAnsi="Times New Roman" w:cs="Times New Roman"/>
          <w:sz w:val="28"/>
        </w:rPr>
        <w:t>ою структуру, к</w:t>
      </w:r>
      <w:r w:rsidR="00A25166">
        <w:rPr>
          <w:rFonts w:ascii="Times New Roman" w:hAnsi="Times New Roman" w:cs="Times New Roman"/>
          <w:sz w:val="28"/>
        </w:rPr>
        <w:t>оторая выглядит следующим образом</w:t>
      </w:r>
      <w:r w:rsidR="00F962EF">
        <w:rPr>
          <w:rFonts w:ascii="Times New Roman" w:hAnsi="Times New Roman" w:cs="Times New Roman"/>
          <w:sz w:val="28"/>
        </w:rPr>
        <w:t xml:space="preserve"> (см. рис. №1)</w:t>
      </w:r>
      <w:r w:rsidR="00A25166">
        <w:rPr>
          <w:rFonts w:ascii="Times New Roman" w:hAnsi="Times New Roman" w:cs="Times New Roman"/>
          <w:sz w:val="28"/>
        </w:rPr>
        <w:t>:</w:t>
      </w:r>
    </w:p>
    <w:p w:rsidR="00A25166" w:rsidRDefault="00A25166" w:rsidP="00A25166">
      <w:pPr>
        <w:spacing w:after="0" w:line="360" w:lineRule="auto"/>
        <w:ind w:hanging="142"/>
        <w:jc w:val="both"/>
        <w:rPr>
          <w:rFonts w:ascii="Times New Roman" w:hAnsi="Times New Roman" w:cs="Times New Roman"/>
          <w:sz w:val="28"/>
        </w:rPr>
      </w:pPr>
      <w:r>
        <w:rPr>
          <w:rFonts w:ascii="Times New Roman" w:hAnsi="Times New Roman" w:cs="Times New Roman"/>
          <w:noProof/>
          <w:sz w:val="28"/>
        </w:rPr>
        <w:drawing>
          <wp:inline distT="0" distB="0" distL="0" distR="0">
            <wp:extent cx="5935182" cy="2732568"/>
            <wp:effectExtent l="0" t="0" r="0" b="1079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C0DAE" w:rsidRDefault="00CC0DAE" w:rsidP="004F3B51">
      <w:pPr>
        <w:spacing w:after="0" w:line="360" w:lineRule="auto"/>
        <w:jc w:val="center"/>
        <w:rPr>
          <w:rFonts w:ascii="Times New Roman" w:hAnsi="Times New Roman" w:cs="Times New Roman"/>
          <w:sz w:val="28"/>
        </w:rPr>
      </w:pPr>
      <w:r>
        <w:rPr>
          <w:rFonts w:ascii="Times New Roman" w:hAnsi="Times New Roman" w:cs="Times New Roman"/>
          <w:sz w:val="28"/>
        </w:rPr>
        <w:t xml:space="preserve">Рис. </w:t>
      </w:r>
      <w:r w:rsidR="00F962EF">
        <w:rPr>
          <w:rFonts w:ascii="Times New Roman" w:hAnsi="Times New Roman" w:cs="Times New Roman"/>
          <w:sz w:val="28"/>
        </w:rPr>
        <w:t>1</w:t>
      </w:r>
      <w:r>
        <w:rPr>
          <w:rFonts w:ascii="Times New Roman" w:hAnsi="Times New Roman" w:cs="Times New Roman"/>
          <w:sz w:val="28"/>
        </w:rPr>
        <w:t>. Структура понятия «мотивация»</w:t>
      </w:r>
    </w:p>
    <w:p w:rsidR="00A25166" w:rsidRDefault="00A25166" w:rsidP="004F3B51">
      <w:pPr>
        <w:spacing w:before="240"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того, чтобы понять структуру, необходимо разобрать следующие понятия: потребность, мотив, цель. </w:t>
      </w:r>
    </w:p>
    <w:p w:rsidR="00A25166" w:rsidRPr="001A244F"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Потребностью принято считать необходимость в чем-либо. Американский психолог А</w:t>
      </w:r>
      <w:r w:rsidR="004F3B51">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Маслоу</w:t>
      </w:r>
      <w:proofErr w:type="spellEnd"/>
      <w:r w:rsidR="001A244F">
        <w:rPr>
          <w:rFonts w:ascii="Times New Roman" w:hAnsi="Times New Roman" w:cs="Times New Roman"/>
          <w:sz w:val="28"/>
        </w:rPr>
        <w:t xml:space="preserve"> </w:t>
      </w:r>
      <w:r>
        <w:rPr>
          <w:rFonts w:ascii="Times New Roman" w:hAnsi="Times New Roman" w:cs="Times New Roman"/>
          <w:sz w:val="28"/>
        </w:rPr>
        <w:t>составил пирамиду потребностей человека, которая выглядит следующим обра</w:t>
      </w:r>
      <w:r w:rsidR="00F962EF">
        <w:rPr>
          <w:rFonts w:ascii="Times New Roman" w:hAnsi="Times New Roman" w:cs="Times New Roman"/>
          <w:sz w:val="28"/>
        </w:rPr>
        <w:t>зом</w:t>
      </w:r>
      <w:r w:rsidR="00F962EF" w:rsidRPr="00F962EF">
        <w:rPr>
          <w:rFonts w:ascii="Times New Roman" w:hAnsi="Times New Roman" w:cs="Times New Roman"/>
          <w:sz w:val="28"/>
        </w:rPr>
        <w:t xml:space="preserve"> (</w:t>
      </w:r>
      <w:r w:rsidR="00F962EF">
        <w:rPr>
          <w:rFonts w:ascii="Times New Roman" w:hAnsi="Times New Roman" w:cs="Times New Roman"/>
          <w:sz w:val="28"/>
        </w:rPr>
        <w:t>см. рис. №2)</w:t>
      </w:r>
      <w:r w:rsidR="001A244F">
        <w:rPr>
          <w:rFonts w:ascii="Times New Roman" w:hAnsi="Times New Roman" w:cs="Times New Roman"/>
          <w:sz w:val="28"/>
        </w:rPr>
        <w:t>:</w:t>
      </w:r>
    </w:p>
    <w:p w:rsidR="00A25166" w:rsidRDefault="00CC0DAE" w:rsidP="004F3B51">
      <w:pPr>
        <w:spacing w:after="0" w:line="360" w:lineRule="auto"/>
        <w:ind w:hanging="142"/>
        <w:jc w:val="center"/>
        <w:rPr>
          <w:rFonts w:ascii="Times New Roman" w:hAnsi="Times New Roman" w:cs="Times New Roman"/>
          <w:sz w:val="28"/>
        </w:rPr>
      </w:pPr>
      <w:r>
        <w:rPr>
          <w:noProof/>
        </w:rPr>
        <w:drawing>
          <wp:inline distT="0" distB="0" distL="0" distR="0">
            <wp:extent cx="3742660" cy="1881963"/>
            <wp:effectExtent l="0" t="0" r="0" b="0"/>
            <wp:docPr id="1" name="Рисунок 1" descr="http://twidler.ru/Content/Images/menedzhment/53/2389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dler.ru/Content/Images/menedzhment/53/238966/1.png"/>
                    <pic:cNvPicPr>
                      <a:picLocks noChangeAspect="1" noChangeArrowheads="1"/>
                    </pic:cNvPicPr>
                  </pic:nvPicPr>
                  <pic:blipFill>
                    <a:blip r:embed="rId13"/>
                    <a:srcRect/>
                    <a:stretch>
                      <a:fillRect/>
                    </a:stretch>
                  </pic:blipFill>
                  <pic:spPr bwMode="auto">
                    <a:xfrm>
                      <a:off x="0" y="0"/>
                      <a:ext cx="3742744" cy="1882005"/>
                    </a:xfrm>
                    <a:prstGeom prst="rect">
                      <a:avLst/>
                    </a:prstGeom>
                    <a:noFill/>
                    <a:ln w="9525">
                      <a:noFill/>
                      <a:miter lim="800000"/>
                      <a:headEnd/>
                      <a:tailEnd/>
                    </a:ln>
                  </pic:spPr>
                </pic:pic>
              </a:graphicData>
            </a:graphic>
          </wp:inline>
        </w:drawing>
      </w:r>
    </w:p>
    <w:p w:rsidR="00A25166" w:rsidRPr="00EC5967" w:rsidRDefault="00A25166" w:rsidP="004F3B51">
      <w:pPr>
        <w:spacing w:after="0" w:line="360" w:lineRule="auto"/>
        <w:jc w:val="center"/>
        <w:rPr>
          <w:rFonts w:ascii="Times New Roman" w:hAnsi="Times New Roman" w:cs="Times New Roman"/>
          <w:sz w:val="28"/>
        </w:rPr>
      </w:pPr>
      <w:r>
        <w:rPr>
          <w:rFonts w:ascii="Times New Roman" w:hAnsi="Times New Roman" w:cs="Times New Roman"/>
          <w:sz w:val="28"/>
        </w:rPr>
        <w:t xml:space="preserve">Рис. </w:t>
      </w:r>
      <w:r w:rsidR="00F962EF">
        <w:rPr>
          <w:rFonts w:ascii="Times New Roman" w:hAnsi="Times New Roman" w:cs="Times New Roman"/>
          <w:sz w:val="28"/>
        </w:rPr>
        <w:t>2</w:t>
      </w:r>
      <w:r>
        <w:rPr>
          <w:rFonts w:ascii="Times New Roman" w:hAnsi="Times New Roman" w:cs="Times New Roman"/>
          <w:sz w:val="28"/>
        </w:rPr>
        <w:t xml:space="preserve">. Пирамида потребностей </w:t>
      </w:r>
      <w:proofErr w:type="spellStart"/>
      <w:r>
        <w:rPr>
          <w:rFonts w:ascii="Times New Roman" w:hAnsi="Times New Roman" w:cs="Times New Roman"/>
          <w:sz w:val="28"/>
        </w:rPr>
        <w:t>Маслоу</w:t>
      </w:r>
      <w:proofErr w:type="spellEnd"/>
      <w:r w:rsidR="001A244F" w:rsidRPr="00EC5967">
        <w:rPr>
          <w:rFonts w:ascii="Times New Roman" w:hAnsi="Times New Roman" w:cs="Times New Roman"/>
          <w:sz w:val="28"/>
        </w:rPr>
        <w:t xml:space="preserve"> </w:t>
      </w:r>
    </w:p>
    <w:p w:rsidR="00A25166"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Мы видим, что </w:t>
      </w:r>
      <w:proofErr w:type="spellStart"/>
      <w:r>
        <w:rPr>
          <w:rFonts w:ascii="Times New Roman" w:hAnsi="Times New Roman" w:cs="Times New Roman"/>
          <w:sz w:val="28"/>
        </w:rPr>
        <w:t>Маслоу</w:t>
      </w:r>
      <w:proofErr w:type="spellEnd"/>
      <w:r>
        <w:rPr>
          <w:rFonts w:ascii="Times New Roman" w:hAnsi="Times New Roman" w:cs="Times New Roman"/>
          <w:sz w:val="28"/>
        </w:rPr>
        <w:t xml:space="preserve"> выделяет достаточное количество потребностей. </w:t>
      </w:r>
      <w:r w:rsidRPr="00DD48E8">
        <w:rPr>
          <w:rFonts w:ascii="Times New Roman" w:hAnsi="Times New Roman" w:cs="Times New Roman"/>
          <w:sz w:val="28"/>
        </w:rPr>
        <w:t xml:space="preserve">В своей работе «К психологии Бытия» </w:t>
      </w:r>
      <w:proofErr w:type="spellStart"/>
      <w:r w:rsidRPr="00DD48E8">
        <w:rPr>
          <w:rFonts w:ascii="Times New Roman" w:hAnsi="Times New Roman" w:cs="Times New Roman"/>
          <w:sz w:val="28"/>
        </w:rPr>
        <w:t>Маслоу</w:t>
      </w:r>
      <w:proofErr w:type="spellEnd"/>
      <w:r w:rsidR="00F150A6">
        <w:rPr>
          <w:rFonts w:ascii="Times New Roman" w:hAnsi="Times New Roman" w:cs="Times New Roman"/>
          <w:sz w:val="28"/>
        </w:rPr>
        <w:t xml:space="preserve"> </w:t>
      </w:r>
      <w:r w:rsidRPr="00DD48E8">
        <w:rPr>
          <w:rFonts w:ascii="Times New Roman" w:hAnsi="Times New Roman" w:cs="Times New Roman"/>
          <w:sz w:val="28"/>
        </w:rPr>
        <w:t xml:space="preserve">через некоторое время добавил ещё и список высших потребностей, назвав их «потребностями роста» (бытийными ценностями). Но также он отметил, что они сложны для описания, </w:t>
      </w:r>
      <w:r w:rsidRPr="00DD48E8">
        <w:rPr>
          <w:rFonts w:ascii="Times New Roman" w:hAnsi="Times New Roman" w:cs="Times New Roman"/>
          <w:sz w:val="28"/>
        </w:rPr>
        <w:lastRenderedPageBreak/>
        <w:t>т</w:t>
      </w:r>
      <w:r>
        <w:rPr>
          <w:rFonts w:ascii="Times New Roman" w:hAnsi="Times New Roman" w:cs="Times New Roman"/>
          <w:sz w:val="28"/>
        </w:rPr>
        <w:t>ак как</w:t>
      </w:r>
      <w:r w:rsidRPr="00DD48E8">
        <w:rPr>
          <w:rFonts w:ascii="Times New Roman" w:hAnsi="Times New Roman" w:cs="Times New Roman"/>
          <w:sz w:val="28"/>
        </w:rPr>
        <w:t xml:space="preserve"> все находятся в тесной взаимосвязи друг с друго</w:t>
      </w:r>
      <w:r>
        <w:rPr>
          <w:rFonts w:ascii="Times New Roman" w:hAnsi="Times New Roman" w:cs="Times New Roman"/>
          <w:sz w:val="28"/>
        </w:rPr>
        <w:t xml:space="preserve">м. В этот список были включены: </w:t>
      </w:r>
      <w:r w:rsidRPr="00DD48E8">
        <w:rPr>
          <w:rFonts w:ascii="Times New Roman" w:hAnsi="Times New Roman" w:cs="Times New Roman"/>
          <w:sz w:val="28"/>
        </w:rPr>
        <w:t xml:space="preserve">совершенство, цельность, справедливость, завершённость, жизненность, красота, простота, богатство проявлений, добро, истинность, непринуждённость, честность и некоторые другие. Согласно </w:t>
      </w:r>
      <w:proofErr w:type="spellStart"/>
      <w:r w:rsidRPr="00DD48E8">
        <w:rPr>
          <w:rFonts w:ascii="Times New Roman" w:hAnsi="Times New Roman" w:cs="Times New Roman"/>
          <w:sz w:val="28"/>
        </w:rPr>
        <w:t>Маслоу</w:t>
      </w:r>
      <w:proofErr w:type="spellEnd"/>
      <w:r w:rsidRPr="00DD48E8">
        <w:rPr>
          <w:rFonts w:ascii="Times New Roman" w:hAnsi="Times New Roman" w:cs="Times New Roman"/>
          <w:sz w:val="28"/>
        </w:rPr>
        <w:t>, потребности роста нередко выступают мощнейшим мотивом деятельности человека и являются частью структуры личностного роста.</w:t>
      </w:r>
    </w:p>
    <w:p w:rsidR="00A25166" w:rsidRPr="00F150A6" w:rsidRDefault="004F3B51"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Далее</w:t>
      </w:r>
      <w:r w:rsidR="00A25166">
        <w:rPr>
          <w:rFonts w:ascii="Times New Roman" w:hAnsi="Times New Roman" w:cs="Times New Roman"/>
          <w:sz w:val="28"/>
        </w:rPr>
        <w:t xml:space="preserve"> возникает вопрос, что же такое мотив. О</w:t>
      </w:r>
      <w:r w:rsidR="00A25166" w:rsidRPr="00BA309F">
        <w:rPr>
          <w:rFonts w:ascii="Times New Roman" w:hAnsi="Times New Roman" w:cs="Times New Roman"/>
          <w:sz w:val="28"/>
        </w:rPr>
        <w:t>т лат</w:t>
      </w:r>
      <w:r w:rsidR="00A25166">
        <w:rPr>
          <w:rFonts w:ascii="Times New Roman" w:hAnsi="Times New Roman" w:cs="Times New Roman"/>
          <w:sz w:val="28"/>
        </w:rPr>
        <w:t>инского</w:t>
      </w:r>
      <w:r w:rsidR="00A25166" w:rsidRPr="00BA309F">
        <w:rPr>
          <w:rFonts w:ascii="Times New Roman" w:hAnsi="Times New Roman" w:cs="Times New Roman"/>
          <w:sz w:val="28"/>
        </w:rPr>
        <w:t xml:space="preserve"> </w:t>
      </w:r>
      <w:r w:rsidR="0068282E">
        <w:rPr>
          <w:rFonts w:ascii="Times New Roman" w:hAnsi="Times New Roman" w:cs="Times New Roman"/>
          <w:sz w:val="28"/>
        </w:rPr>
        <w:t>«</w:t>
      </w:r>
      <w:proofErr w:type="spellStart"/>
      <w:r w:rsidR="00A25166" w:rsidRPr="00BA309F">
        <w:rPr>
          <w:rFonts w:ascii="Times New Roman" w:hAnsi="Times New Roman" w:cs="Times New Roman"/>
          <w:sz w:val="28"/>
        </w:rPr>
        <w:t>movere</w:t>
      </w:r>
      <w:proofErr w:type="spellEnd"/>
      <w:r w:rsidR="0068282E">
        <w:rPr>
          <w:rFonts w:ascii="Times New Roman" w:hAnsi="Times New Roman" w:cs="Times New Roman"/>
          <w:sz w:val="28"/>
        </w:rPr>
        <w:t>»</w:t>
      </w:r>
      <w:r w:rsidR="00A25166" w:rsidRPr="00BA309F">
        <w:rPr>
          <w:rFonts w:ascii="Times New Roman" w:hAnsi="Times New Roman" w:cs="Times New Roman"/>
          <w:sz w:val="28"/>
        </w:rPr>
        <w:t xml:space="preserve"> — приводить в движение, толкать</w:t>
      </w:r>
      <w:r w:rsidR="00A25166">
        <w:rPr>
          <w:rFonts w:ascii="Times New Roman" w:hAnsi="Times New Roman" w:cs="Times New Roman"/>
          <w:sz w:val="28"/>
        </w:rPr>
        <w:t xml:space="preserve">. То есть, мотив- </w:t>
      </w:r>
      <w:r w:rsidR="00A25166" w:rsidRPr="00BA309F">
        <w:rPr>
          <w:rFonts w:ascii="Times New Roman" w:hAnsi="Times New Roman" w:cs="Times New Roman"/>
          <w:sz w:val="28"/>
        </w:rPr>
        <w:t>это материальный или идеальный предмет, достижение которого выступает смыслом деятельности</w:t>
      </w:r>
      <w:r w:rsidR="00A25166">
        <w:rPr>
          <w:rFonts w:ascii="Times New Roman" w:hAnsi="Times New Roman" w:cs="Times New Roman"/>
          <w:sz w:val="28"/>
        </w:rPr>
        <w:t>.</w:t>
      </w:r>
      <w:r w:rsidR="001A244F" w:rsidRPr="001A244F">
        <w:rPr>
          <w:rFonts w:ascii="Times New Roman" w:hAnsi="Times New Roman" w:cs="Times New Roman"/>
          <w:sz w:val="28"/>
        </w:rPr>
        <w:t xml:space="preserve"> </w:t>
      </w:r>
      <w:r w:rsidR="001A244F" w:rsidRPr="00F150A6">
        <w:rPr>
          <w:rFonts w:ascii="Times New Roman" w:hAnsi="Times New Roman" w:cs="Times New Roman"/>
          <w:sz w:val="28"/>
        </w:rPr>
        <w:t>[</w:t>
      </w:r>
      <w:r w:rsidR="00646948" w:rsidRPr="00F150A6">
        <w:rPr>
          <w:rFonts w:ascii="Times New Roman" w:hAnsi="Times New Roman" w:cs="Times New Roman"/>
          <w:sz w:val="28"/>
        </w:rPr>
        <w:t>20</w:t>
      </w:r>
      <w:r w:rsidR="001A244F" w:rsidRPr="00F150A6">
        <w:rPr>
          <w:rFonts w:ascii="Times New Roman" w:hAnsi="Times New Roman" w:cs="Times New Roman"/>
          <w:sz w:val="28"/>
        </w:rPr>
        <w:t>]</w:t>
      </w:r>
    </w:p>
    <w:p w:rsidR="0068282E" w:rsidRPr="00646948" w:rsidRDefault="0068282E" w:rsidP="0068282E">
      <w:pPr>
        <w:spacing w:after="0" w:line="360" w:lineRule="auto"/>
        <w:ind w:firstLine="708"/>
        <w:jc w:val="both"/>
        <w:rPr>
          <w:rFonts w:ascii="Times New Roman" w:hAnsi="Times New Roman" w:cs="Times New Roman"/>
          <w:sz w:val="28"/>
        </w:rPr>
      </w:pPr>
      <w:r w:rsidRPr="0068282E">
        <w:rPr>
          <w:rFonts w:ascii="Times New Roman" w:hAnsi="Times New Roman" w:cs="Times New Roman"/>
          <w:sz w:val="28"/>
        </w:rPr>
        <w:t>Различные мотивы имеют неодинаковые проявлен</w:t>
      </w:r>
      <w:r>
        <w:rPr>
          <w:rFonts w:ascii="Times New Roman" w:hAnsi="Times New Roman" w:cs="Times New Roman"/>
          <w:sz w:val="28"/>
        </w:rPr>
        <w:t xml:space="preserve">ия в учебном процессе. Например, </w:t>
      </w:r>
      <w:r w:rsidRPr="0068282E">
        <w:rPr>
          <w:rFonts w:ascii="Times New Roman" w:hAnsi="Times New Roman" w:cs="Times New Roman"/>
          <w:sz w:val="28"/>
        </w:rPr>
        <w:t xml:space="preserve">широкие познавательные проявляются в принятии решения задач, в обращениях к учителю </w:t>
      </w:r>
      <w:proofErr w:type="gramStart"/>
      <w:r w:rsidRPr="0068282E">
        <w:rPr>
          <w:rFonts w:ascii="Times New Roman" w:hAnsi="Times New Roman" w:cs="Times New Roman"/>
          <w:sz w:val="28"/>
        </w:rPr>
        <w:t>за дополнительными сведения</w:t>
      </w:r>
      <w:proofErr w:type="gramEnd"/>
      <w:r w:rsidRPr="0068282E">
        <w:rPr>
          <w:rFonts w:ascii="Times New Roman" w:hAnsi="Times New Roman" w:cs="Times New Roman"/>
          <w:sz w:val="28"/>
        </w:rPr>
        <w:t xml:space="preserve">; учебно-познавательные - в самостоятельных действиях по поиску разных способов решения, в вопросах к учителю о сравнении разных способов работы; мотивы самообразования обнаруживаются в обращениях к учителю по поводу рациональной организации учебного труда. Социальные мотивы проявляются в поступках, свидетельствующих о понимании учеником долга и ответственности; узкие социальные - в стремлении к контактам со сверстниками и получении их оценок, в помощи </w:t>
      </w:r>
      <w:proofErr w:type="gramStart"/>
      <w:r w:rsidRPr="0068282E">
        <w:rPr>
          <w:rFonts w:ascii="Times New Roman" w:hAnsi="Times New Roman" w:cs="Times New Roman"/>
          <w:sz w:val="28"/>
        </w:rPr>
        <w:t>товарищам</w:t>
      </w:r>
      <w:r w:rsidR="00F150A6">
        <w:rPr>
          <w:rFonts w:ascii="Times New Roman" w:hAnsi="Times New Roman" w:cs="Times New Roman"/>
          <w:sz w:val="28"/>
        </w:rPr>
        <w:t xml:space="preserve"> </w:t>
      </w:r>
      <w:r w:rsidRPr="0068282E">
        <w:rPr>
          <w:rFonts w:ascii="Times New Roman" w:hAnsi="Times New Roman" w:cs="Times New Roman"/>
          <w:sz w:val="28"/>
        </w:rPr>
        <w:t>.</w:t>
      </w:r>
      <w:proofErr w:type="gramEnd"/>
    </w:p>
    <w:p w:rsidR="0068282E" w:rsidRDefault="0068282E" w:rsidP="0068282E">
      <w:pPr>
        <w:spacing w:after="0" w:line="360" w:lineRule="auto"/>
        <w:ind w:firstLine="708"/>
        <w:jc w:val="both"/>
        <w:rPr>
          <w:rFonts w:ascii="Times New Roman" w:hAnsi="Times New Roman" w:cs="Times New Roman"/>
          <w:sz w:val="28"/>
        </w:rPr>
      </w:pPr>
      <w:r w:rsidRPr="0068282E">
        <w:rPr>
          <w:rFonts w:ascii="Times New Roman" w:hAnsi="Times New Roman" w:cs="Times New Roman"/>
          <w:sz w:val="28"/>
        </w:rPr>
        <w:t xml:space="preserve">Мотивы даже самые положительные и разнообразные создают лишь потенциальную возможность развития ученика поскольку реализации мотивов зависит от процессов целеполагания, т.е. умений школьников ставить цели и достигать их в </w:t>
      </w:r>
      <w:proofErr w:type="gramStart"/>
      <w:r w:rsidRPr="0068282E">
        <w:rPr>
          <w:rFonts w:ascii="Times New Roman" w:hAnsi="Times New Roman" w:cs="Times New Roman"/>
          <w:sz w:val="28"/>
        </w:rPr>
        <w:t>обучении</w:t>
      </w:r>
      <w:r w:rsidR="00F150A6">
        <w:rPr>
          <w:rFonts w:ascii="Times New Roman" w:hAnsi="Times New Roman" w:cs="Times New Roman"/>
          <w:sz w:val="28"/>
        </w:rPr>
        <w:t xml:space="preserve"> </w:t>
      </w:r>
      <w:r w:rsidRPr="0068282E">
        <w:rPr>
          <w:rFonts w:ascii="Times New Roman" w:hAnsi="Times New Roman" w:cs="Times New Roman"/>
          <w:sz w:val="28"/>
        </w:rPr>
        <w:t>.</w:t>
      </w:r>
      <w:proofErr w:type="gramEnd"/>
    </w:p>
    <w:p w:rsidR="00A25166" w:rsidRDefault="00A25166" w:rsidP="008B6A39">
      <w:pPr>
        <w:spacing w:after="0" w:line="360" w:lineRule="auto"/>
        <w:jc w:val="both"/>
        <w:rPr>
          <w:rFonts w:ascii="Times New Roman" w:hAnsi="Times New Roman" w:cs="Times New Roman"/>
          <w:sz w:val="28"/>
        </w:rPr>
      </w:pPr>
      <w:r>
        <w:rPr>
          <w:rFonts w:ascii="Times New Roman" w:hAnsi="Times New Roman" w:cs="Times New Roman"/>
          <w:sz w:val="28"/>
        </w:rPr>
        <w:tab/>
        <w:t>И последний элемент структуры мотивации- цель. П</w:t>
      </w:r>
      <w:r w:rsidRPr="00E26371">
        <w:rPr>
          <w:rFonts w:ascii="Times New Roman" w:hAnsi="Times New Roman" w:cs="Times New Roman"/>
          <w:sz w:val="28"/>
        </w:rPr>
        <w:t>од целью понимается осознанный образ желаемого, предвосхищаемого результата, на достижение которого направлена деятельность человека</w:t>
      </w:r>
      <w:r>
        <w:rPr>
          <w:rFonts w:ascii="Times New Roman" w:hAnsi="Times New Roman" w:cs="Times New Roman"/>
          <w:sz w:val="28"/>
        </w:rPr>
        <w:t>.</w:t>
      </w:r>
      <w:r w:rsidR="0068282E">
        <w:rPr>
          <w:rFonts w:ascii="Times New Roman" w:hAnsi="Times New Roman" w:cs="Times New Roman"/>
          <w:sz w:val="28"/>
        </w:rPr>
        <w:t xml:space="preserve"> </w:t>
      </w:r>
    </w:p>
    <w:p w:rsidR="00A25166" w:rsidRDefault="00A25166" w:rsidP="008B6A3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Огромная противоречивость определений мотивации рождает </w:t>
      </w:r>
      <w:r w:rsidR="004F3B51">
        <w:rPr>
          <w:rFonts w:ascii="Times New Roman" w:hAnsi="Times New Roman" w:cs="Times New Roman"/>
          <w:sz w:val="28"/>
        </w:rPr>
        <w:t xml:space="preserve">многообразие </w:t>
      </w:r>
      <w:r w:rsidR="001A244F">
        <w:rPr>
          <w:rFonts w:ascii="Times New Roman" w:hAnsi="Times New Roman" w:cs="Times New Roman"/>
          <w:sz w:val="28"/>
        </w:rPr>
        <w:t>подходов и</w:t>
      </w:r>
      <w:r w:rsidR="004F3B51">
        <w:rPr>
          <w:rFonts w:ascii="Times New Roman" w:hAnsi="Times New Roman" w:cs="Times New Roman"/>
          <w:sz w:val="28"/>
        </w:rPr>
        <w:t xml:space="preserve"> </w:t>
      </w:r>
      <w:r>
        <w:rPr>
          <w:rFonts w:ascii="Times New Roman" w:hAnsi="Times New Roman" w:cs="Times New Roman"/>
          <w:sz w:val="28"/>
        </w:rPr>
        <w:t>ее виды:</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Pr="00A00A06">
        <w:rPr>
          <w:rFonts w:ascii="Times New Roman" w:hAnsi="Times New Roman" w:cs="Times New Roman"/>
          <w:sz w:val="28"/>
        </w:rPr>
        <w:t>Внешняя мотивация – это мотивация, которая не связана с содержанием какой-то деятельности, а обусловлена внешними для человека обстоятельствами (участие в соревнованиях, чтобы полу</w:t>
      </w:r>
      <w:r>
        <w:rPr>
          <w:rFonts w:ascii="Times New Roman" w:hAnsi="Times New Roman" w:cs="Times New Roman"/>
          <w:sz w:val="28"/>
        </w:rPr>
        <w:t>чить награду и т.п.);</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00A06">
        <w:rPr>
          <w:rFonts w:ascii="Times New Roman" w:hAnsi="Times New Roman" w:cs="Times New Roman"/>
          <w:sz w:val="28"/>
        </w:rPr>
        <w:t>Внутренняя мотивация – это мотивация, связанная с содержанием деятельности, но не с внешними обстоятельствами (занятия спортом, потому что это достав</w:t>
      </w:r>
      <w:r>
        <w:rPr>
          <w:rFonts w:ascii="Times New Roman" w:hAnsi="Times New Roman" w:cs="Times New Roman"/>
          <w:sz w:val="28"/>
        </w:rPr>
        <w:t>ляет положительные эмоции т.п.);</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A00A06">
        <w:rPr>
          <w:rFonts w:ascii="Times New Roman" w:hAnsi="Times New Roman" w:cs="Times New Roman"/>
          <w:sz w:val="28"/>
        </w:rPr>
        <w:t>Положительная мотивация – это мотивация, основанная на положительных стимулах (если я не буду капризничать, то родители дадут мне поиграть в компьютерную игру и т.п.)</w:t>
      </w:r>
      <w:r>
        <w:rPr>
          <w:rFonts w:ascii="Times New Roman" w:hAnsi="Times New Roman" w:cs="Times New Roman"/>
          <w:sz w:val="28"/>
        </w:rPr>
        <w:t>;</w:t>
      </w:r>
    </w:p>
    <w:p w:rsidR="00A25166" w:rsidRPr="00A00A0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A00A06">
        <w:rPr>
          <w:rFonts w:ascii="Times New Roman" w:hAnsi="Times New Roman" w:cs="Times New Roman"/>
          <w:sz w:val="28"/>
        </w:rPr>
        <w:t>Отрицательная мотивация – это мотивация, основанная на отрицательных стимулах (если я не буду капризничать, то родители не будут меня ругать</w:t>
      </w:r>
      <w:r>
        <w:rPr>
          <w:rFonts w:ascii="Times New Roman" w:hAnsi="Times New Roman" w:cs="Times New Roman"/>
          <w:sz w:val="28"/>
        </w:rPr>
        <w:t xml:space="preserve"> и т.п.);</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A00A06">
        <w:rPr>
          <w:rFonts w:ascii="Times New Roman" w:hAnsi="Times New Roman" w:cs="Times New Roman"/>
          <w:sz w:val="28"/>
        </w:rPr>
        <w:t>Устойчивая мотивация – это мотивация, основанная на естественных потребностях человека (утоление жажды, голода и т.п</w:t>
      </w:r>
      <w:r>
        <w:rPr>
          <w:rFonts w:ascii="Times New Roman" w:hAnsi="Times New Roman" w:cs="Times New Roman"/>
          <w:sz w:val="28"/>
        </w:rPr>
        <w:t>.);</w:t>
      </w:r>
    </w:p>
    <w:p w:rsidR="00A25166" w:rsidRDefault="00A25166" w:rsidP="004F3B5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A00A06">
        <w:rPr>
          <w:rFonts w:ascii="Times New Roman" w:hAnsi="Times New Roman" w:cs="Times New Roman"/>
          <w:sz w:val="28"/>
        </w:rPr>
        <w:t>Неустойчивая мотивация – это мотивация, которая требует постоянной внешней поддержки (сбросить вес и т.п.).</w:t>
      </w:r>
    </w:p>
    <w:p w:rsidR="00E63359" w:rsidRDefault="00A25166"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sz w:val="28"/>
        </w:rPr>
        <w:t>Таким образом, можно сделать вывод,</w:t>
      </w:r>
      <w:r w:rsidR="001A404E">
        <w:rPr>
          <w:rFonts w:ascii="Times New Roman" w:hAnsi="Times New Roman" w:cs="Times New Roman"/>
          <w:sz w:val="28"/>
        </w:rPr>
        <w:t xml:space="preserve"> что мотивация довольно широко исследовалась и до сих пор исследуется.</w:t>
      </w:r>
      <w:r w:rsidR="00274A20">
        <w:rPr>
          <w:rFonts w:ascii="Times New Roman" w:hAnsi="Times New Roman" w:cs="Times New Roman"/>
          <w:sz w:val="28"/>
        </w:rPr>
        <w:t xml:space="preserve"> </w:t>
      </w:r>
      <w:r w:rsidR="004025D1">
        <w:rPr>
          <w:rFonts w:ascii="Times New Roman" w:hAnsi="Times New Roman" w:cs="Times New Roman"/>
          <w:color w:val="000000" w:themeColor="text1"/>
          <w:sz w:val="28"/>
        </w:rPr>
        <w:t>Так</w:t>
      </w:r>
      <w:r w:rsidR="00227A33">
        <w:rPr>
          <w:rFonts w:ascii="Times New Roman" w:hAnsi="Times New Roman" w:cs="Times New Roman"/>
          <w:color w:val="000000" w:themeColor="text1"/>
          <w:sz w:val="28"/>
        </w:rPr>
        <w:t xml:space="preserve">же следует отметить, что по федеральному государственному стандарту главным </w:t>
      </w:r>
      <w:proofErr w:type="spellStart"/>
      <w:r w:rsidR="00227A33">
        <w:rPr>
          <w:rFonts w:ascii="Times New Roman" w:hAnsi="Times New Roman" w:cs="Times New Roman"/>
          <w:color w:val="000000" w:themeColor="text1"/>
          <w:sz w:val="28"/>
        </w:rPr>
        <w:t>мотиватором</w:t>
      </w:r>
      <w:proofErr w:type="spellEnd"/>
      <w:r w:rsidR="00227A33">
        <w:rPr>
          <w:rFonts w:ascii="Times New Roman" w:hAnsi="Times New Roman" w:cs="Times New Roman"/>
          <w:color w:val="000000" w:themeColor="text1"/>
          <w:sz w:val="28"/>
        </w:rPr>
        <w:t xml:space="preserve"> для учеников является учитель, он наставляет детей на верный путь, а уже потом дети самостоятельно добывают знания.</w:t>
      </w:r>
    </w:p>
    <w:p w:rsidR="004025D1" w:rsidRPr="00227A33" w:rsidRDefault="004025D1" w:rsidP="004025D1">
      <w:pPr>
        <w:spacing w:after="0" w:line="360" w:lineRule="auto"/>
        <w:ind w:firstLine="709"/>
        <w:jc w:val="both"/>
        <w:rPr>
          <w:rFonts w:ascii="Times New Roman" w:hAnsi="Times New Roman" w:cs="Times New Roman"/>
          <w:color w:val="000000" w:themeColor="text1"/>
          <w:sz w:val="28"/>
        </w:rPr>
      </w:pPr>
    </w:p>
    <w:p w:rsidR="007D5E09" w:rsidRPr="004025D1" w:rsidRDefault="00A25166" w:rsidP="004025D1">
      <w:pPr>
        <w:pStyle w:val="a3"/>
        <w:numPr>
          <w:ilvl w:val="1"/>
          <w:numId w:val="8"/>
        </w:numPr>
        <w:spacing w:line="360" w:lineRule="auto"/>
        <w:jc w:val="center"/>
        <w:rPr>
          <w:rFonts w:ascii="Times New Roman" w:hAnsi="Times New Roman" w:cs="Times New Roman"/>
          <w:b/>
          <w:sz w:val="28"/>
        </w:rPr>
      </w:pPr>
      <w:r w:rsidRPr="004025D1">
        <w:rPr>
          <w:rFonts w:ascii="Times New Roman" w:hAnsi="Times New Roman" w:cs="Times New Roman"/>
          <w:b/>
          <w:sz w:val="28"/>
        </w:rPr>
        <w:t>Особенности учебно-познавательной деятельности в начальной школе</w:t>
      </w:r>
    </w:p>
    <w:p w:rsidR="00A25166" w:rsidRPr="001E42CA" w:rsidRDefault="001E42CA" w:rsidP="004025D1">
      <w:pPr>
        <w:spacing w:after="0" w:line="360" w:lineRule="auto"/>
        <w:ind w:firstLine="709"/>
        <w:jc w:val="both"/>
        <w:rPr>
          <w:rFonts w:ascii="Times New Roman" w:hAnsi="Times New Roman" w:cs="Times New Roman"/>
          <w:color w:val="FF0000"/>
          <w:sz w:val="28"/>
        </w:rPr>
      </w:pPr>
      <w:r w:rsidRPr="001E42CA">
        <w:rPr>
          <w:rFonts w:ascii="Times New Roman" w:hAnsi="Times New Roman" w:cs="Times New Roman"/>
          <w:color w:val="000000" w:themeColor="text1"/>
          <w:sz w:val="28"/>
        </w:rPr>
        <w:t>Многочисленные факты из реальной школьной жизни свидетельствуют, что само присутствие ученика в классе еще не говорит о том, что он действительно осуществляет учебно-познавательную деятельность. Во многих случаях это могут быть разрозненные внешне мотивированные действия.</w:t>
      </w:r>
    </w:p>
    <w:p w:rsidR="00274A20" w:rsidRDefault="001E42CA"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В педагогике, под у</w:t>
      </w:r>
      <w:r w:rsidRPr="001E42CA">
        <w:rPr>
          <w:rFonts w:ascii="Times New Roman" w:hAnsi="Times New Roman" w:cs="Times New Roman"/>
          <w:color w:val="000000" w:themeColor="text1"/>
          <w:sz w:val="28"/>
        </w:rPr>
        <w:t>че</w:t>
      </w:r>
      <w:r>
        <w:rPr>
          <w:rFonts w:ascii="Times New Roman" w:hAnsi="Times New Roman" w:cs="Times New Roman"/>
          <w:color w:val="000000" w:themeColor="text1"/>
          <w:sz w:val="28"/>
        </w:rPr>
        <w:t>бно-познавательной деятельностью понимается</w:t>
      </w:r>
      <w:r w:rsidRPr="001E42CA">
        <w:rPr>
          <w:rFonts w:ascii="Times New Roman" w:hAnsi="Times New Roman" w:cs="Times New Roman"/>
          <w:color w:val="000000" w:themeColor="text1"/>
          <w:sz w:val="28"/>
        </w:rPr>
        <w:t xml:space="preserve"> </w:t>
      </w:r>
      <w:proofErr w:type="gramStart"/>
      <w:r w:rsidRPr="001E42CA">
        <w:rPr>
          <w:rFonts w:ascii="Times New Roman" w:hAnsi="Times New Roman" w:cs="Times New Roman"/>
          <w:color w:val="000000" w:themeColor="text1"/>
          <w:sz w:val="28"/>
        </w:rPr>
        <w:t>специально  организуемое</w:t>
      </w:r>
      <w:proofErr w:type="gramEnd"/>
      <w:r w:rsidRPr="001E42CA">
        <w:rPr>
          <w:rFonts w:ascii="Times New Roman" w:hAnsi="Times New Roman" w:cs="Times New Roman"/>
          <w:color w:val="000000" w:themeColor="text1"/>
          <w:sz w:val="28"/>
        </w:rPr>
        <w:t xml:space="preserve">  извне  или самим обучаемым познание</w:t>
      </w:r>
      <w:r>
        <w:rPr>
          <w:rFonts w:ascii="Times New Roman" w:hAnsi="Times New Roman" w:cs="Times New Roman"/>
          <w:color w:val="000000" w:themeColor="text1"/>
          <w:sz w:val="28"/>
        </w:rPr>
        <w:t>,</w:t>
      </w:r>
      <w:r w:rsidRPr="001E42CA">
        <w:rPr>
          <w:rFonts w:ascii="Times New Roman" w:hAnsi="Times New Roman" w:cs="Times New Roman"/>
          <w:color w:val="000000" w:themeColor="text1"/>
          <w:sz w:val="28"/>
        </w:rPr>
        <w:t xml:space="preserve"> с целью овладения богатствами культуры,  накопленной человечеством. Ее предметным</w:t>
      </w:r>
    </w:p>
    <w:p w:rsidR="001E42CA" w:rsidRPr="006A5972" w:rsidRDefault="001E42CA" w:rsidP="004025D1">
      <w:pPr>
        <w:spacing w:after="0" w:line="360" w:lineRule="auto"/>
        <w:ind w:firstLine="709"/>
        <w:jc w:val="both"/>
        <w:rPr>
          <w:rFonts w:ascii="Times New Roman" w:hAnsi="Times New Roman" w:cs="Times New Roman"/>
          <w:color w:val="000000" w:themeColor="text1"/>
          <w:sz w:val="28"/>
        </w:rPr>
      </w:pPr>
      <w:r w:rsidRPr="001E42CA">
        <w:rPr>
          <w:rFonts w:ascii="Times New Roman" w:hAnsi="Times New Roman" w:cs="Times New Roman"/>
          <w:color w:val="000000" w:themeColor="text1"/>
          <w:sz w:val="28"/>
        </w:rPr>
        <w:t xml:space="preserve">результатом являются научные </w:t>
      </w:r>
      <w:proofErr w:type="gramStart"/>
      <w:r w:rsidRPr="001E42CA">
        <w:rPr>
          <w:rFonts w:ascii="Times New Roman" w:hAnsi="Times New Roman" w:cs="Times New Roman"/>
          <w:color w:val="000000" w:themeColor="text1"/>
          <w:sz w:val="28"/>
        </w:rPr>
        <w:t>знания,  умения</w:t>
      </w:r>
      <w:proofErr w:type="gramEnd"/>
      <w:r w:rsidRPr="001E42CA">
        <w:rPr>
          <w:rFonts w:ascii="Times New Roman" w:hAnsi="Times New Roman" w:cs="Times New Roman"/>
          <w:color w:val="000000" w:themeColor="text1"/>
          <w:sz w:val="28"/>
        </w:rPr>
        <w:t>, навыки, формы поведения и виды деятельности, которыми овладевает обучаемый</w:t>
      </w:r>
      <w:r w:rsidR="00F150A6">
        <w:rPr>
          <w:rFonts w:ascii="Times New Roman" w:hAnsi="Times New Roman" w:cs="Times New Roman"/>
          <w:color w:val="000000" w:themeColor="text1"/>
          <w:sz w:val="28"/>
        </w:rPr>
        <w:t xml:space="preserve"> </w:t>
      </w:r>
      <w:r w:rsidRPr="001E42CA">
        <w:rPr>
          <w:rFonts w:ascii="Times New Roman" w:hAnsi="Times New Roman" w:cs="Times New Roman"/>
          <w:color w:val="000000" w:themeColor="text1"/>
          <w:sz w:val="28"/>
        </w:rPr>
        <w:t>.</w:t>
      </w:r>
    </w:p>
    <w:p w:rsidR="001E42CA" w:rsidRPr="001E42CA" w:rsidRDefault="0049732E" w:rsidP="004025D1">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С</w:t>
      </w:r>
      <w:r w:rsidR="001E42CA">
        <w:rPr>
          <w:rFonts w:ascii="Times New Roman" w:hAnsi="Times New Roman" w:cs="Times New Roman"/>
          <w:color w:val="000000" w:themeColor="text1"/>
          <w:sz w:val="28"/>
        </w:rPr>
        <w:t xml:space="preserve"> точки зрения профессионального словаря это-</w:t>
      </w:r>
      <w:r w:rsidR="00582856" w:rsidRPr="00582856">
        <w:rPr>
          <w:rFonts w:ascii="Times New Roman" w:hAnsi="Times New Roman" w:cs="Times New Roman"/>
          <w:color w:val="000000" w:themeColor="text1"/>
          <w:sz w:val="28"/>
        </w:rPr>
        <w:t xml:space="preserve"> </w:t>
      </w:r>
      <w:r w:rsidR="001E42CA" w:rsidRPr="001E42CA">
        <w:rPr>
          <w:rFonts w:ascii="Times New Roman" w:hAnsi="Times New Roman" w:cs="Times New Roman"/>
          <w:color w:val="000000" w:themeColor="text1"/>
          <w:sz w:val="28"/>
        </w:rPr>
        <w:t>освоение знаний и способов их применения в целях познания и лучшего понимания реалий окружающей действительности.</w:t>
      </w:r>
    </w:p>
    <w:p w:rsidR="0049732E" w:rsidRDefault="0049732E" w:rsidP="004025D1">
      <w:pPr>
        <w:spacing w:after="0" w:line="360" w:lineRule="auto"/>
        <w:ind w:firstLine="709"/>
        <w:jc w:val="both"/>
        <w:rPr>
          <w:rFonts w:ascii="Times New Roman" w:hAnsi="Times New Roman" w:cs="Times New Roman"/>
          <w:sz w:val="28"/>
        </w:rPr>
      </w:pPr>
      <w:r w:rsidRPr="0049732E">
        <w:rPr>
          <w:rFonts w:ascii="Times New Roman" w:hAnsi="Times New Roman" w:cs="Times New Roman"/>
          <w:sz w:val="28"/>
        </w:rPr>
        <w:t xml:space="preserve">В трактовке направления Д.Б. </w:t>
      </w:r>
      <w:proofErr w:type="spellStart"/>
      <w:r w:rsidRPr="0049732E">
        <w:rPr>
          <w:rFonts w:ascii="Times New Roman" w:hAnsi="Times New Roman" w:cs="Times New Roman"/>
          <w:sz w:val="28"/>
        </w:rPr>
        <w:t>Эльконина</w:t>
      </w:r>
      <w:proofErr w:type="spellEnd"/>
      <w:r w:rsidRPr="0049732E">
        <w:rPr>
          <w:rFonts w:ascii="Times New Roman" w:hAnsi="Times New Roman" w:cs="Times New Roman"/>
          <w:sz w:val="28"/>
        </w:rPr>
        <w:t xml:space="preserve"> - В.В. Давыдова</w:t>
      </w:r>
      <w:bookmarkStart w:id="0" w:name="_GoBack"/>
      <w:bookmarkEnd w:id="0"/>
      <w:r w:rsidRPr="0049732E">
        <w:rPr>
          <w:rFonts w:ascii="Times New Roman" w:hAnsi="Times New Roman" w:cs="Times New Roman"/>
          <w:sz w:val="28"/>
        </w:rPr>
        <w:t>"учеб</w:t>
      </w:r>
      <w:r>
        <w:rPr>
          <w:rFonts w:ascii="Times New Roman" w:hAnsi="Times New Roman" w:cs="Times New Roman"/>
          <w:sz w:val="28"/>
        </w:rPr>
        <w:t>но-познавательная</w:t>
      </w:r>
      <w:r w:rsidRPr="0049732E">
        <w:rPr>
          <w:rFonts w:ascii="Times New Roman" w:hAnsi="Times New Roman" w:cs="Times New Roman"/>
          <w:sz w:val="28"/>
        </w:rPr>
        <w:t xml:space="preserve"> деятельность" - это один из видов деятельности </w:t>
      </w:r>
      <w:r w:rsidR="00CE7FCE">
        <w:rPr>
          <w:rFonts w:ascii="Times New Roman" w:hAnsi="Times New Roman" w:cs="Times New Roman"/>
          <w:sz w:val="28"/>
        </w:rPr>
        <w:t>школьников</w:t>
      </w:r>
      <w:r w:rsidRPr="0049732E">
        <w:rPr>
          <w:rFonts w:ascii="Times New Roman" w:hAnsi="Times New Roman" w:cs="Times New Roman"/>
          <w:sz w:val="28"/>
        </w:rPr>
        <w:t>, направленный на усвоение ими посредством диалогов и дискуссий теоретических знаний и связанных с ними умений и навыков в таких сферах общественного сознания, как наука, искусство, нравственность, право и религия.</w:t>
      </w:r>
    </w:p>
    <w:p w:rsidR="00CE7FCE" w:rsidRP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Из рассмотренных определений мы можем сделать вывод, что у</w:t>
      </w:r>
      <w:r w:rsidRPr="00CE7FCE">
        <w:rPr>
          <w:rFonts w:ascii="Times New Roman" w:hAnsi="Times New Roman" w:cs="Times New Roman"/>
          <w:sz w:val="28"/>
        </w:rPr>
        <w:t>чебно-познавательная деятельность достаточно неоднозначное понятие. Можно выделить две основные трактовки этого понятия, принятые как в психологии, так и в педагогике</w:t>
      </w:r>
      <w:r>
        <w:rPr>
          <w:rFonts w:ascii="Times New Roman" w:hAnsi="Times New Roman" w:cs="Times New Roman"/>
          <w:sz w:val="28"/>
        </w:rPr>
        <w:t>:</w:t>
      </w:r>
    </w:p>
    <w:p w:rsidR="00CE7FCE" w:rsidRP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CE7FCE">
        <w:rPr>
          <w:rFonts w:ascii="Times New Roman" w:hAnsi="Times New Roman" w:cs="Times New Roman"/>
          <w:sz w:val="28"/>
        </w:rPr>
        <w:t xml:space="preserve">Иногда </w:t>
      </w:r>
      <w:r>
        <w:rPr>
          <w:rFonts w:ascii="Times New Roman" w:hAnsi="Times New Roman" w:cs="Times New Roman"/>
          <w:sz w:val="28"/>
        </w:rPr>
        <w:t>учебно-познавательная деятельность</w:t>
      </w:r>
      <w:r w:rsidRPr="00CE7FCE">
        <w:rPr>
          <w:rFonts w:ascii="Times New Roman" w:hAnsi="Times New Roman" w:cs="Times New Roman"/>
          <w:sz w:val="28"/>
        </w:rPr>
        <w:t xml:space="preserve"> рассматривается как синоним научения, учения, обучения.</w:t>
      </w:r>
    </w:p>
    <w:p w:rsidR="00CE7FCE" w:rsidRDefault="00E63359"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00CE7FCE" w:rsidRPr="00CE7FCE">
        <w:rPr>
          <w:rFonts w:ascii="Times New Roman" w:hAnsi="Times New Roman" w:cs="Times New Roman"/>
          <w:sz w:val="28"/>
        </w:rPr>
        <w:t xml:space="preserve">В "классической" советской психологии и педагогике </w:t>
      </w:r>
      <w:r w:rsidR="00CE7FCE">
        <w:rPr>
          <w:rFonts w:ascii="Times New Roman" w:hAnsi="Times New Roman" w:cs="Times New Roman"/>
          <w:sz w:val="28"/>
        </w:rPr>
        <w:t xml:space="preserve">учебно-познавательная деятельность определяется, </w:t>
      </w:r>
      <w:r w:rsidR="00CE7FCE" w:rsidRPr="00CE7FCE">
        <w:rPr>
          <w:rFonts w:ascii="Times New Roman" w:hAnsi="Times New Roman" w:cs="Times New Roman"/>
          <w:sz w:val="28"/>
        </w:rPr>
        <w:t xml:space="preserve">как ведущий тип деятельности в </w:t>
      </w:r>
      <w:r w:rsidR="00CE7FCE">
        <w:rPr>
          <w:rFonts w:ascii="Times New Roman" w:hAnsi="Times New Roman" w:cs="Times New Roman"/>
          <w:sz w:val="28"/>
        </w:rPr>
        <w:t>начальной школе</w:t>
      </w:r>
      <w:r w:rsidR="00CE7FCE" w:rsidRPr="00CE7FCE">
        <w:rPr>
          <w:rFonts w:ascii="Times New Roman" w:hAnsi="Times New Roman" w:cs="Times New Roman"/>
          <w:sz w:val="28"/>
        </w:rPr>
        <w:t>. Она понимается как особая форма социальной активности, проявляющая себя с помощью предметных и познавательных действий.</w:t>
      </w:r>
    </w:p>
    <w:p w:rsidR="00CE7FCE" w:rsidRDefault="00CE7FC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нашем исследовании мы будем опираться </w:t>
      </w:r>
      <w:proofErr w:type="gramStart"/>
      <w:r>
        <w:rPr>
          <w:rFonts w:ascii="Times New Roman" w:hAnsi="Times New Roman" w:cs="Times New Roman"/>
          <w:sz w:val="28"/>
        </w:rPr>
        <w:t>на  определение</w:t>
      </w:r>
      <w:proofErr w:type="gramEnd"/>
      <w:r>
        <w:rPr>
          <w:rFonts w:ascii="Times New Roman" w:hAnsi="Times New Roman" w:cs="Times New Roman"/>
          <w:sz w:val="28"/>
        </w:rPr>
        <w:t xml:space="preserve"> понятия </w:t>
      </w:r>
      <w:r w:rsidRPr="0049732E">
        <w:rPr>
          <w:rFonts w:ascii="Times New Roman" w:hAnsi="Times New Roman" w:cs="Times New Roman"/>
          <w:sz w:val="28"/>
        </w:rPr>
        <w:t xml:space="preserve">Д.Б. </w:t>
      </w:r>
      <w:proofErr w:type="spellStart"/>
      <w:r w:rsidRPr="0049732E">
        <w:rPr>
          <w:rFonts w:ascii="Times New Roman" w:hAnsi="Times New Roman" w:cs="Times New Roman"/>
          <w:sz w:val="28"/>
        </w:rPr>
        <w:t>Эльконина</w:t>
      </w:r>
      <w:proofErr w:type="spellEnd"/>
      <w:r w:rsidRPr="0049732E">
        <w:rPr>
          <w:rFonts w:ascii="Times New Roman" w:hAnsi="Times New Roman" w:cs="Times New Roman"/>
          <w:sz w:val="28"/>
        </w:rPr>
        <w:t xml:space="preserve"> - В.В. Давыдова</w:t>
      </w:r>
      <w:r w:rsidR="006A5972" w:rsidRPr="006A5972">
        <w:rPr>
          <w:rFonts w:ascii="Times New Roman" w:hAnsi="Times New Roman" w:cs="Times New Roman"/>
          <w:sz w:val="28"/>
        </w:rPr>
        <w:t xml:space="preserve"> [21]</w:t>
      </w:r>
      <w:r>
        <w:rPr>
          <w:rFonts w:ascii="Times New Roman" w:hAnsi="Times New Roman" w:cs="Times New Roman"/>
          <w:sz w:val="28"/>
        </w:rPr>
        <w:t>, так как оно более точно описывает учебно-познавательную деятельность.</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Учебно-познавательная деятельность учащихся начальных классов должна отвечать целям развивающего и воспитывающего обучения и выполнять следующие функции</w:t>
      </w:r>
      <w:r w:rsidR="006A5972" w:rsidRPr="006A5972">
        <w:rPr>
          <w:rFonts w:ascii="Times New Roman" w:hAnsi="Times New Roman" w:cs="Times New Roman"/>
          <w:sz w:val="28"/>
        </w:rPr>
        <w:t xml:space="preserve"> [6]</w:t>
      </w:r>
      <w:r>
        <w:rPr>
          <w:rFonts w:ascii="Times New Roman" w:hAnsi="Times New Roman" w:cs="Times New Roman"/>
          <w:sz w:val="28"/>
        </w:rPr>
        <w:t>:</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-привитие ученикам начальной школы потребности и навыков самостоятельного пополнения знаний;</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-развитие у младших школьников умений и навыков логических рассуждений;</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-развитие познавательных способностей учеников начальных классов и умений использования всех источников познания;</w:t>
      </w:r>
    </w:p>
    <w:p w:rsidR="00001C64" w:rsidRDefault="00001C64"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-формирование мировоззрения младших школьников.</w:t>
      </w:r>
    </w:p>
    <w:p w:rsidR="0049732E" w:rsidRPr="0049732E" w:rsidRDefault="00332E0A"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Понятие учебно-познавательная деятельность имеет не только функции, но и структур</w:t>
      </w:r>
      <w:r w:rsidR="0049732E" w:rsidRPr="0049732E">
        <w:rPr>
          <w:rFonts w:ascii="Times New Roman" w:hAnsi="Times New Roman" w:cs="Times New Roman"/>
          <w:sz w:val="28"/>
        </w:rPr>
        <w:t xml:space="preserve">у, </w:t>
      </w:r>
      <w:r>
        <w:rPr>
          <w:rFonts w:ascii="Times New Roman" w:hAnsi="Times New Roman" w:cs="Times New Roman"/>
          <w:sz w:val="28"/>
        </w:rPr>
        <w:t>состоящую из</w:t>
      </w:r>
      <w:r w:rsidR="0049732E" w:rsidRPr="0049732E">
        <w:rPr>
          <w:rFonts w:ascii="Times New Roman" w:hAnsi="Times New Roman" w:cs="Times New Roman"/>
          <w:sz w:val="28"/>
        </w:rPr>
        <w:t>:</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мотивации;</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учебных задач, с постановки которых начинает развертываться учебная деятельность (в определенных ситуациях в различной форме заданий);</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учебных действий;</w:t>
      </w:r>
    </w:p>
    <w:p w:rsidR="0049732E" w:rsidRPr="0049732E"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49732E">
        <w:rPr>
          <w:rFonts w:ascii="Times New Roman" w:hAnsi="Times New Roman" w:cs="Times New Roman"/>
          <w:sz w:val="28"/>
        </w:rPr>
        <w:t>контроля, переходящего в самоконтроль. Контроль состоит в определении соответствия учебных действий условиям учебной задачи, который позволяет ученику, меняя операционный состав действий, выявлять их связь с теми или иными особенностями условий задачи и свойствами получаемого результата. Благодаря этому контроль обеспечивает нужную полноту операционного состава действий и правильность их выполнения;</w:t>
      </w:r>
    </w:p>
    <w:p w:rsidR="00A25166" w:rsidRDefault="0049732E"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49732E">
        <w:rPr>
          <w:rFonts w:ascii="Times New Roman" w:hAnsi="Times New Roman" w:cs="Times New Roman"/>
          <w:sz w:val="28"/>
        </w:rPr>
        <w:t>ценки, переходящей в самооценку. Действие оценки позволяет определять, усвоен или не усвоен (и в какой степени) общий способ решения данной учебной задачи, соответствует или нет (и в какой мере) результат учебных действий их конечной цели</w:t>
      </w:r>
      <w:r w:rsidR="006A5972" w:rsidRPr="006A5972">
        <w:rPr>
          <w:rFonts w:ascii="Times New Roman" w:hAnsi="Times New Roman" w:cs="Times New Roman"/>
          <w:sz w:val="28"/>
        </w:rPr>
        <w:t xml:space="preserve"> [6]</w:t>
      </w:r>
      <w:r w:rsidRPr="0049732E">
        <w:rPr>
          <w:rFonts w:ascii="Times New Roman" w:hAnsi="Times New Roman" w:cs="Times New Roman"/>
          <w:sz w:val="28"/>
        </w:rPr>
        <w:t>.</w:t>
      </w:r>
    </w:p>
    <w:p w:rsidR="00332E0A" w:rsidRDefault="00332E0A"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Имеет смысл и существование видов учебно-познавательной деятельности. В основном их выделяют 6:</w:t>
      </w:r>
    </w:p>
    <w:p w:rsidR="00332E0A" w:rsidRPr="00043751"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1.Н</w:t>
      </w:r>
      <w:r w:rsidR="00332E0A" w:rsidRPr="00043751">
        <w:rPr>
          <w:rFonts w:ascii="Times New Roman" w:hAnsi="Times New Roman" w:cs="Times New Roman"/>
          <w:sz w:val="28"/>
        </w:rPr>
        <w:t>аблюдение: внешние признаки, свойства объектов познания, получаемые без вмешательства в них.</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2. Э</w:t>
      </w:r>
      <w:r w:rsidR="00332E0A" w:rsidRPr="00332E0A">
        <w:rPr>
          <w:rFonts w:ascii="Times New Roman" w:hAnsi="Times New Roman" w:cs="Times New Roman"/>
          <w:sz w:val="28"/>
        </w:rPr>
        <w:t>ксперимент: существенные, ведущие свойства, закономерности объектов природы, получаемые непосредственно путем вмешательства, воздействия на них.</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3. Р</w:t>
      </w:r>
      <w:r w:rsidR="00332E0A" w:rsidRPr="00332E0A">
        <w:rPr>
          <w:rFonts w:ascii="Times New Roman" w:hAnsi="Times New Roman" w:cs="Times New Roman"/>
          <w:sz w:val="28"/>
        </w:rPr>
        <w:t>абота с книгой: систематизированная информация, изложенная в учебной, научной и научно-популярной литературе.</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4. С</w:t>
      </w:r>
      <w:r w:rsidR="00332E0A" w:rsidRPr="00332E0A">
        <w:rPr>
          <w:rFonts w:ascii="Times New Roman" w:hAnsi="Times New Roman" w:cs="Times New Roman"/>
          <w:sz w:val="28"/>
        </w:rPr>
        <w:t>истематизация знаний: существенные связи и отношения между отдельными элементами системы научных знаний.</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00332E0A" w:rsidRPr="00332E0A">
        <w:rPr>
          <w:rFonts w:ascii="Times New Roman" w:hAnsi="Times New Roman" w:cs="Times New Roman"/>
          <w:sz w:val="28"/>
        </w:rPr>
        <w:t>Решение познавательных задач (проблем): Комплексная разнообразная информация познавательного характера.</w:t>
      </w:r>
    </w:p>
    <w:p w:rsidR="00332E0A" w:rsidRPr="00332E0A" w:rsidRDefault="0004375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00332E0A" w:rsidRPr="00332E0A">
        <w:rPr>
          <w:rFonts w:ascii="Times New Roman" w:hAnsi="Times New Roman" w:cs="Times New Roman"/>
          <w:sz w:val="28"/>
        </w:rPr>
        <w:t>Построение графиков: закономерные связи между явлениями (свойствами, процессами, характеристиками)</w:t>
      </w:r>
      <w:r w:rsidR="006A5972" w:rsidRPr="006A5972">
        <w:rPr>
          <w:rFonts w:ascii="Times New Roman" w:hAnsi="Times New Roman" w:cs="Times New Roman"/>
          <w:sz w:val="28"/>
        </w:rPr>
        <w:t xml:space="preserve"> [6]</w:t>
      </w:r>
      <w:r w:rsidR="00332E0A" w:rsidRPr="00332E0A">
        <w:rPr>
          <w:rFonts w:ascii="Times New Roman" w:hAnsi="Times New Roman" w:cs="Times New Roman"/>
          <w:sz w:val="28"/>
        </w:rPr>
        <w:t>.</w:t>
      </w:r>
    </w:p>
    <w:p w:rsidR="00332E0A" w:rsidRPr="00332E0A" w:rsidRDefault="00332E0A" w:rsidP="004025D1">
      <w:pPr>
        <w:spacing w:after="0" w:line="360" w:lineRule="auto"/>
        <w:ind w:firstLine="709"/>
        <w:jc w:val="both"/>
        <w:rPr>
          <w:rFonts w:ascii="Times New Roman" w:hAnsi="Times New Roman" w:cs="Times New Roman"/>
          <w:sz w:val="28"/>
        </w:rPr>
      </w:pPr>
      <w:r w:rsidRPr="00332E0A">
        <w:rPr>
          <w:rFonts w:ascii="Times New Roman" w:hAnsi="Times New Roman" w:cs="Times New Roman"/>
          <w:sz w:val="28"/>
        </w:rPr>
        <w:t>Кроме них, учащиеся являются субъектами многих других достаточно важных видов деятельности учебно-познавательной направленности, то есть обеспечивающих получение учениками новых для них знаний, умений и навыков, овладение ими способами деятельности и их развитие.</w:t>
      </w:r>
    </w:p>
    <w:p w:rsidR="00DC0F3D" w:rsidRPr="00582856" w:rsidRDefault="00332E0A" w:rsidP="004025D1">
      <w:pPr>
        <w:spacing w:after="0" w:line="360" w:lineRule="auto"/>
        <w:ind w:firstLine="709"/>
        <w:jc w:val="both"/>
        <w:rPr>
          <w:rFonts w:ascii="Times New Roman" w:hAnsi="Times New Roman" w:cs="Times New Roman"/>
          <w:color w:val="FF0000"/>
          <w:sz w:val="28"/>
        </w:rPr>
      </w:pPr>
      <w:r w:rsidRPr="00332E0A">
        <w:rPr>
          <w:rFonts w:ascii="Times New Roman" w:hAnsi="Times New Roman" w:cs="Times New Roman"/>
          <w:sz w:val="28"/>
        </w:rPr>
        <w:t xml:space="preserve">К сожалению, именно эти виды деятельности не получают достаточно широкого распространения в </w:t>
      </w:r>
      <w:r w:rsidR="00043751">
        <w:rPr>
          <w:rFonts w:ascii="Times New Roman" w:hAnsi="Times New Roman" w:cs="Times New Roman"/>
          <w:sz w:val="28"/>
        </w:rPr>
        <w:t>начальных классах</w:t>
      </w:r>
      <w:r w:rsidRPr="00332E0A">
        <w:rPr>
          <w:rFonts w:ascii="Times New Roman" w:hAnsi="Times New Roman" w:cs="Times New Roman"/>
          <w:sz w:val="28"/>
        </w:rPr>
        <w:t>. Уч</w:t>
      </w:r>
      <w:r w:rsidR="00043751">
        <w:rPr>
          <w:rFonts w:ascii="Times New Roman" w:hAnsi="Times New Roman" w:cs="Times New Roman"/>
          <w:sz w:val="28"/>
        </w:rPr>
        <w:t>ителя привыкли обучать с помощью</w:t>
      </w:r>
      <w:r w:rsidRPr="00332E0A">
        <w:rPr>
          <w:rFonts w:ascii="Times New Roman" w:hAnsi="Times New Roman" w:cs="Times New Roman"/>
          <w:sz w:val="28"/>
        </w:rPr>
        <w:t xml:space="preserve"> пассивны</w:t>
      </w:r>
      <w:r w:rsidR="00043751">
        <w:rPr>
          <w:rFonts w:ascii="Times New Roman" w:hAnsi="Times New Roman" w:cs="Times New Roman"/>
          <w:sz w:val="28"/>
        </w:rPr>
        <w:t>х</w:t>
      </w:r>
      <w:r w:rsidRPr="00332E0A">
        <w:rPr>
          <w:rFonts w:ascii="Times New Roman" w:hAnsi="Times New Roman" w:cs="Times New Roman"/>
          <w:sz w:val="28"/>
        </w:rPr>
        <w:t xml:space="preserve"> вид</w:t>
      </w:r>
      <w:r w:rsidR="00043751">
        <w:rPr>
          <w:rFonts w:ascii="Times New Roman" w:hAnsi="Times New Roman" w:cs="Times New Roman"/>
          <w:sz w:val="28"/>
        </w:rPr>
        <w:t>ов деятельности, хотя в Федеральном Государственном стандарте прописано</w:t>
      </w:r>
      <w:r w:rsidR="00DC0F3D">
        <w:rPr>
          <w:rFonts w:ascii="Times New Roman" w:hAnsi="Times New Roman" w:cs="Times New Roman"/>
          <w:sz w:val="28"/>
        </w:rPr>
        <w:t>, например: «</w:t>
      </w:r>
      <w:proofErr w:type="spellStart"/>
      <w:r w:rsidR="00DC0F3D">
        <w:rPr>
          <w:rFonts w:ascii="Times New Roman" w:hAnsi="Times New Roman" w:cs="Times New Roman"/>
          <w:sz w:val="28"/>
        </w:rPr>
        <w:t>Метапредметные</w:t>
      </w:r>
      <w:proofErr w:type="spellEnd"/>
      <w:r w:rsidR="00DC0F3D" w:rsidRPr="00DC0F3D">
        <w:rPr>
          <w:rFonts w:ascii="Times New Roman" w:hAnsi="Times New Roman" w:cs="Times New Roman"/>
          <w:sz w:val="28"/>
        </w:rPr>
        <w:t xml:space="preserve"> результаты освоения основной образовательной программы начального </w:t>
      </w:r>
      <w:proofErr w:type="spellStart"/>
      <w:r w:rsidR="00DC0F3D" w:rsidRPr="00DC0F3D">
        <w:rPr>
          <w:rFonts w:ascii="Times New Roman" w:hAnsi="Times New Roman" w:cs="Times New Roman"/>
          <w:sz w:val="28"/>
        </w:rPr>
        <w:t>общегообразования</w:t>
      </w:r>
      <w:proofErr w:type="spellEnd"/>
      <w:r w:rsidR="00DC0F3D" w:rsidRPr="00DC0F3D">
        <w:rPr>
          <w:rFonts w:ascii="Times New Roman" w:hAnsi="Times New Roman" w:cs="Times New Roman"/>
          <w:sz w:val="28"/>
        </w:rPr>
        <w:t xml:space="preserve"> должны отражать</w:t>
      </w:r>
      <w:r w:rsidR="00DC0F3D">
        <w:rPr>
          <w:rFonts w:ascii="Times New Roman" w:hAnsi="Times New Roman" w:cs="Times New Roman"/>
          <w:sz w:val="28"/>
        </w:rPr>
        <w:t xml:space="preserve">: </w:t>
      </w:r>
      <w:r w:rsidR="00DC0F3D" w:rsidRPr="00DC0F3D">
        <w:rPr>
          <w:rFonts w:ascii="Times New Roman" w:hAnsi="Times New Roman" w:cs="Times New Roman"/>
          <w:sz w:val="28"/>
        </w:rPr>
        <w:t xml:space="preserve">овладение логическими действиями сравнения, анализа, синтеза, </w:t>
      </w:r>
      <w:proofErr w:type="spellStart"/>
      <w:proofErr w:type="gramStart"/>
      <w:r w:rsidR="00DC0F3D" w:rsidRPr="00DC0F3D">
        <w:rPr>
          <w:rFonts w:ascii="Times New Roman" w:hAnsi="Times New Roman" w:cs="Times New Roman"/>
          <w:sz w:val="28"/>
        </w:rPr>
        <w:t>обобщения,классификации</w:t>
      </w:r>
      <w:proofErr w:type="spellEnd"/>
      <w:proofErr w:type="gramEnd"/>
      <w:r w:rsidR="00DC0F3D" w:rsidRPr="00DC0F3D">
        <w:rPr>
          <w:rFonts w:ascii="Times New Roman" w:hAnsi="Times New Roman" w:cs="Times New Roman"/>
          <w:sz w:val="28"/>
        </w:rPr>
        <w:t xml:space="preserve"> по родовидовым признакам, установления аналогий и причинно</w:t>
      </w:r>
      <w:r w:rsidR="00DC0F3D">
        <w:rPr>
          <w:rFonts w:ascii="Times New Roman" w:hAnsi="Times New Roman" w:cs="Times New Roman"/>
          <w:sz w:val="28"/>
        </w:rPr>
        <w:t>-</w:t>
      </w:r>
      <w:proofErr w:type="spellStart"/>
      <w:r w:rsidR="00DC0F3D" w:rsidRPr="00DC0F3D">
        <w:rPr>
          <w:rFonts w:ascii="Times New Roman" w:hAnsi="Times New Roman" w:cs="Times New Roman"/>
          <w:sz w:val="28"/>
        </w:rPr>
        <w:t>следственныхсвязей</w:t>
      </w:r>
      <w:proofErr w:type="spellEnd"/>
      <w:r w:rsidR="00DC0F3D" w:rsidRPr="00DC0F3D">
        <w:rPr>
          <w:rFonts w:ascii="Times New Roman" w:hAnsi="Times New Roman" w:cs="Times New Roman"/>
          <w:sz w:val="28"/>
        </w:rPr>
        <w:t>, построения рассуждений,</w:t>
      </w:r>
      <w:r w:rsidR="00DC0F3D">
        <w:rPr>
          <w:rFonts w:ascii="Times New Roman" w:hAnsi="Times New Roman" w:cs="Times New Roman"/>
          <w:sz w:val="28"/>
        </w:rPr>
        <w:t xml:space="preserve"> отнесения к известным понятиям». Этой выдержкой мы бы хотели показать, что как бы учитель не обучал, ученики любым видом учебно-познавательной деятельности должны научиться всему, что прописано в </w:t>
      </w:r>
      <w:r w:rsidR="007D5E09">
        <w:rPr>
          <w:rFonts w:ascii="Times New Roman" w:hAnsi="Times New Roman" w:cs="Times New Roman"/>
          <w:sz w:val="28"/>
        </w:rPr>
        <w:t>ФГОС</w:t>
      </w:r>
      <w:r w:rsidR="00582856" w:rsidRPr="00582856">
        <w:rPr>
          <w:rFonts w:ascii="Times New Roman" w:hAnsi="Times New Roman" w:cs="Times New Roman"/>
          <w:sz w:val="28"/>
        </w:rPr>
        <w:t xml:space="preserve"> </w:t>
      </w:r>
      <w:r w:rsidR="00F962EF" w:rsidRPr="00582856">
        <w:rPr>
          <w:rFonts w:ascii="Times New Roman" w:hAnsi="Times New Roman" w:cs="Times New Roman"/>
          <w:color w:val="000000" w:themeColor="text1"/>
          <w:sz w:val="28"/>
        </w:rPr>
        <w:t>[</w:t>
      </w:r>
      <w:r w:rsidR="00582856" w:rsidRPr="00582856">
        <w:rPr>
          <w:rFonts w:ascii="Times New Roman" w:hAnsi="Times New Roman" w:cs="Times New Roman"/>
          <w:color w:val="000000" w:themeColor="text1"/>
          <w:sz w:val="28"/>
        </w:rPr>
        <w:t>19</w:t>
      </w:r>
      <w:r w:rsidR="00F962EF" w:rsidRPr="00582856">
        <w:rPr>
          <w:rFonts w:ascii="Times New Roman" w:hAnsi="Times New Roman" w:cs="Times New Roman"/>
          <w:color w:val="000000" w:themeColor="text1"/>
          <w:sz w:val="28"/>
        </w:rPr>
        <w:t>]</w:t>
      </w:r>
      <w:r w:rsidR="00582856" w:rsidRPr="00582856">
        <w:rPr>
          <w:rFonts w:ascii="Times New Roman" w:hAnsi="Times New Roman" w:cs="Times New Roman"/>
          <w:color w:val="000000" w:themeColor="text1"/>
          <w:sz w:val="28"/>
        </w:rPr>
        <w:t>.</w:t>
      </w:r>
    </w:p>
    <w:p w:rsidR="00332E0A" w:rsidRDefault="00332E0A" w:rsidP="004025D1">
      <w:pPr>
        <w:spacing w:after="0" w:line="360" w:lineRule="auto"/>
        <w:ind w:firstLine="709"/>
        <w:jc w:val="both"/>
        <w:rPr>
          <w:rFonts w:ascii="Times New Roman" w:hAnsi="Times New Roman" w:cs="Times New Roman"/>
          <w:sz w:val="28"/>
        </w:rPr>
      </w:pPr>
      <w:r w:rsidRPr="00332E0A">
        <w:rPr>
          <w:rFonts w:ascii="Times New Roman" w:hAnsi="Times New Roman" w:cs="Times New Roman"/>
          <w:sz w:val="28"/>
        </w:rPr>
        <w:t>Между тем</w:t>
      </w:r>
      <w:r w:rsidR="007D5E09">
        <w:rPr>
          <w:rFonts w:ascii="Times New Roman" w:hAnsi="Times New Roman" w:cs="Times New Roman"/>
          <w:sz w:val="28"/>
        </w:rPr>
        <w:t>,</w:t>
      </w:r>
      <w:r w:rsidRPr="00332E0A">
        <w:rPr>
          <w:rFonts w:ascii="Times New Roman" w:hAnsi="Times New Roman" w:cs="Times New Roman"/>
          <w:sz w:val="28"/>
        </w:rPr>
        <w:t xml:space="preserve"> само содержание учебного материала по всем учебным предметам, его структура</w:t>
      </w:r>
      <w:r w:rsidR="007D5E09">
        <w:rPr>
          <w:rFonts w:ascii="Times New Roman" w:hAnsi="Times New Roman" w:cs="Times New Roman"/>
          <w:sz w:val="28"/>
        </w:rPr>
        <w:t>,</w:t>
      </w:r>
      <w:r w:rsidRPr="00332E0A">
        <w:rPr>
          <w:rFonts w:ascii="Times New Roman" w:hAnsi="Times New Roman" w:cs="Times New Roman"/>
          <w:sz w:val="28"/>
        </w:rPr>
        <w:t xml:space="preserve"> создают предпосылки для осуществления большого разнообразия активных видов учебно-познавательной деятельности.</w:t>
      </w:r>
    </w:p>
    <w:p w:rsidR="004025D1"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же есть смысл существования видов мотивации учебной </w:t>
      </w:r>
      <w:proofErr w:type="gramStart"/>
      <w:r>
        <w:rPr>
          <w:rFonts w:ascii="Times New Roman" w:hAnsi="Times New Roman" w:cs="Times New Roman"/>
          <w:sz w:val="28"/>
        </w:rPr>
        <w:t>деятельности,  то</w:t>
      </w:r>
      <w:proofErr w:type="gramEnd"/>
      <w:r>
        <w:rPr>
          <w:rFonts w:ascii="Times New Roman" w:hAnsi="Times New Roman" w:cs="Times New Roman"/>
          <w:sz w:val="28"/>
        </w:rPr>
        <w:t xml:space="preserve"> стоит выделить и уровни. Принято выделять 5 уровней:</w:t>
      </w:r>
    </w:p>
    <w:p w:rsidR="004025D1" w:rsidRPr="00CC0DAE"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Pr="00CC0DAE">
        <w:rPr>
          <w:rFonts w:ascii="Times New Roman" w:hAnsi="Times New Roman" w:cs="Times New Roman"/>
          <w:sz w:val="28"/>
        </w:rPr>
        <w:t>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 xml:space="preserve">2.Хорошая школьная мотивация. </w:t>
      </w:r>
      <w:proofErr w:type="gramStart"/>
      <w:r w:rsidRPr="00CC0DAE">
        <w:rPr>
          <w:rFonts w:ascii="Times New Roman" w:hAnsi="Times New Roman" w:cs="Times New Roman"/>
          <w:sz w:val="28"/>
        </w:rPr>
        <w:t>( Учащиеся</w:t>
      </w:r>
      <w:proofErr w:type="gramEnd"/>
      <w:r w:rsidRPr="00CC0DAE">
        <w:rPr>
          <w:rFonts w:ascii="Times New Roman" w:hAnsi="Times New Roman" w:cs="Times New Roman"/>
          <w:sz w:val="28"/>
        </w:rPr>
        <w:t xml:space="preserve"> успешно справляются с учебной деятельностью.) Подобный уровень мот</w:t>
      </w:r>
      <w:r>
        <w:rPr>
          <w:rFonts w:ascii="Times New Roman" w:hAnsi="Times New Roman" w:cs="Times New Roman"/>
          <w:sz w:val="28"/>
        </w:rPr>
        <w:t>ивации является средней нормой.</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 xml:space="preserve">3.Положительное отношение к школе, но школа привлекает таких детей </w:t>
      </w:r>
      <w:proofErr w:type="spellStart"/>
      <w:r w:rsidRPr="00CC0DAE">
        <w:rPr>
          <w:rFonts w:ascii="Times New Roman" w:hAnsi="Times New Roman" w:cs="Times New Roman"/>
          <w:sz w:val="28"/>
        </w:rPr>
        <w:t>внеучебной</w:t>
      </w:r>
      <w:proofErr w:type="spellEnd"/>
      <w:r w:rsidRPr="00CC0DAE">
        <w:rPr>
          <w:rFonts w:ascii="Times New Roman" w:hAnsi="Times New Roman" w:cs="Times New Roman"/>
          <w:sz w:val="28"/>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w:t>
      </w:r>
      <w:r>
        <w:rPr>
          <w:rFonts w:ascii="Times New Roman" w:hAnsi="Times New Roman" w:cs="Times New Roman"/>
          <w:sz w:val="28"/>
        </w:rPr>
        <w:t>сс их мало привлекает.</w:t>
      </w:r>
    </w:p>
    <w:p w:rsidR="004025D1" w:rsidRPr="00CC0DAE"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4.Низкая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w:t>
      </w:r>
      <w:r>
        <w:rPr>
          <w:rFonts w:ascii="Times New Roman" w:hAnsi="Times New Roman" w:cs="Times New Roman"/>
          <w:sz w:val="28"/>
        </w:rPr>
        <w:t>даптации к школе.</w:t>
      </w:r>
    </w:p>
    <w:p w:rsidR="004025D1" w:rsidRDefault="004025D1" w:rsidP="004025D1">
      <w:pPr>
        <w:spacing w:after="0" w:line="360" w:lineRule="auto"/>
        <w:ind w:firstLine="709"/>
        <w:jc w:val="both"/>
        <w:rPr>
          <w:rFonts w:ascii="Times New Roman" w:hAnsi="Times New Roman" w:cs="Times New Roman"/>
          <w:sz w:val="28"/>
        </w:rPr>
      </w:pPr>
      <w:r w:rsidRPr="00CC0DAE">
        <w:rPr>
          <w:rFonts w:ascii="Times New Roman" w:hAnsi="Times New Roman" w:cs="Times New Roman"/>
          <w:sz w:val="28"/>
        </w:rPr>
        <w:t xml:space="preserve">5.Негативное отношение к школе, школьная </w:t>
      </w:r>
      <w:proofErr w:type="spellStart"/>
      <w:r w:rsidRPr="00CC0DAE">
        <w:rPr>
          <w:rFonts w:ascii="Times New Roman" w:hAnsi="Times New Roman" w:cs="Times New Roman"/>
          <w:sz w:val="28"/>
        </w:rPr>
        <w:t>дезадаптация</w:t>
      </w:r>
      <w:proofErr w:type="spellEnd"/>
      <w:r w:rsidRPr="00CC0DAE">
        <w:rPr>
          <w:rFonts w:ascii="Times New Roman" w:hAnsi="Times New Roman" w:cs="Times New Roman"/>
          <w:sz w:val="28"/>
        </w:rPr>
        <w:t>. Такие дети испытывают серьезные трудности в обучение: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r w:rsidR="006A5972" w:rsidRPr="00EC5967">
        <w:rPr>
          <w:rFonts w:ascii="Times New Roman" w:hAnsi="Times New Roman" w:cs="Times New Roman"/>
          <w:sz w:val="28"/>
        </w:rPr>
        <w:t xml:space="preserve"> [7]</w:t>
      </w:r>
      <w:r w:rsidRPr="00CC0DAE">
        <w:rPr>
          <w:rFonts w:ascii="Times New Roman" w:hAnsi="Times New Roman" w:cs="Times New Roman"/>
          <w:sz w:val="28"/>
        </w:rPr>
        <w:t>.</w:t>
      </w:r>
    </w:p>
    <w:p w:rsidR="004025D1" w:rsidRDefault="004025D1" w:rsidP="004025D1">
      <w:pPr>
        <w:spacing w:after="0" w:line="360" w:lineRule="auto"/>
        <w:ind w:firstLine="709"/>
        <w:jc w:val="both"/>
        <w:rPr>
          <w:rFonts w:ascii="Times New Roman" w:hAnsi="Times New Roman" w:cs="Times New Roman"/>
          <w:sz w:val="28"/>
        </w:rPr>
      </w:pPr>
      <w:r>
        <w:rPr>
          <w:rFonts w:ascii="Times New Roman" w:hAnsi="Times New Roman" w:cs="Times New Roman"/>
          <w:sz w:val="28"/>
        </w:rPr>
        <w:t>Чтобы достичь высокого уровня мотивации</w:t>
      </w:r>
      <w:r w:rsidR="00752CC9">
        <w:rPr>
          <w:rFonts w:ascii="Times New Roman" w:hAnsi="Times New Roman" w:cs="Times New Roman"/>
          <w:sz w:val="28"/>
        </w:rPr>
        <w:t xml:space="preserve"> у учеников начальной школы, </w:t>
      </w:r>
      <w:r>
        <w:rPr>
          <w:rFonts w:ascii="Times New Roman" w:hAnsi="Times New Roman" w:cs="Times New Roman"/>
          <w:sz w:val="28"/>
        </w:rPr>
        <w:t xml:space="preserve">не достаточно уделять этому 1 день в месяц, этим нужно заниматься ежедневно. </w:t>
      </w:r>
      <w:r w:rsidRPr="001A404E">
        <w:rPr>
          <w:rFonts w:ascii="Times New Roman" w:hAnsi="Times New Roman" w:cs="Times New Roman"/>
          <w:sz w:val="28"/>
        </w:rPr>
        <w:t xml:space="preserve">Формировать мотивацию – это не значит заложить готовые мотивы и цели в голову обучающегося, а поставить его в такие условия и ситуации </w:t>
      </w:r>
      <w:r w:rsidRPr="001A404E">
        <w:rPr>
          <w:rFonts w:ascii="Times New Roman" w:hAnsi="Times New Roman" w:cs="Times New Roman"/>
          <w:sz w:val="28"/>
        </w:rPr>
        <w:lastRenderedPageBreak/>
        <w:t>развертывания активности,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обучающегося.</w:t>
      </w:r>
    </w:p>
    <w:p w:rsidR="00A25166" w:rsidRPr="00542701" w:rsidRDefault="007039DE" w:rsidP="004025D1">
      <w:pPr>
        <w:spacing w:after="0" w:line="360" w:lineRule="auto"/>
        <w:ind w:firstLine="709"/>
        <w:jc w:val="both"/>
        <w:rPr>
          <w:rFonts w:ascii="Times New Roman" w:hAnsi="Times New Roman" w:cs="Times New Roman"/>
          <w:sz w:val="28"/>
        </w:rPr>
      </w:pPr>
      <w:r w:rsidRPr="007039DE">
        <w:rPr>
          <w:rFonts w:ascii="Times New Roman" w:hAnsi="Times New Roman" w:cs="Times New Roman"/>
          <w:sz w:val="28"/>
        </w:rPr>
        <w:t>Учеб</w:t>
      </w:r>
      <w:r>
        <w:rPr>
          <w:rFonts w:ascii="Times New Roman" w:hAnsi="Times New Roman" w:cs="Times New Roman"/>
          <w:sz w:val="28"/>
        </w:rPr>
        <w:t>но-познавательная</w:t>
      </w:r>
      <w:r w:rsidRPr="007039DE">
        <w:rPr>
          <w:rFonts w:ascii="Times New Roman" w:hAnsi="Times New Roman" w:cs="Times New Roman"/>
          <w:sz w:val="28"/>
        </w:rPr>
        <w:t xml:space="preserve"> деятельность младших школьников дает хорошие результаты тогда, когда они активно взаимодействуют в процессе усвоения знаний и умений (например, проводят обсуждение условий их происхождения, когда учитель придает учебным</w:t>
      </w:r>
      <w:r w:rsidR="00752CC9">
        <w:rPr>
          <w:rFonts w:ascii="Times New Roman" w:hAnsi="Times New Roman" w:cs="Times New Roman"/>
          <w:sz w:val="28"/>
        </w:rPr>
        <w:t xml:space="preserve"> </w:t>
      </w:r>
      <w:r w:rsidRPr="007039DE">
        <w:rPr>
          <w:rFonts w:ascii="Times New Roman" w:hAnsi="Times New Roman" w:cs="Times New Roman"/>
          <w:sz w:val="28"/>
        </w:rPr>
        <w:t>занятиям игровую форму). Процесс коллективного решения учебных задач способствует вхождению детей в систему учебных действий, позволяет им осваивать способы и нормы участия в спорах и дискуссиях, проявлять инициативность в приглашении к учебному диалогу сверстников и учителя. На протяжении всего начального образования в условиях полноценной и развёрнутой учебной деятельности она остаётся коллективно распределённой, но при этом у большинства младших школьников складываются умения по собственной инициативе ставить различные содержательные вопросы сверстникам и учителям, умения не только участвовать в дискуссиях, но и быть их инициаторами и даже организаторами. У детей появляются устойчивые и обобщённые учебно</w:t>
      </w:r>
      <w:r>
        <w:rPr>
          <w:rFonts w:ascii="Times New Roman" w:hAnsi="Times New Roman" w:cs="Times New Roman"/>
          <w:sz w:val="28"/>
        </w:rPr>
        <w:t>-</w:t>
      </w:r>
      <w:r w:rsidRPr="007039DE">
        <w:rPr>
          <w:rFonts w:ascii="Times New Roman" w:hAnsi="Times New Roman" w:cs="Times New Roman"/>
          <w:sz w:val="28"/>
        </w:rPr>
        <w:t>познавательные мотивы, что свидетельствует о формировании самой потребности в учебной деятельности. К концу начального обучения у детей появляется способность сознательно контролировать свои учебные действия и критически оценивать их результаты</w:t>
      </w:r>
      <w:r w:rsidR="006A5972" w:rsidRPr="006A5972">
        <w:rPr>
          <w:rFonts w:ascii="Times New Roman" w:hAnsi="Times New Roman" w:cs="Times New Roman"/>
          <w:sz w:val="28"/>
        </w:rPr>
        <w:t xml:space="preserve"> [11]</w:t>
      </w:r>
      <w:r w:rsidRPr="007039DE">
        <w:rPr>
          <w:rFonts w:ascii="Times New Roman" w:hAnsi="Times New Roman" w:cs="Times New Roman"/>
          <w:sz w:val="28"/>
        </w:rPr>
        <w:t>.</w:t>
      </w:r>
    </w:p>
    <w:p w:rsidR="004025D1" w:rsidRPr="00C523ED" w:rsidRDefault="00C523ED" w:rsidP="004025D1">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После вышеизложенного нами материала можно сделать вывод, что учебно-</w:t>
      </w:r>
      <w:proofErr w:type="gramStart"/>
      <w:r>
        <w:rPr>
          <w:rFonts w:ascii="Times New Roman" w:hAnsi="Times New Roman" w:cs="Times New Roman"/>
          <w:color w:val="000000" w:themeColor="text1"/>
          <w:sz w:val="28"/>
        </w:rPr>
        <w:t>познавательная  деятельность</w:t>
      </w:r>
      <w:proofErr w:type="gramEnd"/>
      <w:r>
        <w:rPr>
          <w:rFonts w:ascii="Times New Roman" w:hAnsi="Times New Roman" w:cs="Times New Roman"/>
          <w:color w:val="000000" w:themeColor="text1"/>
          <w:sz w:val="28"/>
        </w:rPr>
        <w:t xml:space="preserve"> в начальных классах очень сложный процесс, который имеет 5 уровней</w:t>
      </w:r>
      <w:r w:rsidR="00582856">
        <w:rPr>
          <w:rFonts w:ascii="Times New Roman" w:hAnsi="Times New Roman" w:cs="Times New Roman"/>
          <w:color w:val="000000" w:themeColor="text1"/>
          <w:sz w:val="28"/>
        </w:rPr>
        <w:t xml:space="preserve"> и 6 видов</w:t>
      </w:r>
      <w:r>
        <w:rPr>
          <w:rFonts w:ascii="Times New Roman" w:hAnsi="Times New Roman" w:cs="Times New Roman"/>
          <w:color w:val="000000" w:themeColor="text1"/>
          <w:sz w:val="28"/>
        </w:rPr>
        <w:t xml:space="preserve">. Над </w:t>
      </w:r>
      <w:r w:rsidR="00582856">
        <w:rPr>
          <w:rFonts w:ascii="Times New Roman" w:hAnsi="Times New Roman" w:cs="Times New Roman"/>
          <w:color w:val="000000" w:themeColor="text1"/>
          <w:sz w:val="28"/>
        </w:rPr>
        <w:t>ним</w:t>
      </w:r>
      <w:r>
        <w:rPr>
          <w:rFonts w:ascii="Times New Roman" w:hAnsi="Times New Roman" w:cs="Times New Roman"/>
          <w:color w:val="000000" w:themeColor="text1"/>
          <w:sz w:val="28"/>
        </w:rPr>
        <w:t xml:space="preserve"> нужно постоянно, систематически работать как учителю, так и родителям.</w:t>
      </w:r>
    </w:p>
    <w:p w:rsidR="00F962EF" w:rsidRDefault="00F962EF" w:rsidP="004025D1">
      <w:pPr>
        <w:spacing w:line="360" w:lineRule="auto"/>
        <w:ind w:firstLine="709"/>
        <w:jc w:val="both"/>
        <w:rPr>
          <w:rFonts w:ascii="Times New Roman" w:hAnsi="Times New Roman" w:cs="Times New Roman"/>
          <w:color w:val="FF0000"/>
          <w:sz w:val="28"/>
        </w:rPr>
      </w:pPr>
      <w:r>
        <w:rPr>
          <w:rFonts w:ascii="Times New Roman" w:hAnsi="Times New Roman" w:cs="Times New Roman"/>
          <w:color w:val="FF0000"/>
          <w:sz w:val="28"/>
        </w:rPr>
        <w:br w:type="page"/>
      </w:r>
    </w:p>
    <w:p w:rsidR="00514771" w:rsidRPr="00514771" w:rsidRDefault="00514771" w:rsidP="00B55A84">
      <w:pPr>
        <w:spacing w:after="0" w:line="360" w:lineRule="auto"/>
        <w:jc w:val="center"/>
        <w:rPr>
          <w:rFonts w:ascii="Times New Roman" w:hAnsi="Times New Roman" w:cs="Times New Roman"/>
          <w:b/>
          <w:sz w:val="28"/>
        </w:rPr>
      </w:pPr>
      <w:r w:rsidRPr="00514771">
        <w:rPr>
          <w:rFonts w:ascii="Times New Roman" w:hAnsi="Times New Roman" w:cs="Times New Roman"/>
          <w:b/>
          <w:sz w:val="28"/>
        </w:rPr>
        <w:lastRenderedPageBreak/>
        <w:t>Глава 2. МЕТОДЫ И ПРИЕМЫ РАЗВИТИЯ МОТИВАЦИИ УЧЕБНО-ПОЗНАВАТЕЛЬНОЙ ДЕЯТЕЛЬНОСТИ НА УРОКАХ ПО ПРЕДМЕТУ «МАТЕМАТИКА» В НАЧАЛЬНОЙ ШКОЛЕ</w:t>
      </w:r>
    </w:p>
    <w:p w:rsidR="007D5E09" w:rsidRDefault="00514771" w:rsidP="00B55A84">
      <w:pPr>
        <w:spacing w:after="0" w:line="360" w:lineRule="auto"/>
        <w:jc w:val="center"/>
        <w:rPr>
          <w:rFonts w:ascii="Times New Roman" w:hAnsi="Times New Roman" w:cs="Times New Roman"/>
          <w:b/>
          <w:sz w:val="28"/>
        </w:rPr>
      </w:pPr>
      <w:r w:rsidRPr="00514771">
        <w:rPr>
          <w:rFonts w:ascii="Times New Roman" w:hAnsi="Times New Roman" w:cs="Times New Roman"/>
          <w:b/>
          <w:sz w:val="28"/>
        </w:rPr>
        <w:t>2.1 Особенности изучения предмета «Математика» в начальной школе</w:t>
      </w:r>
    </w:p>
    <w:p w:rsidR="00B55A84" w:rsidRPr="00B55A84" w:rsidRDefault="00B55A84" w:rsidP="008B6A39">
      <w:pPr>
        <w:spacing w:after="0" w:line="360" w:lineRule="auto"/>
        <w:jc w:val="both"/>
        <w:rPr>
          <w:rFonts w:ascii="Times New Roman" w:hAnsi="Times New Roman" w:cs="Times New Roman"/>
          <w:b/>
          <w:sz w:val="28"/>
        </w:rPr>
      </w:pPr>
    </w:p>
    <w:p w:rsidR="00F962EF" w:rsidRPr="00FE7FDB" w:rsidRDefault="00F962EF" w:rsidP="004025D1">
      <w:pPr>
        <w:spacing w:after="0" w:line="360" w:lineRule="auto"/>
        <w:ind w:firstLine="708"/>
        <w:jc w:val="both"/>
        <w:rPr>
          <w:rFonts w:ascii="Times New Roman" w:hAnsi="Times New Roman" w:cs="Times New Roman"/>
          <w:color w:val="000000" w:themeColor="text1"/>
          <w:sz w:val="28"/>
        </w:rPr>
      </w:pPr>
      <w:r w:rsidRPr="00FE7FDB">
        <w:rPr>
          <w:rFonts w:ascii="Times New Roman" w:hAnsi="Times New Roman" w:cs="Times New Roman"/>
          <w:color w:val="000000" w:themeColor="text1"/>
          <w:sz w:val="28"/>
        </w:rPr>
        <w:t>Образование, полученное в начальной школе, служит базой, фундаментом для последующего обучения. Определить современные требования к начальной школе, обеспечить качество начального образования</w:t>
      </w:r>
      <w:r w:rsidR="00752CC9">
        <w:rPr>
          <w:rFonts w:ascii="Times New Roman" w:hAnsi="Times New Roman" w:cs="Times New Roman"/>
          <w:color w:val="000000" w:themeColor="text1"/>
          <w:sz w:val="28"/>
        </w:rPr>
        <w:t xml:space="preserve"> </w:t>
      </w:r>
      <w:r w:rsidRPr="00FE7FDB">
        <w:rPr>
          <w:rFonts w:ascii="Times New Roman" w:hAnsi="Times New Roman" w:cs="Times New Roman"/>
          <w:color w:val="000000" w:themeColor="text1"/>
          <w:sz w:val="28"/>
        </w:rPr>
        <w:t>- основные задачи государственных образовательных стандартов нового поколения.</w:t>
      </w:r>
    </w:p>
    <w:p w:rsidR="005F1B8E" w:rsidRDefault="00F962EF" w:rsidP="004025D1">
      <w:pPr>
        <w:spacing w:after="0" w:line="360" w:lineRule="auto"/>
        <w:ind w:firstLine="708"/>
        <w:jc w:val="both"/>
        <w:rPr>
          <w:rFonts w:ascii="Times New Roman" w:hAnsi="Times New Roman" w:cs="Times New Roman"/>
          <w:color w:val="000000" w:themeColor="text1"/>
          <w:sz w:val="28"/>
        </w:rPr>
      </w:pPr>
      <w:r w:rsidRPr="00FE7FDB">
        <w:rPr>
          <w:rFonts w:ascii="Times New Roman" w:hAnsi="Times New Roman" w:cs="Times New Roman"/>
          <w:color w:val="000000" w:themeColor="text1"/>
          <w:sz w:val="28"/>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школы.</w:t>
      </w:r>
    </w:p>
    <w:p w:rsidR="004025D1" w:rsidRDefault="005F1B8E" w:rsidP="004025D1">
      <w:pPr>
        <w:spacing w:after="0" w:line="360" w:lineRule="auto"/>
        <w:ind w:firstLine="708"/>
        <w:jc w:val="both"/>
        <w:rPr>
          <w:rFonts w:ascii="Times New Roman" w:hAnsi="Times New Roman" w:cs="Times New Roman"/>
          <w:color w:val="000000" w:themeColor="text1"/>
          <w:sz w:val="28"/>
        </w:rPr>
      </w:pPr>
      <w:r w:rsidRPr="005F1B8E">
        <w:rPr>
          <w:rFonts w:ascii="Times New Roman" w:hAnsi="Times New Roman" w:cs="Times New Roman"/>
          <w:color w:val="000000" w:themeColor="text1"/>
          <w:sz w:val="28"/>
        </w:rPr>
        <w:t xml:space="preserve">Весь программный материал представляется </w:t>
      </w:r>
      <w:proofErr w:type="spellStart"/>
      <w:r w:rsidRPr="005F1B8E">
        <w:rPr>
          <w:rFonts w:ascii="Times New Roman" w:hAnsi="Times New Roman" w:cs="Times New Roman"/>
          <w:color w:val="000000" w:themeColor="text1"/>
          <w:sz w:val="28"/>
        </w:rPr>
        <w:t>концентрически</w:t>
      </w:r>
      <w:proofErr w:type="spellEnd"/>
      <w:r w:rsidRPr="005F1B8E">
        <w:rPr>
          <w:rFonts w:ascii="Times New Roman" w:hAnsi="Times New Roman" w:cs="Times New Roman"/>
          <w:color w:val="000000" w:themeColor="text1"/>
          <w:sz w:val="28"/>
        </w:rPr>
        <w:t xml:space="preserve">, 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5F1B8E">
        <w:rPr>
          <w:rFonts w:ascii="Times New Roman" w:hAnsi="Times New Roman" w:cs="Times New Roman"/>
          <w:color w:val="000000" w:themeColor="text1"/>
          <w:sz w:val="28"/>
        </w:rPr>
        <w:t>межпредметные</w:t>
      </w:r>
      <w:proofErr w:type="spellEnd"/>
      <w:r w:rsidRPr="005F1B8E">
        <w:rPr>
          <w:rFonts w:ascii="Times New Roman" w:hAnsi="Times New Roman" w:cs="Times New Roman"/>
          <w:color w:val="000000" w:themeColor="text1"/>
          <w:sz w:val="28"/>
        </w:rPr>
        <w:t xml:space="preserve"> связи с другими учебными предметами начальной школы. Примерная программа определяет также необходимый минимум практических работ</w:t>
      </w:r>
      <w:r w:rsidR="006A5972" w:rsidRPr="00EC5967">
        <w:rPr>
          <w:rFonts w:ascii="Times New Roman" w:hAnsi="Times New Roman" w:cs="Times New Roman"/>
          <w:color w:val="000000" w:themeColor="text1"/>
          <w:sz w:val="28"/>
        </w:rPr>
        <w:t xml:space="preserve"> [16</w:t>
      </w:r>
      <w:proofErr w:type="gramStart"/>
      <w:r w:rsidR="006A5972" w:rsidRPr="00EC5967">
        <w:rPr>
          <w:rFonts w:ascii="Times New Roman" w:hAnsi="Times New Roman" w:cs="Times New Roman"/>
          <w:color w:val="000000" w:themeColor="text1"/>
          <w:sz w:val="28"/>
        </w:rPr>
        <w:t xml:space="preserve">] </w:t>
      </w:r>
      <w:r w:rsidRPr="005F1B8E">
        <w:rPr>
          <w:rFonts w:ascii="Times New Roman" w:hAnsi="Times New Roman" w:cs="Times New Roman"/>
          <w:color w:val="000000" w:themeColor="text1"/>
          <w:sz w:val="28"/>
        </w:rPr>
        <w:t>.</w:t>
      </w:r>
      <w:proofErr w:type="gramEnd"/>
    </w:p>
    <w:p w:rsidR="00F962EF" w:rsidRPr="00FE7FDB" w:rsidRDefault="00F962EF" w:rsidP="004025D1">
      <w:pPr>
        <w:spacing w:after="0" w:line="360" w:lineRule="auto"/>
        <w:ind w:firstLine="708"/>
        <w:jc w:val="both"/>
        <w:rPr>
          <w:rFonts w:ascii="Times New Roman" w:hAnsi="Times New Roman" w:cs="Times New Roman"/>
          <w:color w:val="000000" w:themeColor="text1"/>
          <w:sz w:val="28"/>
        </w:rPr>
      </w:pPr>
      <w:proofErr w:type="gramStart"/>
      <w:r w:rsidRPr="00FE7FDB">
        <w:rPr>
          <w:rFonts w:ascii="Times New Roman" w:hAnsi="Times New Roman" w:cs="Times New Roman"/>
          <w:color w:val="000000" w:themeColor="text1"/>
          <w:sz w:val="28"/>
        </w:rPr>
        <w:t>Изучение  математики</w:t>
      </w:r>
      <w:proofErr w:type="gramEnd"/>
      <w:r w:rsidRPr="00FE7FDB">
        <w:rPr>
          <w:rFonts w:ascii="Times New Roman" w:hAnsi="Times New Roman" w:cs="Times New Roman"/>
          <w:color w:val="000000" w:themeColor="text1"/>
          <w:sz w:val="28"/>
        </w:rPr>
        <w:t xml:space="preserve">  в  начальной   школе  направлено   на достижение   следующих    целей:</w:t>
      </w:r>
    </w:p>
    <w:p w:rsidR="00F962EF" w:rsidRPr="00FE7FDB"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w:t>
      </w:r>
      <w:r w:rsidR="00CB3FAB">
        <w:rPr>
          <w:rFonts w:ascii="Times New Roman" w:hAnsi="Times New Roman" w:cs="Times New Roman"/>
          <w:color w:val="000000" w:themeColor="text1"/>
          <w:sz w:val="28"/>
        </w:rPr>
        <w:t xml:space="preserve">атематическое развитие младшего школьника: использование </w:t>
      </w:r>
      <w:r w:rsidR="00F962EF" w:rsidRPr="00FE7FDB">
        <w:rPr>
          <w:rFonts w:ascii="Times New Roman" w:hAnsi="Times New Roman" w:cs="Times New Roman"/>
          <w:color w:val="000000" w:themeColor="text1"/>
          <w:sz w:val="28"/>
        </w:rPr>
        <w:t xml:space="preserve">математических представлений для описания окружающих предметов, процессов, явлений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w:t>
      </w:r>
      <w:r w:rsidR="00F962EF" w:rsidRPr="00FE7FDB">
        <w:rPr>
          <w:rFonts w:ascii="Times New Roman" w:hAnsi="Times New Roman" w:cs="Times New Roman"/>
          <w:color w:val="000000" w:themeColor="text1"/>
          <w:sz w:val="28"/>
        </w:rPr>
        <w:lastRenderedPageBreak/>
        <w:t>математической речи и аргументации, способности различать обоснованные и необоснованные суждения.</w:t>
      </w:r>
    </w:p>
    <w:p w:rsidR="00F962EF" w:rsidRPr="00FE7FDB"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proofErr w:type="gramStart"/>
      <w:r w:rsidR="00F962EF" w:rsidRPr="00FE7FDB">
        <w:rPr>
          <w:rFonts w:ascii="Times New Roman" w:hAnsi="Times New Roman" w:cs="Times New Roman"/>
          <w:color w:val="000000" w:themeColor="text1"/>
          <w:sz w:val="28"/>
        </w:rPr>
        <w:t>Освоение  начальных</w:t>
      </w:r>
      <w:proofErr w:type="gramEnd"/>
      <w:r w:rsidR="00F962EF" w:rsidRPr="00FE7FDB">
        <w:rPr>
          <w:rFonts w:ascii="Times New Roman" w:hAnsi="Times New Roman" w:cs="Times New Roman"/>
          <w:color w:val="000000" w:themeColor="text1"/>
          <w:sz w:val="28"/>
        </w:rPr>
        <w:t xml:space="preserve"> математических знаний. Формирование умения решать учебные и практические задачи средствами математики:</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 xml:space="preserve">вести поиск информации (фактов, сходства, различий, </w:t>
      </w:r>
      <w:proofErr w:type="gramStart"/>
      <w:r w:rsidR="00F962EF" w:rsidRPr="00FE7FDB">
        <w:rPr>
          <w:rFonts w:ascii="Times New Roman" w:hAnsi="Times New Roman" w:cs="Times New Roman"/>
          <w:color w:val="000000" w:themeColor="text1"/>
          <w:sz w:val="28"/>
        </w:rPr>
        <w:t xml:space="preserve">закономерностей,   </w:t>
      </w:r>
      <w:proofErr w:type="gramEnd"/>
      <w:r w:rsidR="00F962EF" w:rsidRPr="00FE7FDB">
        <w:rPr>
          <w:rFonts w:ascii="Times New Roman" w:hAnsi="Times New Roman" w:cs="Times New Roman"/>
          <w:color w:val="000000" w:themeColor="text1"/>
          <w:sz w:val="28"/>
        </w:rPr>
        <w:t xml:space="preserve">  оснований для упорядочивания, вариантов)</w:t>
      </w:r>
      <w:r w:rsidR="00FE7FDB">
        <w:rPr>
          <w:rFonts w:ascii="Times New Roman" w:hAnsi="Times New Roman" w:cs="Times New Roman"/>
          <w:color w:val="000000" w:themeColor="text1"/>
          <w:sz w:val="28"/>
        </w:rPr>
        <w:t>;</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понимать значение величин и способов их измерения;</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использовать арифметические способы для разрешения сюжетных ситуаций;</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работать с алгоритмами выполнения арифметический действий, решения задач, проведения простейших построений;</w:t>
      </w:r>
    </w:p>
    <w:p w:rsidR="00F962EF" w:rsidRPr="00FE7FDB" w:rsidRDefault="00752CC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     -</w:t>
      </w:r>
      <w:r w:rsidR="00F962EF" w:rsidRPr="00FE7FDB">
        <w:rPr>
          <w:rFonts w:ascii="Times New Roman" w:hAnsi="Times New Roman" w:cs="Times New Roman"/>
          <w:color w:val="000000" w:themeColor="text1"/>
          <w:sz w:val="28"/>
        </w:rPr>
        <w:t>проявлять математическую готовность к пр</w:t>
      </w:r>
      <w:r w:rsidR="00FE7FDB">
        <w:rPr>
          <w:rFonts w:ascii="Times New Roman" w:hAnsi="Times New Roman" w:cs="Times New Roman"/>
          <w:color w:val="000000" w:themeColor="text1"/>
          <w:sz w:val="28"/>
        </w:rPr>
        <w:t>о</w:t>
      </w:r>
      <w:r w:rsidR="00F962EF" w:rsidRPr="00FE7FDB">
        <w:rPr>
          <w:rFonts w:ascii="Times New Roman" w:hAnsi="Times New Roman" w:cs="Times New Roman"/>
          <w:color w:val="000000" w:themeColor="text1"/>
          <w:sz w:val="28"/>
        </w:rPr>
        <w:t>должению образования.</w:t>
      </w:r>
    </w:p>
    <w:p w:rsidR="004025D1" w:rsidRDefault="00752CC9" w:rsidP="00752CC9">
      <w:pPr>
        <w:spacing w:after="0"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w:t>
      </w:r>
      <w:r w:rsidR="00F962EF" w:rsidRPr="00FE7FDB">
        <w:rPr>
          <w:rFonts w:ascii="Times New Roman" w:hAnsi="Times New Roman" w:cs="Times New Roman"/>
          <w:color w:val="000000" w:themeColor="text1"/>
          <w:sz w:val="28"/>
        </w:rPr>
        <w:t>Воспитание критичности мышления, интереса к умственному труду, стремления использовать математические знания в повседневной жизни</w:t>
      </w:r>
      <w:r w:rsidR="006A5972" w:rsidRPr="006A5972">
        <w:rPr>
          <w:rFonts w:ascii="Times New Roman" w:hAnsi="Times New Roman" w:cs="Times New Roman"/>
          <w:color w:val="000000" w:themeColor="text1"/>
          <w:sz w:val="28"/>
        </w:rPr>
        <w:t xml:space="preserve"> [19]</w:t>
      </w:r>
      <w:r w:rsidR="00F962EF" w:rsidRPr="00FE7FDB">
        <w:rPr>
          <w:rFonts w:ascii="Times New Roman" w:hAnsi="Times New Roman" w:cs="Times New Roman"/>
          <w:color w:val="000000" w:themeColor="text1"/>
          <w:sz w:val="28"/>
        </w:rPr>
        <w:t>.</w:t>
      </w:r>
    </w:p>
    <w:p w:rsidR="006C638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Если изучение предмета «Математика» выдвигает цели, то должны быть и результаты. В федеральном государственном стандарте прописано, что по предмету «Математика» на п</w:t>
      </w:r>
      <w:r w:rsidR="00CB3FAB">
        <w:rPr>
          <w:rFonts w:ascii="Times New Roman" w:hAnsi="Times New Roman" w:cs="Times New Roman"/>
          <w:color w:val="000000" w:themeColor="text1"/>
          <w:sz w:val="28"/>
        </w:rPr>
        <w:t>ороге выпуска из</w:t>
      </w:r>
      <w:r>
        <w:rPr>
          <w:rFonts w:ascii="Times New Roman" w:hAnsi="Times New Roman" w:cs="Times New Roman"/>
          <w:color w:val="000000" w:themeColor="text1"/>
          <w:sz w:val="28"/>
        </w:rPr>
        <w:t xml:space="preserve"> начальной школы, ученик должен уметь:</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1) </w:t>
      </w:r>
      <w:r w:rsidRPr="004B5E48">
        <w:rPr>
          <w:rFonts w:ascii="Times New Roman" w:hAnsi="Times New Roman" w:cs="Times New Roman"/>
          <w:color w:val="000000" w:themeColor="text1"/>
          <w:sz w:val="28"/>
        </w:rPr>
        <w:t>использова</w:t>
      </w:r>
      <w:r>
        <w:rPr>
          <w:rFonts w:ascii="Times New Roman" w:hAnsi="Times New Roman" w:cs="Times New Roman"/>
          <w:color w:val="000000" w:themeColor="text1"/>
          <w:sz w:val="28"/>
        </w:rPr>
        <w:t>ть</w:t>
      </w:r>
      <w:r w:rsidRPr="004B5E48">
        <w:rPr>
          <w:rFonts w:ascii="Times New Roman" w:hAnsi="Times New Roman" w:cs="Times New Roman"/>
          <w:color w:val="000000" w:themeColor="text1"/>
          <w:sz w:val="28"/>
        </w:rPr>
        <w:t xml:space="preserve"> начальны</w:t>
      </w:r>
      <w:r>
        <w:rPr>
          <w:rFonts w:ascii="Times New Roman" w:hAnsi="Times New Roman" w:cs="Times New Roman"/>
          <w:color w:val="000000" w:themeColor="text1"/>
          <w:sz w:val="28"/>
        </w:rPr>
        <w:t>е</w:t>
      </w:r>
      <w:r w:rsidRPr="004B5E48">
        <w:rPr>
          <w:rFonts w:ascii="Times New Roman" w:hAnsi="Times New Roman" w:cs="Times New Roman"/>
          <w:color w:val="000000" w:themeColor="text1"/>
          <w:sz w:val="28"/>
        </w:rPr>
        <w:t xml:space="preserve"> математически</w:t>
      </w:r>
      <w:r>
        <w:rPr>
          <w:rFonts w:ascii="Times New Roman" w:hAnsi="Times New Roman" w:cs="Times New Roman"/>
          <w:color w:val="000000" w:themeColor="text1"/>
          <w:sz w:val="28"/>
        </w:rPr>
        <w:t>е</w:t>
      </w:r>
      <w:r w:rsidRPr="004B5E48">
        <w:rPr>
          <w:rFonts w:ascii="Times New Roman" w:hAnsi="Times New Roman" w:cs="Times New Roman"/>
          <w:color w:val="000000" w:themeColor="text1"/>
          <w:sz w:val="28"/>
        </w:rPr>
        <w:t xml:space="preserve"> знани</w:t>
      </w:r>
      <w:r>
        <w:rPr>
          <w:rFonts w:ascii="Times New Roman" w:hAnsi="Times New Roman" w:cs="Times New Roman"/>
          <w:color w:val="000000" w:themeColor="text1"/>
          <w:sz w:val="28"/>
        </w:rPr>
        <w:t>я</w:t>
      </w:r>
      <w:r w:rsidRPr="004B5E48">
        <w:rPr>
          <w:rFonts w:ascii="Times New Roman" w:hAnsi="Times New Roman" w:cs="Times New Roman"/>
          <w:color w:val="000000" w:themeColor="text1"/>
          <w:sz w:val="28"/>
        </w:rPr>
        <w:t xml:space="preserve"> для описания и объяснения окружающих предметов, процессов, явлений, а также оценки их количественных и пространственных отношений;</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2) владеть</w:t>
      </w:r>
      <w:r w:rsidRPr="004B5E48">
        <w:rPr>
          <w:rFonts w:ascii="Times New Roman" w:hAnsi="Times New Roman" w:cs="Times New Roman"/>
          <w:color w:val="000000" w:themeColor="text1"/>
          <w:sz w:val="28"/>
        </w:rPr>
        <w:t xml:space="preserve">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B5E48" w:rsidRPr="004B5E48" w:rsidRDefault="004B5E48"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3) использовать </w:t>
      </w:r>
      <w:r w:rsidRPr="004B5E48">
        <w:rPr>
          <w:rFonts w:ascii="Times New Roman" w:hAnsi="Times New Roman" w:cs="Times New Roman"/>
          <w:color w:val="000000" w:themeColor="text1"/>
          <w:sz w:val="28"/>
        </w:rPr>
        <w:t>начальн</w:t>
      </w:r>
      <w:r>
        <w:rPr>
          <w:rFonts w:ascii="Times New Roman" w:hAnsi="Times New Roman" w:cs="Times New Roman"/>
          <w:color w:val="000000" w:themeColor="text1"/>
          <w:sz w:val="28"/>
        </w:rPr>
        <w:t>ый</w:t>
      </w:r>
      <w:r w:rsidRPr="004B5E48">
        <w:rPr>
          <w:rFonts w:ascii="Times New Roman" w:hAnsi="Times New Roman" w:cs="Times New Roman"/>
          <w:color w:val="000000" w:themeColor="text1"/>
          <w:sz w:val="28"/>
        </w:rPr>
        <w:t xml:space="preserve"> опыт применения математических знаний для решения учебно-познавательных и учебно-практических задач;</w:t>
      </w:r>
    </w:p>
    <w:p w:rsidR="003A23A3" w:rsidRPr="00582856" w:rsidRDefault="004B5E48" w:rsidP="004025D1">
      <w:pPr>
        <w:spacing w:after="0" w:line="360" w:lineRule="auto"/>
        <w:ind w:firstLine="708"/>
        <w:jc w:val="both"/>
        <w:rPr>
          <w:rFonts w:ascii="Times New Roman" w:hAnsi="Times New Roman" w:cs="Times New Roman"/>
          <w:color w:val="FF0000"/>
          <w:sz w:val="28"/>
        </w:rPr>
      </w:pPr>
      <w:r>
        <w:rPr>
          <w:rFonts w:ascii="Times New Roman" w:hAnsi="Times New Roman" w:cs="Times New Roman"/>
          <w:color w:val="000000" w:themeColor="text1"/>
          <w:sz w:val="28"/>
        </w:rPr>
        <w:t xml:space="preserve">4) </w:t>
      </w:r>
      <w:r w:rsidRPr="004B5E48">
        <w:rPr>
          <w:rFonts w:ascii="Times New Roman" w:hAnsi="Times New Roman" w:cs="Times New Roman"/>
          <w:color w:val="000000" w:themeColor="text1"/>
          <w:sz w:val="28"/>
        </w:rPr>
        <w:t xml:space="preserve">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w:t>
      </w:r>
      <w:r w:rsidRPr="004B5E48">
        <w:rPr>
          <w:rFonts w:ascii="Times New Roman" w:hAnsi="Times New Roman" w:cs="Times New Roman"/>
          <w:color w:val="000000" w:themeColor="text1"/>
          <w:sz w:val="28"/>
        </w:rPr>
        <w:lastRenderedPageBreak/>
        <w:t>распознавать и изображать геометрические фигуры, работать с таблицами, схемами, графиками и диаграммами, цепочками, совокупностями, представлять, анализир</w:t>
      </w:r>
      <w:r>
        <w:rPr>
          <w:rFonts w:ascii="Times New Roman" w:hAnsi="Times New Roman" w:cs="Times New Roman"/>
          <w:color w:val="000000" w:themeColor="text1"/>
          <w:sz w:val="28"/>
        </w:rPr>
        <w:t>овать и интерпретировать данные</w:t>
      </w:r>
      <w:r w:rsidR="00582856" w:rsidRPr="00582856">
        <w:rPr>
          <w:rFonts w:ascii="Times New Roman" w:hAnsi="Times New Roman" w:cs="Times New Roman"/>
          <w:color w:val="000000" w:themeColor="text1"/>
          <w:sz w:val="28"/>
        </w:rPr>
        <w:t xml:space="preserve"> [19].</w:t>
      </w:r>
    </w:p>
    <w:p w:rsidR="00752CC9" w:rsidRDefault="009608ED" w:rsidP="00752CC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Говоря об особенностях изучения предмета «Математика» в начальной школе нельзя не коснуться учебного плана. </w:t>
      </w:r>
      <w:r w:rsidRPr="009608ED">
        <w:rPr>
          <w:rFonts w:ascii="Times New Roman" w:hAnsi="Times New Roman" w:cs="Times New Roman"/>
          <w:color w:val="000000" w:themeColor="text1"/>
          <w:sz w:val="28"/>
        </w:rPr>
        <w:t>В федеральном базисном учебном плане на изучение математики в каждом классе начальной школы отводится 4 часа в неделю, всего – 540 часов. Основное содержание обучения в примерной программе представлено крупными блоками.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для его изучения</w:t>
      </w:r>
      <w:r w:rsidR="006A5972" w:rsidRPr="006A5972">
        <w:rPr>
          <w:rFonts w:ascii="Times New Roman" w:hAnsi="Times New Roman" w:cs="Times New Roman"/>
          <w:color w:val="000000" w:themeColor="text1"/>
          <w:sz w:val="28"/>
        </w:rPr>
        <w:t xml:space="preserve"> [19]</w:t>
      </w:r>
      <w:r w:rsidRPr="009608ED">
        <w:rPr>
          <w:rFonts w:ascii="Times New Roman" w:hAnsi="Times New Roman" w:cs="Times New Roman"/>
          <w:color w:val="000000" w:themeColor="text1"/>
          <w:sz w:val="28"/>
        </w:rPr>
        <w:t>.</w:t>
      </w:r>
    </w:p>
    <w:p w:rsidR="009608ED" w:rsidRDefault="009608ED" w:rsidP="00752CC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его содержании принято выделять следующие блоки</w:t>
      </w:r>
      <w:r w:rsidR="005F1B8E">
        <w:rPr>
          <w:rFonts w:ascii="Times New Roman" w:hAnsi="Times New Roman" w:cs="Times New Roman"/>
          <w:color w:val="000000" w:themeColor="text1"/>
          <w:sz w:val="28"/>
        </w:rPr>
        <w:t>:</w:t>
      </w:r>
    </w:p>
    <w:p w:rsidR="005F1B8E" w:rsidRPr="00B55A84" w:rsidRDefault="005F1B8E"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1) «Числа и вычисления»</w:t>
      </w:r>
      <w:r w:rsidR="00B55A84">
        <w:rPr>
          <w:rFonts w:ascii="Times New Roman" w:hAnsi="Times New Roman" w:cs="Times New Roman"/>
          <w:color w:val="000000"/>
          <w:sz w:val="28"/>
          <w:szCs w:val="28"/>
          <w:shd w:val="clear" w:color="auto" w:fill="FFFFFF"/>
        </w:rPr>
        <w:t>;</w:t>
      </w:r>
    </w:p>
    <w:p w:rsidR="00B55A84" w:rsidRPr="00B55A84" w:rsidRDefault="005F1B8E"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2) «Арифметические действия»</w:t>
      </w:r>
      <w:r w:rsidR="00B55A84">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3) </w:t>
      </w:r>
      <w:r w:rsidR="005F1B8E" w:rsidRPr="00B55A84">
        <w:rPr>
          <w:rFonts w:ascii="Times New Roman" w:hAnsi="Times New Roman" w:cs="Times New Roman"/>
          <w:color w:val="000000"/>
          <w:sz w:val="28"/>
          <w:szCs w:val="28"/>
          <w:shd w:val="clear" w:color="auto" w:fill="FFFFFF"/>
        </w:rPr>
        <w:t>«Работа с текстовыми задачами»</w:t>
      </w:r>
      <w:r>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4) </w:t>
      </w:r>
      <w:r w:rsidR="005F1B8E" w:rsidRPr="00B55A84">
        <w:rPr>
          <w:rFonts w:ascii="Times New Roman" w:hAnsi="Times New Roman" w:cs="Times New Roman"/>
          <w:color w:val="000000"/>
          <w:sz w:val="28"/>
          <w:szCs w:val="28"/>
          <w:shd w:val="clear" w:color="auto" w:fill="FFFFFF"/>
        </w:rPr>
        <w:t>«Пространственные отношения. Геометрические фигуры»</w:t>
      </w:r>
      <w:r>
        <w:rPr>
          <w:rFonts w:ascii="Times New Roman" w:hAnsi="Times New Roman" w:cs="Times New Roman"/>
          <w:color w:val="000000"/>
          <w:sz w:val="28"/>
          <w:szCs w:val="28"/>
          <w:shd w:val="clear" w:color="auto" w:fill="FFFFFF"/>
        </w:rPr>
        <w:t>;</w:t>
      </w:r>
    </w:p>
    <w:p w:rsidR="00B55A84" w:rsidRPr="00B55A84" w:rsidRDefault="00B55A84" w:rsidP="00752CC9">
      <w:pPr>
        <w:spacing w:after="0" w:line="360" w:lineRule="auto"/>
        <w:jc w:val="both"/>
        <w:rPr>
          <w:rFonts w:ascii="Times New Roman" w:hAnsi="Times New Roman" w:cs="Times New Roman"/>
          <w:color w:val="000000"/>
          <w:sz w:val="28"/>
          <w:szCs w:val="28"/>
          <w:shd w:val="clear" w:color="auto" w:fill="FFFFFF"/>
        </w:rPr>
      </w:pPr>
      <w:r w:rsidRPr="00B55A84">
        <w:rPr>
          <w:rFonts w:ascii="Times New Roman" w:hAnsi="Times New Roman" w:cs="Times New Roman"/>
          <w:color w:val="000000"/>
          <w:sz w:val="28"/>
          <w:szCs w:val="28"/>
          <w:shd w:val="clear" w:color="auto" w:fill="FFFFFF"/>
        </w:rPr>
        <w:t xml:space="preserve">5) </w:t>
      </w:r>
      <w:r w:rsidR="005F1B8E" w:rsidRPr="00B55A84">
        <w:rPr>
          <w:rFonts w:ascii="Times New Roman" w:hAnsi="Times New Roman" w:cs="Times New Roman"/>
          <w:color w:val="000000"/>
          <w:sz w:val="28"/>
          <w:szCs w:val="28"/>
          <w:shd w:val="clear" w:color="auto" w:fill="FFFFFF"/>
        </w:rPr>
        <w:t>«Геометрические величины»</w:t>
      </w:r>
      <w:r>
        <w:rPr>
          <w:rFonts w:ascii="Times New Roman" w:hAnsi="Times New Roman" w:cs="Times New Roman"/>
          <w:color w:val="000000"/>
          <w:sz w:val="28"/>
          <w:szCs w:val="28"/>
          <w:shd w:val="clear" w:color="auto" w:fill="FFFFFF"/>
        </w:rPr>
        <w:t>;</w:t>
      </w:r>
    </w:p>
    <w:p w:rsidR="009608ED" w:rsidRPr="00B55A84" w:rsidRDefault="00B55A84" w:rsidP="00752CC9">
      <w:pPr>
        <w:spacing w:after="0" w:line="360" w:lineRule="auto"/>
        <w:jc w:val="both"/>
        <w:rPr>
          <w:rFonts w:ascii="Times New Roman" w:hAnsi="Times New Roman" w:cs="Times New Roman"/>
          <w:color w:val="000000" w:themeColor="text1"/>
          <w:sz w:val="28"/>
          <w:szCs w:val="28"/>
        </w:rPr>
      </w:pPr>
      <w:proofErr w:type="gramStart"/>
      <w:r w:rsidRPr="00B55A84">
        <w:rPr>
          <w:rFonts w:ascii="Times New Roman" w:hAnsi="Times New Roman" w:cs="Times New Roman"/>
          <w:color w:val="000000"/>
          <w:sz w:val="28"/>
          <w:szCs w:val="28"/>
          <w:shd w:val="clear" w:color="auto" w:fill="FFFFFF"/>
        </w:rPr>
        <w:t xml:space="preserve">6) </w:t>
      </w:r>
      <w:r w:rsidR="005F1B8E" w:rsidRPr="00B55A84">
        <w:rPr>
          <w:rFonts w:ascii="Times New Roman" w:hAnsi="Times New Roman" w:cs="Times New Roman"/>
          <w:color w:val="000000"/>
          <w:sz w:val="28"/>
          <w:szCs w:val="28"/>
          <w:shd w:val="clear" w:color="auto" w:fill="FFFFFF"/>
        </w:rPr>
        <w:t xml:space="preserve"> «</w:t>
      </w:r>
      <w:proofErr w:type="gramEnd"/>
      <w:r w:rsidR="005F1B8E" w:rsidRPr="00B55A84">
        <w:rPr>
          <w:rFonts w:ascii="Times New Roman" w:hAnsi="Times New Roman" w:cs="Times New Roman"/>
          <w:color w:val="000000"/>
          <w:sz w:val="28"/>
          <w:szCs w:val="28"/>
          <w:shd w:val="clear" w:color="auto" w:fill="FFFFFF"/>
        </w:rPr>
        <w:t>Работа с информацией»</w:t>
      </w:r>
      <w:r w:rsidR="006A5972" w:rsidRPr="00EC5967">
        <w:rPr>
          <w:rFonts w:ascii="Times New Roman" w:hAnsi="Times New Roman" w:cs="Times New Roman"/>
          <w:color w:val="000000"/>
          <w:sz w:val="28"/>
          <w:szCs w:val="28"/>
          <w:shd w:val="clear" w:color="auto" w:fill="FFFFFF"/>
        </w:rPr>
        <w:t xml:space="preserve"> [19]</w:t>
      </w:r>
      <w:r w:rsidR="005F1B8E" w:rsidRPr="00B55A84">
        <w:rPr>
          <w:rFonts w:ascii="Times New Roman" w:hAnsi="Times New Roman" w:cs="Times New Roman"/>
          <w:color w:val="000000"/>
          <w:sz w:val="28"/>
          <w:szCs w:val="28"/>
          <w:shd w:val="clear" w:color="auto" w:fill="FFFFFF"/>
        </w:rPr>
        <w:t>.</w:t>
      </w:r>
    </w:p>
    <w:p w:rsidR="008B6A39" w:rsidRDefault="009608ED" w:rsidP="004025D1">
      <w:pPr>
        <w:spacing w:after="0" w:line="360" w:lineRule="auto"/>
        <w:ind w:firstLine="708"/>
        <w:jc w:val="both"/>
        <w:rPr>
          <w:rFonts w:ascii="Times New Roman" w:hAnsi="Times New Roman" w:cs="Times New Roman"/>
          <w:color w:val="000000" w:themeColor="text1"/>
          <w:sz w:val="28"/>
        </w:rPr>
      </w:pPr>
      <w:r w:rsidRPr="009608ED">
        <w:rPr>
          <w:rFonts w:ascii="Times New Roman" w:hAnsi="Times New Roman" w:cs="Times New Roman"/>
          <w:color w:val="000000" w:themeColor="text1"/>
          <w:sz w:val="28"/>
        </w:rPr>
        <w:t>Предусмотрен резерв свободного учебного времени – 10% от общего объема учебных часов, то есть 54 учебных часа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r w:rsidR="006A5972" w:rsidRPr="006A5972">
        <w:rPr>
          <w:rFonts w:ascii="Times New Roman" w:hAnsi="Times New Roman" w:cs="Times New Roman"/>
          <w:color w:val="000000" w:themeColor="text1"/>
          <w:sz w:val="28"/>
        </w:rPr>
        <w:t xml:space="preserve"> [19]</w:t>
      </w:r>
      <w:r w:rsidRPr="009608ED">
        <w:rPr>
          <w:rFonts w:ascii="Times New Roman" w:hAnsi="Times New Roman" w:cs="Times New Roman"/>
          <w:color w:val="000000" w:themeColor="text1"/>
          <w:sz w:val="28"/>
        </w:rPr>
        <w:t>.</w:t>
      </w:r>
    </w:p>
    <w:p w:rsid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Нельзя не сказать и о принципах преподавания предмета «Математика», их выделяют 9:</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Pr="00B55A84">
        <w:rPr>
          <w:rFonts w:ascii="Times New Roman" w:hAnsi="Times New Roman" w:cs="Times New Roman"/>
          <w:color w:val="000000" w:themeColor="text1"/>
          <w:sz w:val="28"/>
        </w:rPr>
        <w:t xml:space="preserve">По возможности, значение (определение) каждого математического термина, употребляющегося на уроке, должно быть пояснено и повторено учениками. Как правило, в пределах одного урока упоминается не так много терминов (5-10 штук), и вряд ли придется потратить больше 2-3 минут на пояснение их значений. Так, например, при изучении темы «Нахождение дроби от числа» следует пояснить, что такое числитель, что такое знаменатель, что </w:t>
      </w:r>
      <w:r w:rsidRPr="00B55A84">
        <w:rPr>
          <w:rFonts w:ascii="Times New Roman" w:hAnsi="Times New Roman" w:cs="Times New Roman"/>
          <w:color w:val="000000" w:themeColor="text1"/>
          <w:sz w:val="28"/>
        </w:rPr>
        <w:lastRenderedPageBreak/>
        <w:t xml:space="preserve">такое обыкновенная дробь и каков смысл обыкновенных дробей. По усмотрению учителя, это повторение может осуществляться: в ходе устного опроса класса, в качестве дополнительных вопросов при решении задач у доски, учителем </w:t>
      </w:r>
      <w:r>
        <w:rPr>
          <w:rFonts w:ascii="Times New Roman" w:hAnsi="Times New Roman" w:cs="Times New Roman"/>
          <w:color w:val="000000" w:themeColor="text1"/>
          <w:sz w:val="28"/>
        </w:rPr>
        <w:t>при объяснении материала и т.д.</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 </w:t>
      </w:r>
      <w:r w:rsidRPr="00B55A84">
        <w:rPr>
          <w:rFonts w:ascii="Times New Roman" w:hAnsi="Times New Roman" w:cs="Times New Roman"/>
          <w:color w:val="000000" w:themeColor="text1"/>
          <w:sz w:val="28"/>
        </w:rPr>
        <w:t xml:space="preserve">Следует при любой возможности проговаривать алгоритмы решения задач со ссылками на аксиомы, определения, теоремы – например, при выполнении заданий у доски ученик ни в коем случае не должен молчать. Так, </w:t>
      </w:r>
      <w:proofErr w:type="gramStart"/>
      <w:r w:rsidRPr="00B55A84">
        <w:rPr>
          <w:rFonts w:ascii="Times New Roman" w:hAnsi="Times New Roman" w:cs="Times New Roman"/>
          <w:color w:val="000000" w:themeColor="text1"/>
          <w:sz w:val="28"/>
        </w:rPr>
        <w:t>при нахождение</w:t>
      </w:r>
      <w:proofErr w:type="gramEnd"/>
      <w:r w:rsidRPr="00B55A84">
        <w:rPr>
          <w:rFonts w:ascii="Times New Roman" w:hAnsi="Times New Roman" w:cs="Times New Roman"/>
          <w:color w:val="000000" w:themeColor="text1"/>
          <w:sz w:val="28"/>
        </w:rPr>
        <w:t xml:space="preserve"> дроби от числа нужно, чтобы ученик не только сформулировал правило «исходное число разделить на знаменатель дроби и умножить на числитель», но и обратить внимание ученика, что результат дробления будет меньше исходного числа, т.к. часть не превосходит целого (это здрав</w:t>
      </w:r>
      <w:r>
        <w:rPr>
          <w:rFonts w:ascii="Times New Roman" w:hAnsi="Times New Roman" w:cs="Times New Roman"/>
          <w:color w:val="000000" w:themeColor="text1"/>
          <w:sz w:val="28"/>
        </w:rPr>
        <w:t>ый смысл и аксиома математики).</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3) </w:t>
      </w:r>
      <w:r w:rsidRPr="00B55A84">
        <w:rPr>
          <w:rFonts w:ascii="Times New Roman" w:hAnsi="Times New Roman" w:cs="Times New Roman"/>
          <w:color w:val="000000" w:themeColor="text1"/>
          <w:sz w:val="28"/>
        </w:rPr>
        <w:t>Известно, что ребенок усваивает некий факт или алгоритм вычислен</w:t>
      </w:r>
      <w:r w:rsidR="00274A20">
        <w:rPr>
          <w:rFonts w:ascii="Times New Roman" w:hAnsi="Times New Roman" w:cs="Times New Roman"/>
          <w:color w:val="000000" w:themeColor="text1"/>
          <w:sz w:val="28"/>
        </w:rPr>
        <w:t>ий в среднем после 7 повторений</w:t>
      </w:r>
      <w:r w:rsidRPr="00B55A84">
        <w:rPr>
          <w:rFonts w:ascii="Times New Roman" w:hAnsi="Times New Roman" w:cs="Times New Roman"/>
          <w:color w:val="000000" w:themeColor="text1"/>
          <w:sz w:val="28"/>
        </w:rPr>
        <w:t>. Значит, на один определенный навык необходимо решить минимум 7 задач; причем, как можно более простых, чтобы на момент закрепления навыка никакие второстепенные трудности (типа сложности арифметических вычислений) н</w:t>
      </w:r>
      <w:r>
        <w:rPr>
          <w:rFonts w:ascii="Times New Roman" w:hAnsi="Times New Roman" w:cs="Times New Roman"/>
          <w:color w:val="000000" w:themeColor="text1"/>
          <w:sz w:val="28"/>
        </w:rPr>
        <w:t>е отвлекали от главного навыка.</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4) </w:t>
      </w:r>
      <w:r w:rsidRPr="00B55A84">
        <w:rPr>
          <w:rFonts w:ascii="Times New Roman" w:hAnsi="Times New Roman" w:cs="Times New Roman"/>
          <w:color w:val="000000" w:themeColor="text1"/>
          <w:sz w:val="28"/>
        </w:rPr>
        <w:t>Навык усваивается при решении множества простых однотипных задач. К сожалению, в современных учебниках математики для 4 класса наблюдается дефицит простых однотипных задач, акцентировано направленных на отработку одного навыка. Как правило, учебники содержит совсем мало простых однотипных задач на определенный навык (по 2-3 задачи на урок, чего явно недостаточно), но при этом содержит огромное количество комплексных задач (объединяющих несколько навыков), задач повышенной трудности и олимпиадных задач – невозможно обучить определенному навыку на задачах такого типа. Ввиду этого, учителю необходимо либо пользоваться дополнительными задачниками, либо придумывать задачи самостоятельно. Это не означает, что не нужно решать комплексные задачи или задачи повышенной трудности – нужно, но не на момент усвоения и закреплени</w:t>
      </w:r>
      <w:r>
        <w:rPr>
          <w:rFonts w:ascii="Times New Roman" w:hAnsi="Times New Roman" w:cs="Times New Roman"/>
          <w:color w:val="000000" w:themeColor="text1"/>
          <w:sz w:val="28"/>
        </w:rPr>
        <w:t>я навыка, а после его усвоения!</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5) </w:t>
      </w:r>
      <w:r w:rsidRPr="00B55A84">
        <w:rPr>
          <w:rFonts w:ascii="Times New Roman" w:hAnsi="Times New Roman" w:cs="Times New Roman"/>
          <w:color w:val="000000" w:themeColor="text1"/>
          <w:sz w:val="28"/>
        </w:rPr>
        <w:t>Простые однотипные задачи должны решаться в различных режимах: устно, письменно, при помощи учителя или одноклассников, самостоятельно в тетрадях, у доски, в домашних работах и т.д. – для разных детей могут подходить ра</w:t>
      </w:r>
      <w:r>
        <w:rPr>
          <w:rFonts w:ascii="Times New Roman" w:hAnsi="Times New Roman" w:cs="Times New Roman"/>
          <w:color w:val="000000" w:themeColor="text1"/>
          <w:sz w:val="28"/>
        </w:rPr>
        <w:t>зные режимы усвоения материала.</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6) </w:t>
      </w:r>
      <w:r w:rsidRPr="00B55A84">
        <w:rPr>
          <w:rFonts w:ascii="Times New Roman" w:hAnsi="Times New Roman" w:cs="Times New Roman"/>
          <w:color w:val="000000" w:themeColor="text1"/>
          <w:sz w:val="28"/>
        </w:rPr>
        <w:t xml:space="preserve">Принцип раздельного усвоения навыков, предполагающий, что единовременно следует концентрироваться на одном навыке как можно большее время. Например, при изучении сравнения дробей один час нужно потратить на сравнение дробей с одинаковыми знаменателями; второй час – на сравнение дробей с одинаковыми числителями; и только при условии твердого усвоения третий час можно посвятить задачам, в которых используются оба этих типа </w:t>
      </w:r>
      <w:r>
        <w:rPr>
          <w:rFonts w:ascii="Times New Roman" w:hAnsi="Times New Roman" w:cs="Times New Roman"/>
          <w:color w:val="000000" w:themeColor="text1"/>
          <w:sz w:val="28"/>
        </w:rPr>
        <w:t>сравнения.</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7) </w:t>
      </w:r>
      <w:r w:rsidRPr="00B55A84">
        <w:rPr>
          <w:rFonts w:ascii="Times New Roman" w:hAnsi="Times New Roman" w:cs="Times New Roman"/>
          <w:color w:val="000000" w:themeColor="text1"/>
          <w:sz w:val="28"/>
        </w:rPr>
        <w:t xml:space="preserve">Для усвоения материала нужно использовать как можно больше органов чувств, каналов и способов получения информации – зрительную память, логическую, двигательную, вербальную память и т.д. Помимо традиционных приемов, хорошо описанных в различных методических </w:t>
      </w:r>
      <w:proofErr w:type="gramStart"/>
      <w:r w:rsidRPr="00B55A84">
        <w:rPr>
          <w:rFonts w:ascii="Times New Roman" w:hAnsi="Times New Roman" w:cs="Times New Roman"/>
          <w:color w:val="000000" w:themeColor="text1"/>
          <w:sz w:val="28"/>
        </w:rPr>
        <w:t xml:space="preserve">пособиях </w:t>
      </w:r>
      <w:r w:rsidR="00DE3484">
        <w:rPr>
          <w:rFonts w:ascii="Times New Roman" w:hAnsi="Times New Roman" w:cs="Times New Roman"/>
          <w:color w:val="000000" w:themeColor="text1"/>
          <w:sz w:val="28"/>
        </w:rPr>
        <w:t>,</w:t>
      </w:r>
      <w:r w:rsidRPr="00B55A84">
        <w:rPr>
          <w:rFonts w:ascii="Times New Roman" w:hAnsi="Times New Roman" w:cs="Times New Roman"/>
          <w:color w:val="000000" w:themeColor="text1"/>
          <w:sz w:val="28"/>
        </w:rPr>
        <w:t>следует</w:t>
      </w:r>
      <w:proofErr w:type="gramEnd"/>
      <w:r w:rsidRPr="00B55A84">
        <w:rPr>
          <w:rFonts w:ascii="Times New Roman" w:hAnsi="Times New Roman" w:cs="Times New Roman"/>
          <w:color w:val="000000" w:themeColor="text1"/>
          <w:sz w:val="28"/>
        </w:rPr>
        <w:t xml:space="preserve"> находить такие формы усвоения материала, как, например, проговаривание хором (всем классом) правил вычисления, </w:t>
      </w:r>
      <w:proofErr w:type="spellStart"/>
      <w:r w:rsidRPr="00B55A84">
        <w:rPr>
          <w:rFonts w:ascii="Times New Roman" w:hAnsi="Times New Roman" w:cs="Times New Roman"/>
          <w:color w:val="000000" w:themeColor="text1"/>
          <w:sz w:val="28"/>
        </w:rPr>
        <w:t>взаимоопрос</w:t>
      </w:r>
      <w:proofErr w:type="spellEnd"/>
      <w:r w:rsidRPr="00B55A84">
        <w:rPr>
          <w:rFonts w:ascii="Times New Roman" w:hAnsi="Times New Roman" w:cs="Times New Roman"/>
          <w:color w:val="000000" w:themeColor="text1"/>
          <w:sz w:val="28"/>
        </w:rPr>
        <w:t xml:space="preserve"> учащихся и взаимопроверки тетрадей (с </w:t>
      </w:r>
      <w:r>
        <w:rPr>
          <w:rFonts w:ascii="Times New Roman" w:hAnsi="Times New Roman" w:cs="Times New Roman"/>
          <w:color w:val="000000" w:themeColor="text1"/>
          <w:sz w:val="28"/>
        </w:rPr>
        <w:t>обсуждением результатов) и т.д.</w:t>
      </w:r>
    </w:p>
    <w:p w:rsidR="00B55A84" w:rsidRPr="00B55A84"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8) </w:t>
      </w:r>
      <w:r w:rsidRPr="00B55A84">
        <w:rPr>
          <w:rFonts w:ascii="Times New Roman" w:hAnsi="Times New Roman" w:cs="Times New Roman"/>
          <w:color w:val="000000" w:themeColor="text1"/>
          <w:sz w:val="28"/>
        </w:rPr>
        <w:t xml:space="preserve">Необходимо обучать детей выполнению самостоятельных и контрольных работ. Для формального получения оценок важно не столько то, что ученик знает и умеет, сколько то, что он может показать при выполнении работ на оценку. Умение решать контрольные работы – навык, который требует, чтобы ему обучали: нужно, чтобы ученик умел справиться с волнением, умел следить за временем, рационально распределять усилия, выделать наиболее легкие и наиболее трудоемкие задачи и т.д. Основная проблема – ученикам не хватает времени. Для тренировки навыка рационального использования времени, как представляется, лучше всего подходят домашние работы: 1-2 раза в неделю можно так компоновать домашние задания, чтобы они по количеству и типу задач были сходны с </w:t>
      </w:r>
      <w:r w:rsidRPr="00B55A84">
        <w:rPr>
          <w:rFonts w:ascii="Times New Roman" w:hAnsi="Times New Roman" w:cs="Times New Roman"/>
          <w:color w:val="000000" w:themeColor="text1"/>
          <w:sz w:val="28"/>
        </w:rPr>
        <w:lastRenderedPageBreak/>
        <w:t>ближайшей проверочной работой; при этом просить учеников засечь врем</w:t>
      </w:r>
      <w:r>
        <w:rPr>
          <w:rFonts w:ascii="Times New Roman" w:hAnsi="Times New Roman" w:cs="Times New Roman"/>
          <w:color w:val="000000" w:themeColor="text1"/>
          <w:sz w:val="28"/>
        </w:rPr>
        <w:t>я выполнения домашнего задания.</w:t>
      </w:r>
    </w:p>
    <w:p w:rsidR="00B55A84" w:rsidRPr="006A5972" w:rsidRDefault="00B55A84"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9) </w:t>
      </w:r>
      <w:r w:rsidRPr="00B55A84">
        <w:rPr>
          <w:rFonts w:ascii="Times New Roman" w:hAnsi="Times New Roman" w:cs="Times New Roman"/>
          <w:color w:val="000000" w:themeColor="text1"/>
          <w:sz w:val="28"/>
        </w:rPr>
        <w:t>Единственно приемлемая оценка за домашнее задание – 5 баллов. Как представляется, при качественной организации учебного процесса у учеников нет причин получать другую оценку за домашние задания – в отличие от контрольных работ, дома нет волнения, практически нет ограничений по времени и т.д.</w:t>
      </w:r>
      <w:r w:rsidR="006A5972" w:rsidRPr="006A5972">
        <w:rPr>
          <w:rFonts w:ascii="Times New Roman" w:hAnsi="Times New Roman" w:cs="Times New Roman"/>
          <w:color w:val="000000" w:themeColor="text1"/>
          <w:sz w:val="28"/>
        </w:rPr>
        <w:t xml:space="preserve"> [</w:t>
      </w:r>
      <w:r w:rsidR="00646948" w:rsidRPr="00646948">
        <w:rPr>
          <w:rFonts w:ascii="Times New Roman" w:hAnsi="Times New Roman" w:cs="Times New Roman"/>
          <w:color w:val="000000" w:themeColor="text1"/>
          <w:sz w:val="28"/>
        </w:rPr>
        <w:t>10</w:t>
      </w:r>
      <w:r w:rsidR="006A5972" w:rsidRPr="006A5972">
        <w:rPr>
          <w:rFonts w:ascii="Times New Roman" w:hAnsi="Times New Roman" w:cs="Times New Roman"/>
          <w:color w:val="000000" w:themeColor="text1"/>
          <w:sz w:val="28"/>
        </w:rPr>
        <w:t>].</w:t>
      </w:r>
    </w:p>
    <w:p w:rsidR="004025D1" w:rsidRPr="00DE3484" w:rsidRDefault="00DE3484" w:rsidP="00582856">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Таким образом, нужно отметить, что предмет «Математика» в начальной школе предъявляет, как к учителю, так и к ученику много требований. Математика базируется на 6 блоках, которые пересекаются во всех классах.</w:t>
      </w:r>
    </w:p>
    <w:p w:rsidR="00F84509" w:rsidRDefault="003A23A3" w:rsidP="00E75F2B">
      <w:pPr>
        <w:spacing w:after="0" w:line="360" w:lineRule="auto"/>
        <w:ind w:firstLine="708"/>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2.2 </w:t>
      </w:r>
      <w:r w:rsidRPr="003A23A3">
        <w:rPr>
          <w:rFonts w:ascii="Times New Roman" w:hAnsi="Times New Roman" w:cs="Times New Roman"/>
          <w:b/>
          <w:color w:val="000000" w:themeColor="text1"/>
          <w:sz w:val="28"/>
        </w:rPr>
        <w:t>Особенности развития мотивации учебно-познавательной деятельности на уроках по предмету «Математика» в начальной школе</w:t>
      </w:r>
    </w:p>
    <w:p w:rsidR="00E75F2B" w:rsidRPr="003A23A3" w:rsidRDefault="00E75F2B" w:rsidP="00E75F2B">
      <w:pPr>
        <w:spacing w:after="0" w:line="360" w:lineRule="auto"/>
        <w:ind w:firstLine="708"/>
        <w:jc w:val="both"/>
        <w:rPr>
          <w:rFonts w:ascii="Times New Roman" w:hAnsi="Times New Roman" w:cs="Times New Roman"/>
          <w:b/>
          <w:color w:val="000000" w:themeColor="text1"/>
          <w:sz w:val="28"/>
        </w:rPr>
      </w:pPr>
    </w:p>
    <w:p w:rsidR="004B5E48" w:rsidRDefault="00CB3FAB" w:rsidP="004025D1">
      <w:pPr>
        <w:spacing w:after="0" w:line="360" w:lineRule="auto"/>
        <w:ind w:firstLine="708"/>
        <w:jc w:val="both"/>
        <w:rPr>
          <w:rFonts w:ascii="Times New Roman" w:hAnsi="Times New Roman" w:cs="Times New Roman"/>
          <w:color w:val="000000" w:themeColor="text1"/>
          <w:sz w:val="28"/>
        </w:rPr>
      </w:pPr>
      <w:r w:rsidRPr="00CB3FAB">
        <w:rPr>
          <w:rFonts w:ascii="Times New Roman" w:hAnsi="Times New Roman" w:cs="Times New Roman"/>
          <w:color w:val="000000" w:themeColor="text1"/>
          <w:sz w:val="28"/>
        </w:rPr>
        <w:t>Мотивация оказывает самое большое влияние на продуктивность учебного процесса и определяет успешность учебной деятельности. Отсутствие мотивов учения неизбежно приводит к снижению успеваемости, деградации личности, в конечном счете, в подростковом возрасте приводит к правонарушениям.</w:t>
      </w:r>
    </w:p>
    <w:p w:rsidR="00921BD5" w:rsidRPr="00921BD5" w:rsidRDefault="00921BD5" w:rsidP="004025D1">
      <w:pPr>
        <w:spacing w:after="0" w:line="360" w:lineRule="auto"/>
        <w:ind w:firstLine="708"/>
        <w:jc w:val="both"/>
        <w:rPr>
          <w:rFonts w:ascii="Times New Roman" w:hAnsi="Times New Roman" w:cs="Times New Roman"/>
          <w:color w:val="000000" w:themeColor="text1"/>
          <w:sz w:val="28"/>
        </w:rPr>
      </w:pPr>
      <w:r w:rsidRPr="00921BD5">
        <w:rPr>
          <w:rFonts w:ascii="Times New Roman" w:hAnsi="Times New Roman" w:cs="Times New Roman"/>
          <w:color w:val="000000" w:themeColor="text1"/>
          <w:sz w:val="28"/>
        </w:rPr>
        <w:t>Большое место в мотивации младшего школьника занимает отметка. Не все дети нач</w:t>
      </w:r>
      <w:r w:rsidR="00DD7BC2">
        <w:rPr>
          <w:rFonts w:ascii="Times New Roman" w:hAnsi="Times New Roman" w:cs="Times New Roman"/>
          <w:color w:val="000000" w:themeColor="text1"/>
          <w:sz w:val="28"/>
        </w:rPr>
        <w:t>альных</w:t>
      </w:r>
      <w:r w:rsidRPr="00921BD5">
        <w:rPr>
          <w:rFonts w:ascii="Times New Roman" w:hAnsi="Times New Roman" w:cs="Times New Roman"/>
          <w:color w:val="000000" w:themeColor="text1"/>
          <w:sz w:val="28"/>
        </w:rPr>
        <w:t xml:space="preserve"> классов хорошо понимают объективную роль отметки. Непосредственная связь между отметкой и знаниями устанавливается лишь немногими. В большинстве случаев дети говорят, что отметка радует или огорчает учащихся и их родителей. Не все дети понимают смысл отметки, но большинство детей хотят работать на отметку. В ситуации столкновения мотивов, когда дети могли сделать выбор: решать задачу на отметку или решать задачу, требующую мыслительной активности, рассуждении, большинство детей выбирают задачу на отметку</w:t>
      </w:r>
      <w:r w:rsidR="00646948" w:rsidRPr="00646948">
        <w:rPr>
          <w:rFonts w:ascii="Times New Roman" w:hAnsi="Times New Roman" w:cs="Times New Roman"/>
          <w:color w:val="000000" w:themeColor="text1"/>
          <w:sz w:val="28"/>
        </w:rPr>
        <w:t xml:space="preserve"> [22]</w:t>
      </w:r>
      <w:r w:rsidRPr="00921BD5">
        <w:rPr>
          <w:rFonts w:ascii="Times New Roman" w:hAnsi="Times New Roman" w:cs="Times New Roman"/>
          <w:color w:val="000000" w:themeColor="text1"/>
          <w:sz w:val="28"/>
        </w:rPr>
        <w:t>.</w:t>
      </w:r>
    </w:p>
    <w:p w:rsidR="00921BD5" w:rsidRDefault="00921BD5" w:rsidP="004025D1">
      <w:pPr>
        <w:spacing w:after="0" w:line="360" w:lineRule="auto"/>
        <w:ind w:firstLine="708"/>
        <w:jc w:val="both"/>
      </w:pPr>
      <w:r w:rsidRPr="00921BD5">
        <w:rPr>
          <w:rFonts w:ascii="Times New Roman" w:hAnsi="Times New Roman" w:cs="Times New Roman"/>
          <w:color w:val="000000" w:themeColor="text1"/>
          <w:sz w:val="28"/>
        </w:rPr>
        <w:t xml:space="preserve">Отметка выражает и оценку знаний учащегося, и общественное мнение о нем, поэтому дети стремятся к ней не собственно ради знаний, а ради </w:t>
      </w:r>
      <w:r w:rsidRPr="00921BD5">
        <w:rPr>
          <w:rFonts w:ascii="Times New Roman" w:hAnsi="Times New Roman" w:cs="Times New Roman"/>
          <w:color w:val="000000" w:themeColor="text1"/>
          <w:sz w:val="28"/>
        </w:rPr>
        <w:lastRenderedPageBreak/>
        <w:t xml:space="preserve">сохранения и повышения своего престижа. В связи с этим младший школьник может использовать и неприемлемые пути для получения желаемых отметок, склонен к переоценке своих результатов. По </w:t>
      </w:r>
      <w:r w:rsidR="00582856">
        <w:rPr>
          <w:rFonts w:ascii="Times New Roman" w:hAnsi="Times New Roman" w:cs="Times New Roman"/>
          <w:color w:val="000000" w:themeColor="text1"/>
          <w:sz w:val="28"/>
        </w:rPr>
        <w:t>некоторым данным</w:t>
      </w:r>
      <w:r w:rsidRPr="00921BD5">
        <w:rPr>
          <w:rFonts w:ascii="Times New Roman" w:hAnsi="Times New Roman" w:cs="Times New Roman"/>
          <w:color w:val="000000" w:themeColor="text1"/>
          <w:sz w:val="28"/>
        </w:rPr>
        <w:t>, 78% детей начальных классов, получивших разные отметки (кроме «5»), уходят домой из школы недовольные, считая, что они заслужили более высокие отметки, а учителя занизили их. Другие привыкают к своим неудачам, постепенно теряют веру в свои силы и становятся совершенно безразличными к получаемым отметкам</w:t>
      </w:r>
      <w:r w:rsidR="00646948" w:rsidRPr="00646948">
        <w:rPr>
          <w:rFonts w:ascii="Times New Roman" w:hAnsi="Times New Roman" w:cs="Times New Roman"/>
          <w:color w:val="000000" w:themeColor="text1"/>
          <w:sz w:val="28"/>
        </w:rPr>
        <w:t xml:space="preserve"> [22]</w:t>
      </w:r>
      <w:r w:rsidRPr="00921BD5">
        <w:rPr>
          <w:rFonts w:ascii="Times New Roman" w:hAnsi="Times New Roman" w:cs="Times New Roman"/>
          <w:color w:val="000000" w:themeColor="text1"/>
          <w:sz w:val="28"/>
        </w:rPr>
        <w:t>.</w:t>
      </w:r>
    </w:p>
    <w:p w:rsidR="00F84509" w:rsidRDefault="00F84509" w:rsidP="00F84509">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Говоря о приемах развития мотивации учебно-познавательной деятельности на математике в начальной школе, также стоит выделить следующие:</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themeColor="text1"/>
          <w:sz w:val="28"/>
        </w:rPr>
        <w:t xml:space="preserve">1) </w:t>
      </w:r>
      <w:r>
        <w:rPr>
          <w:color w:val="000000"/>
          <w:sz w:val="28"/>
          <w:szCs w:val="28"/>
        </w:rPr>
        <w:t xml:space="preserve">Апелляция к жизненному опыту детей. Прием заключается в том, что учитель обсуждает с учащимися хорошо знакомые им ситуации, понимание сути которых возможно лишь при изучении предлагаемого материала. Необходимо только чтобы ситуация была действительно жизненной и интересной, а не надуманной. Допустим, чтобы задача стала понятной для детей использовать для объяснения, </w:t>
      </w:r>
      <w:proofErr w:type="gramStart"/>
      <w:r>
        <w:rPr>
          <w:color w:val="000000"/>
          <w:sz w:val="28"/>
          <w:szCs w:val="28"/>
        </w:rPr>
        <w:t>например</w:t>
      </w:r>
      <w:proofErr w:type="gramEnd"/>
      <w:r>
        <w:rPr>
          <w:color w:val="000000"/>
          <w:sz w:val="28"/>
          <w:szCs w:val="28"/>
        </w:rPr>
        <w:t xml:space="preserve"> яблоки.</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2) С</w:t>
      </w:r>
      <w:r w:rsidRPr="001D32EC">
        <w:rPr>
          <w:color w:val="000000"/>
          <w:sz w:val="28"/>
          <w:szCs w:val="28"/>
        </w:rPr>
        <w:t>оздание проблемной ситуаци</w:t>
      </w:r>
      <w:r>
        <w:rPr>
          <w:color w:val="000000"/>
          <w:sz w:val="28"/>
          <w:szCs w:val="28"/>
        </w:rPr>
        <w:t>и. Д</w:t>
      </w:r>
      <w:r w:rsidRPr="001D32EC">
        <w:rPr>
          <w:color w:val="000000"/>
          <w:sz w:val="28"/>
          <w:szCs w:val="28"/>
        </w:rPr>
        <w:t xml:space="preserve">ля многих этот прием рассматривается как универсальный. Состоит он в том, что перед учащимися ставится некоторая проблема, преодолевая которую, ученик осваивает те знания, умения и навыки, которые ему необходимо усвоить согласно программе. Начать можно с того, чтобы при знакомстве с новым материалом (и при опросе) задавать не те вопросы, которые требуют при ответе лишь некоторого напряжения памяти, а вопросы, которые потребуют анализа, сравнения, сопоставления, объяснения разнородной информации и более глубокого понимания материала и интереса к нему. Создание проблемной ситуации гарантирует </w:t>
      </w:r>
      <w:r>
        <w:rPr>
          <w:color w:val="000000"/>
          <w:sz w:val="28"/>
          <w:szCs w:val="28"/>
        </w:rPr>
        <w:t>мотивацию</w:t>
      </w:r>
      <w:r w:rsidRPr="001D32EC">
        <w:rPr>
          <w:color w:val="000000"/>
          <w:sz w:val="28"/>
          <w:szCs w:val="28"/>
        </w:rPr>
        <w:t xml:space="preserve"> к изучаемому.</w:t>
      </w:r>
    </w:p>
    <w:p w:rsidR="00F84509" w:rsidRDefault="00F84509" w:rsidP="00F84509">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3)Игра. Конечно, с учениками начальной школы без игры никак! Можно использовать мяч. Например, при изучении таблицы умножения можно кидать мяч и проговаривать пример, а ученик должен быстро ответить. Это поможет </w:t>
      </w:r>
      <w:r>
        <w:rPr>
          <w:color w:val="000000"/>
          <w:sz w:val="28"/>
          <w:szCs w:val="28"/>
        </w:rPr>
        <w:lastRenderedPageBreak/>
        <w:t>вам и выучить таблицу умножения, и повысить у детей уровень мотивации, ведь им всегда хочется играть</w:t>
      </w:r>
      <w:r w:rsidR="00646948" w:rsidRPr="00646948">
        <w:rPr>
          <w:color w:val="000000"/>
          <w:sz w:val="28"/>
          <w:szCs w:val="28"/>
        </w:rPr>
        <w:t xml:space="preserve"> [16]</w:t>
      </w:r>
      <w:r>
        <w:rPr>
          <w:color w:val="000000"/>
          <w:sz w:val="28"/>
          <w:szCs w:val="28"/>
        </w:rPr>
        <w:t>!</w:t>
      </w:r>
    </w:p>
    <w:p w:rsidR="00525910" w:rsidRPr="00525910" w:rsidRDefault="00F84509" w:rsidP="00525910">
      <w:pPr>
        <w:spacing w:after="0" w:line="360" w:lineRule="auto"/>
        <w:ind w:firstLine="708"/>
        <w:jc w:val="both"/>
        <w:rPr>
          <w:rFonts w:ascii="Times New Roman" w:hAnsi="Times New Roman" w:cs="Times New Roman"/>
          <w:color w:val="000000" w:themeColor="text1"/>
          <w:sz w:val="28"/>
        </w:rPr>
      </w:pPr>
      <w:r w:rsidRPr="008B6A39">
        <w:rPr>
          <w:rFonts w:ascii="Times New Roman" w:hAnsi="Times New Roman" w:cs="Times New Roman"/>
          <w:color w:val="000000" w:themeColor="text1"/>
          <w:sz w:val="28"/>
        </w:rPr>
        <w:t>Отдельно хочется поговорить о нетрадиционных уроках: игровых и интегрированных, которые бесспорно относятся к эмоциональным методам мотивации. Это, как правило, живые, интересные уроки, полные выдумок, фантазий, показывающие роль математики во всех областях науки. Интегрированный урок – это находка д</w:t>
      </w:r>
      <w:r>
        <w:rPr>
          <w:rFonts w:ascii="Times New Roman" w:hAnsi="Times New Roman" w:cs="Times New Roman"/>
          <w:color w:val="000000" w:themeColor="text1"/>
          <w:sz w:val="28"/>
        </w:rPr>
        <w:t xml:space="preserve">ля учителя осуществить </w:t>
      </w:r>
      <w:proofErr w:type="spellStart"/>
      <w:r>
        <w:rPr>
          <w:rFonts w:ascii="Times New Roman" w:hAnsi="Times New Roman" w:cs="Times New Roman"/>
          <w:color w:val="000000" w:themeColor="text1"/>
          <w:sz w:val="28"/>
        </w:rPr>
        <w:t>межпредме</w:t>
      </w:r>
      <w:r w:rsidRPr="008B6A39">
        <w:rPr>
          <w:rFonts w:ascii="Times New Roman" w:hAnsi="Times New Roman" w:cs="Times New Roman"/>
          <w:color w:val="000000" w:themeColor="text1"/>
          <w:sz w:val="28"/>
        </w:rPr>
        <w:t>тную</w:t>
      </w:r>
      <w:proofErr w:type="spellEnd"/>
      <w:r w:rsidRPr="008B6A39">
        <w:rPr>
          <w:rFonts w:ascii="Times New Roman" w:hAnsi="Times New Roman" w:cs="Times New Roman"/>
          <w:color w:val="000000" w:themeColor="text1"/>
          <w:sz w:val="28"/>
        </w:rPr>
        <w:t xml:space="preserve"> связь</w:t>
      </w:r>
      <w:r>
        <w:rPr>
          <w:rFonts w:ascii="Times New Roman" w:hAnsi="Times New Roman" w:cs="Times New Roman"/>
          <w:color w:val="000000" w:themeColor="text1"/>
          <w:sz w:val="28"/>
        </w:rPr>
        <w:t xml:space="preserve"> и повысить уровень учеников начальной школы.</w:t>
      </w:r>
      <w:r w:rsidR="00752CC9" w:rsidRPr="00752CC9">
        <w:t xml:space="preserve"> </w:t>
      </w:r>
      <w:r w:rsidR="00752CC9" w:rsidRPr="00752CC9">
        <w:rPr>
          <w:rFonts w:ascii="Times New Roman" w:hAnsi="Times New Roman" w:cs="Times New Roman"/>
          <w:color w:val="000000" w:themeColor="text1"/>
          <w:sz w:val="28"/>
        </w:rPr>
        <w:t>На интегрированных уроках</w:t>
      </w:r>
      <w:r w:rsidR="00752CC9">
        <w:rPr>
          <w:rFonts w:ascii="Times New Roman" w:hAnsi="Times New Roman" w:cs="Times New Roman"/>
          <w:color w:val="000000" w:themeColor="text1"/>
          <w:sz w:val="28"/>
        </w:rPr>
        <w:t xml:space="preserve"> по предмету «Математика» и не только,</w:t>
      </w:r>
      <w:r w:rsidR="00752CC9" w:rsidRPr="00752CC9">
        <w:rPr>
          <w:rFonts w:ascii="Times New Roman" w:hAnsi="Times New Roman" w:cs="Times New Roman"/>
          <w:color w:val="000000" w:themeColor="text1"/>
          <w:sz w:val="28"/>
        </w:rPr>
        <w:t xml:space="preserve"> дети работают легко и с интересом усваивают обширный по объему материал. Важно и то, что приобретаемые знания и навыки применяются младшими школьниками в их практической деятельности не только в стандартных учебных ситуациях, но и дают выход для проявления творчества, для проявления интеллектуальных способностей.</w:t>
      </w:r>
      <w:r w:rsidR="00752CC9">
        <w:rPr>
          <w:rFonts w:ascii="Times New Roman" w:hAnsi="Times New Roman" w:cs="Times New Roman"/>
          <w:color w:val="000000" w:themeColor="text1"/>
          <w:sz w:val="28"/>
        </w:rPr>
        <w:t xml:space="preserve"> </w:t>
      </w:r>
      <w:r w:rsidR="00525910" w:rsidRPr="00525910">
        <w:rPr>
          <w:rFonts w:ascii="Times New Roman" w:hAnsi="Times New Roman" w:cs="Times New Roman"/>
          <w:color w:val="000000" w:themeColor="text1"/>
          <w:sz w:val="28"/>
        </w:rPr>
        <w:t xml:space="preserve">Интеграция на основе сюжетного построения урока позволяет побуждать детей к разнообразным занятиям, перерастающим в активное их участие в групповых, парных и других формах коллективных занятий. Домашние задания способствуют раскрытию творческого потенциала детей. Ребята составляют интересные задания для одноклассников: ребусы, кроссворды, чертежи, </w:t>
      </w:r>
      <w:proofErr w:type="gramStart"/>
      <w:r w:rsidR="00525910" w:rsidRPr="00525910">
        <w:rPr>
          <w:rFonts w:ascii="Times New Roman" w:hAnsi="Times New Roman" w:cs="Times New Roman"/>
          <w:color w:val="000000" w:themeColor="text1"/>
          <w:sz w:val="28"/>
        </w:rPr>
        <w:t>таблицы</w:t>
      </w:r>
      <w:r w:rsidR="00646948" w:rsidRPr="00646948">
        <w:rPr>
          <w:rFonts w:ascii="Times New Roman" w:hAnsi="Times New Roman" w:cs="Times New Roman"/>
          <w:color w:val="000000" w:themeColor="text1"/>
          <w:sz w:val="28"/>
        </w:rPr>
        <w:t>[</w:t>
      </w:r>
      <w:proofErr w:type="gramEnd"/>
      <w:r w:rsidR="00646948" w:rsidRPr="00646948">
        <w:rPr>
          <w:rFonts w:ascii="Times New Roman" w:hAnsi="Times New Roman" w:cs="Times New Roman"/>
          <w:color w:val="000000" w:themeColor="text1"/>
          <w:sz w:val="28"/>
        </w:rPr>
        <w:t>9]</w:t>
      </w:r>
      <w:r w:rsidR="00525910" w:rsidRPr="00525910">
        <w:rPr>
          <w:rFonts w:ascii="Times New Roman" w:hAnsi="Times New Roman" w:cs="Times New Roman"/>
          <w:color w:val="000000" w:themeColor="text1"/>
          <w:sz w:val="28"/>
        </w:rPr>
        <w:t>.</w:t>
      </w:r>
    </w:p>
    <w:p w:rsidR="00F84509" w:rsidRDefault="00525910" w:rsidP="00525910">
      <w:pPr>
        <w:spacing w:after="0" w:line="360" w:lineRule="auto"/>
        <w:ind w:firstLine="708"/>
        <w:jc w:val="both"/>
        <w:rPr>
          <w:rFonts w:ascii="Times New Roman" w:hAnsi="Times New Roman" w:cs="Times New Roman"/>
          <w:color w:val="000000" w:themeColor="text1"/>
          <w:sz w:val="28"/>
        </w:rPr>
      </w:pPr>
      <w:r w:rsidRPr="00525910">
        <w:rPr>
          <w:rFonts w:ascii="Times New Roman" w:hAnsi="Times New Roman" w:cs="Times New Roman"/>
          <w:color w:val="000000" w:themeColor="text1"/>
          <w:sz w:val="28"/>
        </w:rPr>
        <w:t>Включение системы содержательно-логических заданий, дидактических игр, нестандартных задач и специальных заданий, направленных на развитие познавательных процессов младших школьников. Способствует более осознанному усвоению изучаемого материала на качественно ином, более высоком уровне</w:t>
      </w:r>
      <w:r w:rsidR="00646948" w:rsidRPr="00646948">
        <w:rPr>
          <w:rFonts w:ascii="Times New Roman" w:hAnsi="Times New Roman" w:cs="Times New Roman"/>
          <w:color w:val="000000" w:themeColor="text1"/>
          <w:sz w:val="28"/>
        </w:rPr>
        <w:t xml:space="preserve"> [4]</w:t>
      </w:r>
      <w:r w:rsidRPr="00525910">
        <w:rPr>
          <w:rFonts w:ascii="Times New Roman" w:hAnsi="Times New Roman" w:cs="Times New Roman"/>
          <w:color w:val="000000" w:themeColor="text1"/>
          <w:sz w:val="28"/>
        </w:rPr>
        <w:t>.</w:t>
      </w:r>
    </w:p>
    <w:p w:rsidR="00DD7BC2" w:rsidRDefault="00DD7BC2"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У каждого учителя свой подход к развитию мотивации учебно- познавательной деятельности на уроках математики в начальной школе. В </w:t>
      </w:r>
      <w:r w:rsidR="00F20F26">
        <w:rPr>
          <w:rFonts w:ascii="Times New Roman" w:hAnsi="Times New Roman" w:cs="Times New Roman"/>
          <w:color w:val="000000" w:themeColor="text1"/>
          <w:sz w:val="28"/>
        </w:rPr>
        <w:t>нашем</w:t>
      </w:r>
      <w:r>
        <w:rPr>
          <w:rFonts w:ascii="Times New Roman" w:hAnsi="Times New Roman" w:cs="Times New Roman"/>
          <w:color w:val="000000" w:themeColor="text1"/>
          <w:sz w:val="28"/>
        </w:rPr>
        <w:t xml:space="preserve"> исследовании мы </w:t>
      </w:r>
      <w:r w:rsidR="00F84509">
        <w:rPr>
          <w:rFonts w:ascii="Times New Roman" w:hAnsi="Times New Roman" w:cs="Times New Roman"/>
          <w:color w:val="000000" w:themeColor="text1"/>
          <w:sz w:val="28"/>
        </w:rPr>
        <w:t xml:space="preserve">отобрали </w:t>
      </w:r>
      <w:r>
        <w:rPr>
          <w:rFonts w:ascii="Times New Roman" w:hAnsi="Times New Roman" w:cs="Times New Roman"/>
          <w:color w:val="000000" w:themeColor="text1"/>
          <w:sz w:val="28"/>
        </w:rPr>
        <w:t>самые эффективные методы и приемы</w:t>
      </w:r>
      <w:r w:rsidR="00F84509">
        <w:rPr>
          <w:rFonts w:ascii="Times New Roman" w:hAnsi="Times New Roman" w:cs="Times New Roman"/>
          <w:color w:val="000000" w:themeColor="text1"/>
          <w:sz w:val="28"/>
        </w:rPr>
        <w:t xml:space="preserve"> из педагогического опыта учителей начальных классов</w:t>
      </w:r>
      <w:r>
        <w:rPr>
          <w:rFonts w:ascii="Times New Roman" w:hAnsi="Times New Roman" w:cs="Times New Roman"/>
          <w:color w:val="000000" w:themeColor="text1"/>
          <w:sz w:val="28"/>
        </w:rPr>
        <w:t>, те, которые действительно помогут повысить уровень мотивации детей.</w:t>
      </w:r>
    </w:p>
    <w:p w:rsidR="00DD7BC2" w:rsidRDefault="00DD7BC2" w:rsidP="004025D1">
      <w:pPr>
        <w:spacing w:after="0" w:line="360" w:lineRule="auto"/>
        <w:ind w:firstLine="708"/>
        <w:jc w:val="both"/>
        <w:rPr>
          <w:rFonts w:ascii="Times New Roman" w:hAnsi="Times New Roman" w:cs="Times New Roman"/>
          <w:color w:val="000000" w:themeColor="text1"/>
          <w:sz w:val="28"/>
        </w:rPr>
      </w:pPr>
      <w:proofErr w:type="gramStart"/>
      <w:r>
        <w:rPr>
          <w:rFonts w:ascii="Times New Roman" w:hAnsi="Times New Roman" w:cs="Times New Roman"/>
          <w:color w:val="000000" w:themeColor="text1"/>
          <w:sz w:val="28"/>
        </w:rPr>
        <w:lastRenderedPageBreak/>
        <w:t>При изучение</w:t>
      </w:r>
      <w:proofErr w:type="gramEnd"/>
      <w:r>
        <w:rPr>
          <w:rFonts w:ascii="Times New Roman" w:hAnsi="Times New Roman" w:cs="Times New Roman"/>
          <w:color w:val="000000" w:themeColor="text1"/>
          <w:sz w:val="28"/>
        </w:rPr>
        <w:t xml:space="preserve"> с детьми какого-либо математического термина ученикам начальной школы стоит рассказать немного из истории его происхождения</w:t>
      </w:r>
      <w:r w:rsidR="00E85C30">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После небольшой исторической справки дети с большей активностью принимают участие в изучении нового объекта.</w:t>
      </w:r>
      <w:r w:rsidR="00E85C30">
        <w:rPr>
          <w:rFonts w:ascii="Times New Roman" w:hAnsi="Times New Roman" w:cs="Times New Roman"/>
          <w:color w:val="000000" w:themeColor="text1"/>
          <w:sz w:val="28"/>
        </w:rPr>
        <w:t xml:space="preserve"> </w:t>
      </w:r>
      <w:proofErr w:type="gramStart"/>
      <w:r w:rsidR="00E85C30">
        <w:rPr>
          <w:rFonts w:ascii="Times New Roman" w:hAnsi="Times New Roman" w:cs="Times New Roman"/>
          <w:color w:val="000000" w:themeColor="text1"/>
          <w:sz w:val="28"/>
        </w:rPr>
        <w:t>Например</w:t>
      </w:r>
      <w:proofErr w:type="gramEnd"/>
      <w:r w:rsidR="00E85C30">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w:t>
      </w:r>
      <w:r w:rsidR="00E85C30">
        <w:rPr>
          <w:rFonts w:ascii="Times New Roman" w:hAnsi="Times New Roman" w:cs="Times New Roman"/>
          <w:color w:val="000000" w:themeColor="text1"/>
          <w:sz w:val="28"/>
        </w:rPr>
        <w:t>ц</w:t>
      </w:r>
      <w:r w:rsidR="00E85C30" w:rsidRPr="00E85C30">
        <w:rPr>
          <w:rFonts w:ascii="Times New Roman" w:hAnsi="Times New Roman" w:cs="Times New Roman"/>
          <w:color w:val="000000" w:themeColor="text1"/>
          <w:sz w:val="28"/>
        </w:rPr>
        <w:t>илиндр" - латинская форма греческого слова "</w:t>
      </w:r>
      <w:proofErr w:type="spellStart"/>
      <w:r w:rsidR="00E85C30" w:rsidRPr="00E85C30">
        <w:rPr>
          <w:rFonts w:ascii="Times New Roman" w:hAnsi="Times New Roman" w:cs="Times New Roman"/>
          <w:color w:val="000000" w:themeColor="text1"/>
          <w:sz w:val="28"/>
        </w:rPr>
        <w:t>кюлиндрус</w:t>
      </w:r>
      <w:proofErr w:type="spellEnd"/>
      <w:r w:rsidR="00E85C30" w:rsidRPr="00E85C30">
        <w:rPr>
          <w:rFonts w:ascii="Times New Roman" w:hAnsi="Times New Roman" w:cs="Times New Roman"/>
          <w:color w:val="000000" w:themeColor="text1"/>
          <w:sz w:val="28"/>
        </w:rPr>
        <w:t>", означающий "валик", "каток"</w:t>
      </w:r>
      <w:r w:rsidR="00646948" w:rsidRPr="00646948">
        <w:rPr>
          <w:rFonts w:ascii="Times New Roman" w:hAnsi="Times New Roman" w:cs="Times New Roman"/>
          <w:color w:val="000000" w:themeColor="text1"/>
          <w:sz w:val="28"/>
        </w:rPr>
        <w:t xml:space="preserve"> [9]</w:t>
      </w:r>
      <w:r w:rsidR="00E85C30" w:rsidRPr="00E85C30">
        <w:rPr>
          <w:rFonts w:ascii="Times New Roman" w:hAnsi="Times New Roman" w:cs="Times New Roman"/>
          <w:color w:val="000000" w:themeColor="text1"/>
          <w:sz w:val="28"/>
        </w:rPr>
        <w:t>.</w:t>
      </w:r>
    </w:p>
    <w:p w:rsidR="00E85C30" w:rsidRPr="00646948"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 xml:space="preserve">Интерес к изучению того или иного математического вопроса зависит от убежденности учащегося в необходимости изучить данный вопрос. Здесь речь идет о предварительной мотивации. Наиболее успешно она реализуется обращением к практике. Познавательная и практическая деятельность человека находятся в тесном единстве и переплетаются. Известный математик </w:t>
      </w:r>
      <w:r w:rsidR="00646948">
        <w:rPr>
          <w:rFonts w:ascii="Times New Roman" w:hAnsi="Times New Roman" w:cs="Times New Roman"/>
          <w:color w:val="000000" w:themeColor="text1"/>
          <w:sz w:val="28"/>
        </w:rPr>
        <w:t xml:space="preserve">Моро М.И. </w:t>
      </w:r>
      <w:r w:rsidR="00646948" w:rsidRPr="00646948">
        <w:rPr>
          <w:rFonts w:ascii="Times New Roman" w:hAnsi="Times New Roman" w:cs="Times New Roman"/>
          <w:color w:val="000000" w:themeColor="text1"/>
          <w:sz w:val="28"/>
        </w:rPr>
        <w:t>[10]</w:t>
      </w:r>
      <w:r w:rsidRPr="00E85C30">
        <w:rPr>
          <w:rFonts w:ascii="Times New Roman" w:hAnsi="Times New Roman" w:cs="Times New Roman"/>
          <w:color w:val="000000" w:themeColor="text1"/>
          <w:sz w:val="28"/>
        </w:rPr>
        <w:t xml:space="preserve"> рекомендовал изложение нового теоретического материала начинать с прикладных задач, приводящих к постановке рассматриваемых вопросов</w:t>
      </w:r>
      <w:r w:rsidR="00646948" w:rsidRPr="00646948">
        <w:rPr>
          <w:rFonts w:ascii="Times New Roman" w:hAnsi="Times New Roman" w:cs="Times New Roman"/>
          <w:color w:val="000000" w:themeColor="text1"/>
          <w:sz w:val="28"/>
        </w:rPr>
        <w:t>.</w:t>
      </w:r>
    </w:p>
    <w:p w:rsidR="00E85C30" w:rsidRPr="00EC5967"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Наприм</w:t>
      </w:r>
      <w:r>
        <w:rPr>
          <w:rFonts w:ascii="Times New Roman" w:hAnsi="Times New Roman" w:cs="Times New Roman"/>
          <w:color w:val="000000" w:themeColor="text1"/>
          <w:sz w:val="28"/>
        </w:rPr>
        <w:t>ер, урок по теме «</w:t>
      </w:r>
      <w:r w:rsidRPr="00E85C30">
        <w:rPr>
          <w:rFonts w:ascii="Times New Roman" w:hAnsi="Times New Roman" w:cs="Times New Roman"/>
          <w:color w:val="000000" w:themeColor="text1"/>
          <w:sz w:val="28"/>
        </w:rPr>
        <w:t>Решение задач с помощью уравнений</w:t>
      </w:r>
      <w:proofErr w:type="gramStart"/>
      <w:r w:rsidRPr="00E85C30">
        <w:rPr>
          <w:rFonts w:ascii="Times New Roman" w:hAnsi="Times New Roman" w:cs="Times New Roman"/>
          <w:color w:val="000000" w:themeColor="text1"/>
          <w:sz w:val="28"/>
        </w:rPr>
        <w:t>»,  можно</w:t>
      </w:r>
      <w:proofErr w:type="gramEnd"/>
      <w:r w:rsidRPr="00E85C30">
        <w:rPr>
          <w:rFonts w:ascii="Times New Roman" w:hAnsi="Times New Roman" w:cs="Times New Roman"/>
          <w:color w:val="000000" w:themeColor="text1"/>
          <w:sz w:val="28"/>
        </w:rPr>
        <w:t xml:space="preserve"> начать с демонстрации рисунка к задаче: </w:t>
      </w:r>
      <w:r>
        <w:rPr>
          <w:rFonts w:ascii="Times New Roman" w:hAnsi="Times New Roman" w:cs="Times New Roman"/>
          <w:color w:val="000000" w:themeColor="text1"/>
          <w:sz w:val="28"/>
        </w:rPr>
        <w:t>«</w:t>
      </w:r>
      <w:r w:rsidRPr="00E85C30">
        <w:rPr>
          <w:rFonts w:ascii="Times New Roman" w:hAnsi="Times New Roman" w:cs="Times New Roman"/>
          <w:color w:val="000000" w:themeColor="text1"/>
          <w:sz w:val="28"/>
        </w:rPr>
        <w:t>На левой чаше весов лежит арбуз и гиря в 2кг, а на правой чаше - гиря в 5 кг. Весы находятся в равновесии. Чему равна масса арбуза?</w:t>
      </w:r>
      <w:r>
        <w:rPr>
          <w:rFonts w:ascii="Times New Roman" w:hAnsi="Times New Roman" w:cs="Times New Roman"/>
          <w:color w:val="000000" w:themeColor="text1"/>
          <w:sz w:val="28"/>
        </w:rPr>
        <w:t>»</w:t>
      </w:r>
      <w:r w:rsidR="00646948" w:rsidRPr="00EC5967">
        <w:rPr>
          <w:rFonts w:ascii="Times New Roman" w:hAnsi="Times New Roman" w:cs="Times New Roman"/>
          <w:color w:val="000000" w:themeColor="text1"/>
          <w:sz w:val="28"/>
        </w:rPr>
        <w:t xml:space="preserve"> [10].</w:t>
      </w:r>
    </w:p>
    <w:p w:rsidR="00E85C30"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 xml:space="preserve">Чтобы у учащихся не возникало представление об </w:t>
      </w:r>
      <w:proofErr w:type="gramStart"/>
      <w:r w:rsidRPr="00E85C30">
        <w:rPr>
          <w:rFonts w:ascii="Times New Roman" w:hAnsi="Times New Roman" w:cs="Times New Roman"/>
          <w:color w:val="000000" w:themeColor="text1"/>
          <w:sz w:val="28"/>
        </w:rPr>
        <w:t>оторванности  математики</w:t>
      </w:r>
      <w:proofErr w:type="gramEnd"/>
      <w:r w:rsidRPr="00E85C30">
        <w:rPr>
          <w:rFonts w:ascii="Times New Roman" w:hAnsi="Times New Roman" w:cs="Times New Roman"/>
          <w:color w:val="000000" w:themeColor="text1"/>
          <w:sz w:val="28"/>
        </w:rPr>
        <w:t xml:space="preserve"> от жизни, можно показать  взаимосвязь математики с другими областями человеческих знаний и окружающим миром.</w:t>
      </w:r>
      <w:r w:rsidR="00274A20">
        <w:rPr>
          <w:rFonts w:ascii="Times New Roman" w:hAnsi="Times New Roman" w:cs="Times New Roman"/>
          <w:color w:val="000000" w:themeColor="text1"/>
          <w:sz w:val="28"/>
        </w:rPr>
        <w:t xml:space="preserve"> </w:t>
      </w:r>
      <w:r w:rsidRPr="00E85C30">
        <w:rPr>
          <w:rFonts w:ascii="Times New Roman" w:hAnsi="Times New Roman" w:cs="Times New Roman"/>
          <w:color w:val="000000" w:themeColor="text1"/>
          <w:sz w:val="28"/>
        </w:rPr>
        <w:t>Так при изучении темы "Действия с десятичными дробями" использую счет-квитанцию по оплате за коммунальные услуги.</w:t>
      </w:r>
    </w:p>
    <w:p w:rsidR="00A22CD2" w:rsidRDefault="00E85C30" w:rsidP="004025D1">
      <w:pPr>
        <w:spacing w:after="0" w:line="360" w:lineRule="auto"/>
        <w:ind w:firstLine="708"/>
        <w:jc w:val="both"/>
        <w:rPr>
          <w:rFonts w:ascii="Times New Roman" w:hAnsi="Times New Roman" w:cs="Times New Roman"/>
          <w:color w:val="000000" w:themeColor="text1"/>
          <w:sz w:val="28"/>
        </w:rPr>
      </w:pPr>
      <w:r w:rsidRPr="00E85C30">
        <w:rPr>
          <w:rFonts w:ascii="Times New Roman" w:hAnsi="Times New Roman" w:cs="Times New Roman"/>
          <w:color w:val="000000" w:themeColor="text1"/>
          <w:sz w:val="28"/>
        </w:rPr>
        <w:t xml:space="preserve">Хорошо известно, что ничто так не привлекает внимания и не стимулирует работу </w:t>
      </w:r>
      <w:r w:rsidR="00A22CD2">
        <w:rPr>
          <w:rFonts w:ascii="Times New Roman" w:hAnsi="Times New Roman" w:cs="Times New Roman"/>
          <w:color w:val="000000" w:themeColor="text1"/>
          <w:sz w:val="28"/>
        </w:rPr>
        <w:t xml:space="preserve">ума, как удивительное. Поэтому используются </w:t>
      </w:r>
      <w:r w:rsidRPr="00E85C30">
        <w:rPr>
          <w:rFonts w:ascii="Times New Roman" w:hAnsi="Times New Roman" w:cs="Times New Roman"/>
          <w:color w:val="000000" w:themeColor="text1"/>
          <w:sz w:val="28"/>
        </w:rPr>
        <w:t>такие приемы, которые стимулируют внутренние ресурсы – процессы, лежащие в основе интереса.</w:t>
      </w:r>
    </w:p>
    <w:p w:rsidR="00E85C30" w:rsidRDefault="00A22CD2"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Рассмотрим прием</w:t>
      </w:r>
      <w:r w:rsidR="00E85C30" w:rsidRPr="00E85C30">
        <w:rPr>
          <w:rFonts w:ascii="Times New Roman" w:hAnsi="Times New Roman" w:cs="Times New Roman"/>
          <w:color w:val="000000" w:themeColor="text1"/>
          <w:sz w:val="28"/>
        </w:rPr>
        <w:t xml:space="preserve"> «Удивляй»</w:t>
      </w:r>
      <w:r>
        <w:rPr>
          <w:rFonts w:ascii="Times New Roman" w:hAnsi="Times New Roman" w:cs="Times New Roman"/>
          <w:color w:val="000000" w:themeColor="text1"/>
          <w:sz w:val="28"/>
        </w:rPr>
        <w:t>.</w:t>
      </w:r>
      <w:r w:rsidR="00E85C30" w:rsidRPr="00E85C30">
        <w:rPr>
          <w:rFonts w:ascii="Times New Roman" w:hAnsi="Times New Roman" w:cs="Times New Roman"/>
          <w:color w:val="000000" w:themeColor="text1"/>
          <w:sz w:val="28"/>
        </w:rPr>
        <w:t xml:space="preserve"> Суть этого приема состоит в том, чтобы привлечь интерес к предстоящей работе чем-то необычным, загадочным, побуждая всех учащихся вовлечься в работу с первых минут урока.</w:t>
      </w:r>
      <w:r w:rsidR="00582856">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 xml:space="preserve">На уроках математики не обойтись без заданий, носящих поисково-исследовательский </w:t>
      </w:r>
      <w:r w:rsidR="00E85C30" w:rsidRPr="00E85C30">
        <w:rPr>
          <w:rFonts w:ascii="Times New Roman" w:hAnsi="Times New Roman" w:cs="Times New Roman"/>
          <w:color w:val="000000" w:themeColor="text1"/>
          <w:sz w:val="28"/>
        </w:rPr>
        <w:lastRenderedPageBreak/>
        <w:t>характер: «Объединяй по общему признаку»</w:t>
      </w:r>
      <w:r>
        <w:rPr>
          <w:rFonts w:ascii="Times New Roman" w:hAnsi="Times New Roman" w:cs="Times New Roman"/>
          <w:color w:val="000000" w:themeColor="text1"/>
          <w:sz w:val="28"/>
        </w:rPr>
        <w:t xml:space="preserve">, </w:t>
      </w:r>
      <w:r w:rsidR="00E85C30" w:rsidRPr="00E85C30">
        <w:rPr>
          <w:rFonts w:ascii="Times New Roman" w:hAnsi="Times New Roman" w:cs="Times New Roman"/>
          <w:color w:val="000000" w:themeColor="text1"/>
          <w:sz w:val="28"/>
        </w:rPr>
        <w:t>«Найди ошибку»</w:t>
      </w:r>
      <w:r>
        <w:rPr>
          <w:rFonts w:ascii="Times New Roman" w:hAnsi="Times New Roman" w:cs="Times New Roman"/>
          <w:color w:val="000000" w:themeColor="text1"/>
          <w:sz w:val="28"/>
        </w:rPr>
        <w:t>,</w:t>
      </w:r>
      <w:r w:rsidR="00E85C30" w:rsidRPr="00E85C30">
        <w:rPr>
          <w:rFonts w:ascii="Times New Roman" w:hAnsi="Times New Roman" w:cs="Times New Roman"/>
          <w:color w:val="000000" w:themeColor="text1"/>
          <w:sz w:val="28"/>
        </w:rPr>
        <w:t xml:space="preserve"> «Найди лишнее</w:t>
      </w:r>
      <w:r>
        <w:rPr>
          <w:rFonts w:ascii="Times New Roman" w:hAnsi="Times New Roman" w:cs="Times New Roman"/>
          <w:color w:val="000000" w:themeColor="text1"/>
          <w:sz w:val="28"/>
        </w:rPr>
        <w:t>», «Интеллектуальная разминка». Такие минутные задания можно включить в начало урока</w:t>
      </w:r>
      <w:r w:rsidR="00646948" w:rsidRPr="00EC5967">
        <w:rPr>
          <w:rFonts w:ascii="Times New Roman" w:hAnsi="Times New Roman" w:cs="Times New Roman"/>
          <w:color w:val="000000" w:themeColor="text1"/>
          <w:sz w:val="28"/>
        </w:rPr>
        <w:t xml:space="preserve"> [13]</w:t>
      </w:r>
      <w:r>
        <w:rPr>
          <w:rFonts w:ascii="Times New Roman" w:hAnsi="Times New Roman" w:cs="Times New Roman"/>
          <w:color w:val="000000" w:themeColor="text1"/>
          <w:sz w:val="28"/>
        </w:rPr>
        <w:t>.</w:t>
      </w:r>
    </w:p>
    <w:p w:rsidR="00A22CD2" w:rsidRP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 xml:space="preserve">Для повышения мотивации учащихся </w:t>
      </w:r>
      <w:r w:rsidR="00570694">
        <w:rPr>
          <w:rFonts w:ascii="Times New Roman" w:hAnsi="Times New Roman" w:cs="Times New Roman"/>
          <w:color w:val="000000" w:themeColor="text1"/>
          <w:sz w:val="28"/>
        </w:rPr>
        <w:t>начальной школы</w:t>
      </w:r>
      <w:r w:rsidRPr="00A22CD2">
        <w:rPr>
          <w:rFonts w:ascii="Times New Roman" w:hAnsi="Times New Roman" w:cs="Times New Roman"/>
          <w:color w:val="000000" w:themeColor="text1"/>
          <w:sz w:val="28"/>
        </w:rPr>
        <w:t xml:space="preserve"> </w:t>
      </w:r>
      <w:proofErr w:type="gramStart"/>
      <w:r w:rsidRPr="00A22CD2">
        <w:rPr>
          <w:rFonts w:ascii="Times New Roman" w:hAnsi="Times New Roman" w:cs="Times New Roman"/>
          <w:color w:val="000000" w:themeColor="text1"/>
          <w:sz w:val="28"/>
        </w:rPr>
        <w:t>используются  занимательные</w:t>
      </w:r>
      <w:proofErr w:type="gramEnd"/>
      <w:r w:rsidRPr="00A22CD2">
        <w:rPr>
          <w:rFonts w:ascii="Times New Roman" w:hAnsi="Times New Roman" w:cs="Times New Roman"/>
          <w:color w:val="000000" w:themeColor="text1"/>
          <w:sz w:val="28"/>
        </w:rPr>
        <w:t xml:space="preserve">  математические задачи с нестандартным решением. Такие задачи полезны при выработке навыков мышления, повышения интереса к предмету. К занимательным задачам отнесем и старинные задачи.</w:t>
      </w:r>
    </w:p>
    <w:p w:rsidR="00A22CD2" w:rsidRP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 xml:space="preserve">Нестандартными заданиями можно назвать и </w:t>
      </w:r>
      <w:proofErr w:type="gramStart"/>
      <w:r w:rsidRPr="00A22CD2">
        <w:rPr>
          <w:rFonts w:ascii="Times New Roman" w:hAnsi="Times New Roman" w:cs="Times New Roman"/>
          <w:color w:val="000000" w:themeColor="text1"/>
          <w:sz w:val="28"/>
        </w:rPr>
        <w:t>математические ребусы</w:t>
      </w:r>
      <w:proofErr w:type="gramEnd"/>
      <w:r w:rsidRPr="00A22CD2">
        <w:rPr>
          <w:rFonts w:ascii="Times New Roman" w:hAnsi="Times New Roman" w:cs="Times New Roman"/>
          <w:color w:val="000000" w:themeColor="text1"/>
          <w:sz w:val="28"/>
        </w:rPr>
        <w:t xml:space="preserve"> и кроссворды. Домашнее задание на составление такого ребуса или кроссворда требует повторения большого количества учебного материала, а желание поставить в тупик одноклассников своим </w:t>
      </w:r>
      <w:proofErr w:type="gramStart"/>
      <w:r w:rsidRPr="00A22CD2">
        <w:rPr>
          <w:rFonts w:ascii="Times New Roman" w:hAnsi="Times New Roman" w:cs="Times New Roman"/>
          <w:color w:val="000000" w:themeColor="text1"/>
          <w:sz w:val="28"/>
        </w:rPr>
        <w:t>заданием  придает</w:t>
      </w:r>
      <w:proofErr w:type="gramEnd"/>
      <w:r w:rsidRPr="00A22CD2">
        <w:rPr>
          <w:rFonts w:ascii="Times New Roman" w:hAnsi="Times New Roman" w:cs="Times New Roman"/>
          <w:color w:val="000000" w:themeColor="text1"/>
          <w:sz w:val="28"/>
        </w:rPr>
        <w:t xml:space="preserve"> более творческий характер работам учащихся.</w:t>
      </w:r>
    </w:p>
    <w:p w:rsidR="00A22CD2" w:rsidRDefault="00A22CD2" w:rsidP="004025D1">
      <w:pPr>
        <w:spacing w:after="0" w:line="360" w:lineRule="auto"/>
        <w:ind w:firstLine="708"/>
        <w:jc w:val="both"/>
        <w:rPr>
          <w:rFonts w:ascii="Times New Roman" w:hAnsi="Times New Roman" w:cs="Times New Roman"/>
          <w:color w:val="000000" w:themeColor="text1"/>
          <w:sz w:val="28"/>
        </w:rPr>
      </w:pPr>
      <w:r w:rsidRPr="00A22CD2">
        <w:rPr>
          <w:rFonts w:ascii="Times New Roman" w:hAnsi="Times New Roman" w:cs="Times New Roman"/>
          <w:color w:val="000000" w:themeColor="text1"/>
          <w:sz w:val="28"/>
        </w:rPr>
        <w:t>На уроках математики важно, чтобы каждый ученик вышел из деятельности положительным, личным опытом и, чтобы в конце урока возникла установка на дальнейшее обучение.</w:t>
      </w:r>
      <w:r w:rsidR="00274A20">
        <w:rPr>
          <w:rFonts w:ascii="Times New Roman" w:hAnsi="Times New Roman" w:cs="Times New Roman"/>
          <w:color w:val="000000" w:themeColor="text1"/>
          <w:sz w:val="28"/>
        </w:rPr>
        <w:t xml:space="preserve"> </w:t>
      </w:r>
      <w:r w:rsidRPr="00A22CD2">
        <w:rPr>
          <w:rFonts w:ascii="Times New Roman" w:hAnsi="Times New Roman" w:cs="Times New Roman"/>
          <w:color w:val="000000" w:themeColor="text1"/>
          <w:sz w:val="28"/>
        </w:rPr>
        <w:t>Поэтому в к</w:t>
      </w:r>
      <w:r w:rsidR="00570694">
        <w:rPr>
          <w:rFonts w:ascii="Times New Roman" w:hAnsi="Times New Roman" w:cs="Times New Roman"/>
          <w:color w:val="000000" w:themeColor="text1"/>
          <w:sz w:val="28"/>
        </w:rPr>
        <w:t xml:space="preserve">онце урока математики обязательно нужно проводить рефлексию. </w:t>
      </w:r>
      <w:proofErr w:type="gramStart"/>
      <w:r w:rsidR="00570694">
        <w:rPr>
          <w:rFonts w:ascii="Times New Roman" w:hAnsi="Times New Roman" w:cs="Times New Roman"/>
          <w:color w:val="000000" w:themeColor="text1"/>
          <w:sz w:val="28"/>
        </w:rPr>
        <w:t>Например</w:t>
      </w:r>
      <w:proofErr w:type="gramEnd"/>
      <w:r w:rsidR="00570694">
        <w:rPr>
          <w:rFonts w:ascii="Times New Roman" w:hAnsi="Times New Roman" w:cs="Times New Roman"/>
          <w:color w:val="000000" w:themeColor="text1"/>
          <w:sz w:val="28"/>
        </w:rPr>
        <w:t xml:space="preserve">: </w:t>
      </w:r>
      <w:r w:rsidR="00570694" w:rsidRPr="00570694">
        <w:rPr>
          <w:rFonts w:ascii="Times New Roman" w:hAnsi="Times New Roman" w:cs="Times New Roman"/>
          <w:color w:val="000000" w:themeColor="text1"/>
          <w:sz w:val="28"/>
        </w:rPr>
        <w:t>«Дерево удовлетворённости»</w:t>
      </w:r>
      <w:r w:rsidR="00570694">
        <w:rPr>
          <w:rFonts w:ascii="Times New Roman" w:hAnsi="Times New Roman" w:cs="Times New Roman"/>
          <w:color w:val="000000" w:themeColor="text1"/>
          <w:sz w:val="28"/>
        </w:rPr>
        <w:t xml:space="preserve">. </w:t>
      </w:r>
      <w:r w:rsidR="00570694" w:rsidRPr="00570694">
        <w:rPr>
          <w:rFonts w:ascii="Times New Roman" w:hAnsi="Times New Roman" w:cs="Times New Roman"/>
          <w:color w:val="000000" w:themeColor="text1"/>
          <w:sz w:val="28"/>
        </w:rPr>
        <w:t xml:space="preserve">По </w:t>
      </w:r>
      <w:proofErr w:type="gramStart"/>
      <w:r w:rsidR="00570694" w:rsidRPr="00570694">
        <w:rPr>
          <w:rFonts w:ascii="Times New Roman" w:hAnsi="Times New Roman" w:cs="Times New Roman"/>
          <w:color w:val="000000" w:themeColor="text1"/>
          <w:sz w:val="28"/>
        </w:rPr>
        <w:t>окончани</w:t>
      </w:r>
      <w:r w:rsidR="00570694">
        <w:rPr>
          <w:rFonts w:ascii="Times New Roman" w:hAnsi="Times New Roman" w:cs="Times New Roman"/>
          <w:color w:val="000000" w:themeColor="text1"/>
          <w:sz w:val="28"/>
        </w:rPr>
        <w:t>ю</w:t>
      </w:r>
      <w:r w:rsidR="00570694" w:rsidRPr="00570694">
        <w:rPr>
          <w:rFonts w:ascii="Times New Roman" w:hAnsi="Times New Roman" w:cs="Times New Roman"/>
          <w:color w:val="000000" w:themeColor="text1"/>
          <w:sz w:val="28"/>
        </w:rPr>
        <w:t xml:space="preserve">  урока</w:t>
      </w:r>
      <w:proofErr w:type="gramEnd"/>
      <w:r w:rsidR="00570694" w:rsidRPr="00570694">
        <w:rPr>
          <w:rFonts w:ascii="Times New Roman" w:hAnsi="Times New Roman" w:cs="Times New Roman"/>
          <w:color w:val="000000" w:themeColor="text1"/>
          <w:sz w:val="28"/>
        </w:rPr>
        <w:t xml:space="preserve"> дети прикрепляют на дерев</w:t>
      </w:r>
      <w:r w:rsidR="00570694">
        <w:rPr>
          <w:rFonts w:ascii="Times New Roman" w:hAnsi="Times New Roman" w:cs="Times New Roman"/>
          <w:color w:val="000000" w:themeColor="text1"/>
          <w:sz w:val="28"/>
        </w:rPr>
        <w:t>о</w:t>
      </w:r>
      <w:r w:rsidR="00570694" w:rsidRPr="00570694">
        <w:rPr>
          <w:rFonts w:ascii="Times New Roman" w:hAnsi="Times New Roman" w:cs="Times New Roman"/>
          <w:color w:val="000000" w:themeColor="text1"/>
          <w:sz w:val="28"/>
        </w:rPr>
        <w:t>:</w:t>
      </w:r>
      <w:r w:rsidR="00570694">
        <w:rPr>
          <w:rFonts w:ascii="Times New Roman" w:hAnsi="Times New Roman" w:cs="Times New Roman"/>
          <w:color w:val="000000" w:themeColor="text1"/>
          <w:sz w:val="28"/>
        </w:rPr>
        <w:t xml:space="preserve"> п</w:t>
      </w:r>
      <w:r w:rsidR="00570694" w:rsidRPr="00570694">
        <w:rPr>
          <w:rFonts w:ascii="Times New Roman" w:hAnsi="Times New Roman" w:cs="Times New Roman"/>
          <w:color w:val="000000" w:themeColor="text1"/>
          <w:sz w:val="28"/>
        </w:rPr>
        <w:t>лоды – урок прошёл  полезно, плодотворно;</w:t>
      </w:r>
      <w:r w:rsidR="00570694">
        <w:rPr>
          <w:rFonts w:ascii="Times New Roman" w:hAnsi="Times New Roman" w:cs="Times New Roman"/>
          <w:color w:val="000000" w:themeColor="text1"/>
          <w:sz w:val="28"/>
        </w:rPr>
        <w:t xml:space="preserve"> ц</w:t>
      </w:r>
      <w:r w:rsidR="00570694" w:rsidRPr="00570694">
        <w:rPr>
          <w:rFonts w:ascii="Times New Roman" w:hAnsi="Times New Roman" w:cs="Times New Roman"/>
          <w:color w:val="000000" w:themeColor="text1"/>
          <w:sz w:val="28"/>
        </w:rPr>
        <w:t>веток – урок прошёл довольно неплохо;</w:t>
      </w:r>
      <w:r w:rsidR="00570694">
        <w:rPr>
          <w:rFonts w:ascii="Times New Roman" w:hAnsi="Times New Roman" w:cs="Times New Roman"/>
          <w:color w:val="000000" w:themeColor="text1"/>
          <w:sz w:val="28"/>
        </w:rPr>
        <w:t xml:space="preserve"> з</w:t>
      </w:r>
      <w:r w:rsidR="00570694" w:rsidRPr="00570694">
        <w:rPr>
          <w:rFonts w:ascii="Times New Roman" w:hAnsi="Times New Roman" w:cs="Times New Roman"/>
          <w:color w:val="000000" w:themeColor="text1"/>
          <w:sz w:val="28"/>
        </w:rPr>
        <w:t>елёный листок – не совсем удовлетворён уроком;</w:t>
      </w:r>
      <w:r w:rsidR="00570694">
        <w:rPr>
          <w:rFonts w:ascii="Times New Roman" w:hAnsi="Times New Roman" w:cs="Times New Roman"/>
          <w:color w:val="000000" w:themeColor="text1"/>
          <w:sz w:val="28"/>
        </w:rPr>
        <w:t xml:space="preserve"> ж</w:t>
      </w:r>
      <w:r w:rsidR="00570694" w:rsidRPr="00570694">
        <w:rPr>
          <w:rFonts w:ascii="Times New Roman" w:hAnsi="Times New Roman" w:cs="Times New Roman"/>
          <w:color w:val="000000" w:themeColor="text1"/>
          <w:sz w:val="28"/>
        </w:rPr>
        <w:t>ёлтый листок – урок не понравился, скучно.</w:t>
      </w:r>
      <w:r w:rsidR="00570694">
        <w:rPr>
          <w:rFonts w:ascii="Times New Roman" w:hAnsi="Times New Roman" w:cs="Times New Roman"/>
          <w:color w:val="000000" w:themeColor="text1"/>
          <w:sz w:val="28"/>
        </w:rPr>
        <w:t xml:space="preserve"> Учитель сразу увидит удалось ли ему повысить мотивацию учеников</w:t>
      </w:r>
      <w:r w:rsidR="00582856">
        <w:rPr>
          <w:rFonts w:ascii="Times New Roman" w:hAnsi="Times New Roman" w:cs="Times New Roman"/>
          <w:color w:val="000000" w:themeColor="text1"/>
          <w:sz w:val="28"/>
        </w:rPr>
        <w:t xml:space="preserve"> </w:t>
      </w:r>
      <w:r w:rsidR="00582856" w:rsidRPr="00EC5967">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4</w:t>
      </w:r>
      <w:r w:rsidR="00582856" w:rsidRPr="00EC5967">
        <w:rPr>
          <w:rFonts w:ascii="Times New Roman" w:hAnsi="Times New Roman" w:cs="Times New Roman"/>
          <w:color w:val="000000" w:themeColor="text1"/>
          <w:sz w:val="28"/>
        </w:rPr>
        <w:t>]</w:t>
      </w:r>
      <w:r w:rsidR="00570694">
        <w:rPr>
          <w:rFonts w:ascii="Times New Roman" w:hAnsi="Times New Roman" w:cs="Times New Roman"/>
          <w:color w:val="000000" w:themeColor="text1"/>
          <w:sz w:val="28"/>
        </w:rPr>
        <w:t>.</w:t>
      </w:r>
    </w:p>
    <w:p w:rsidR="00570694" w:rsidRPr="00A22CD2" w:rsidRDefault="00570694" w:rsidP="004025D1">
      <w:pPr>
        <w:spacing w:after="0" w:line="360" w:lineRule="auto"/>
        <w:ind w:firstLine="708"/>
        <w:jc w:val="both"/>
        <w:rPr>
          <w:rFonts w:ascii="Times New Roman" w:hAnsi="Times New Roman" w:cs="Times New Roman"/>
          <w:color w:val="000000" w:themeColor="text1"/>
          <w:sz w:val="28"/>
        </w:rPr>
      </w:pPr>
      <w:r w:rsidRPr="00570694">
        <w:rPr>
          <w:rFonts w:ascii="Times New Roman" w:hAnsi="Times New Roman" w:cs="Times New Roman"/>
          <w:color w:val="000000" w:themeColor="text1"/>
          <w:sz w:val="28"/>
        </w:rPr>
        <w:t xml:space="preserve">Педагог должен понимать, что какими </w:t>
      </w:r>
      <w:r>
        <w:rPr>
          <w:rFonts w:ascii="Times New Roman" w:hAnsi="Times New Roman" w:cs="Times New Roman"/>
          <w:color w:val="000000" w:themeColor="text1"/>
          <w:sz w:val="28"/>
        </w:rPr>
        <w:t xml:space="preserve">бы </w:t>
      </w:r>
      <w:r w:rsidRPr="00570694">
        <w:rPr>
          <w:rFonts w:ascii="Times New Roman" w:hAnsi="Times New Roman" w:cs="Times New Roman"/>
          <w:color w:val="000000" w:themeColor="text1"/>
          <w:sz w:val="28"/>
        </w:rPr>
        <w:t>знаниями он ни обладал, какими методиками не владел, без положительной мотивации урок обречен на провал, он пройдет мимо сознания учащихся, не оставив</w:t>
      </w:r>
      <w:r>
        <w:rPr>
          <w:rFonts w:ascii="Times New Roman" w:hAnsi="Times New Roman" w:cs="Times New Roman"/>
          <w:color w:val="000000" w:themeColor="text1"/>
          <w:sz w:val="28"/>
        </w:rPr>
        <w:t xml:space="preserve"> </w:t>
      </w:r>
      <w:proofErr w:type="gramStart"/>
      <w:r>
        <w:rPr>
          <w:rFonts w:ascii="Times New Roman" w:hAnsi="Times New Roman" w:cs="Times New Roman"/>
          <w:color w:val="000000" w:themeColor="text1"/>
          <w:sz w:val="28"/>
        </w:rPr>
        <w:t xml:space="preserve">ни </w:t>
      </w:r>
      <w:r w:rsidRPr="00570694">
        <w:rPr>
          <w:rFonts w:ascii="Times New Roman" w:hAnsi="Times New Roman" w:cs="Times New Roman"/>
          <w:color w:val="000000" w:themeColor="text1"/>
          <w:sz w:val="28"/>
        </w:rPr>
        <w:t xml:space="preserve"> следа</w:t>
      </w:r>
      <w:proofErr w:type="gramEnd"/>
      <w:r w:rsidRPr="00570694">
        <w:rPr>
          <w:rFonts w:ascii="Times New Roman" w:hAnsi="Times New Roman" w:cs="Times New Roman"/>
          <w:color w:val="000000" w:themeColor="text1"/>
          <w:sz w:val="28"/>
        </w:rPr>
        <w:t xml:space="preserve"> в нем.</w:t>
      </w:r>
    </w:p>
    <w:p w:rsidR="00393450" w:rsidRDefault="00393450"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На уроках по предмету «Математика» детей очень увлекают «Круговые примеры», их можно включить в конец урока, или же когда дети устали писать. Можно предложить детям проложить путь для самолета, как на рисунке (см. рис. №3)</w:t>
      </w:r>
      <w:r w:rsidR="00582856">
        <w:rPr>
          <w:rFonts w:ascii="Times New Roman" w:hAnsi="Times New Roman" w:cs="Times New Roman"/>
          <w:color w:val="000000" w:themeColor="text1"/>
          <w:sz w:val="28"/>
        </w:rPr>
        <w:t xml:space="preserve"> </w:t>
      </w:r>
      <w:r w:rsidR="00582856">
        <w:rPr>
          <w:rFonts w:ascii="Times New Roman" w:hAnsi="Times New Roman" w:cs="Times New Roman"/>
          <w:color w:val="000000" w:themeColor="text1"/>
          <w:sz w:val="28"/>
          <w:lang w:val="en-US"/>
        </w:rPr>
        <w:t>[</w:t>
      </w:r>
      <w:r w:rsidR="00582856">
        <w:rPr>
          <w:rFonts w:ascii="Times New Roman" w:hAnsi="Times New Roman" w:cs="Times New Roman"/>
          <w:color w:val="000000" w:themeColor="text1"/>
          <w:sz w:val="28"/>
        </w:rPr>
        <w:t>2</w:t>
      </w:r>
      <w:r w:rsidR="00582856">
        <w:rPr>
          <w:rFonts w:ascii="Times New Roman" w:hAnsi="Times New Roman" w:cs="Times New Roman"/>
          <w:color w:val="000000" w:themeColor="text1"/>
          <w:sz w:val="28"/>
          <w:lang w:val="en-US"/>
        </w:rPr>
        <w:t>]</w:t>
      </w:r>
      <w:r>
        <w:rPr>
          <w:rFonts w:ascii="Times New Roman" w:hAnsi="Times New Roman" w:cs="Times New Roman"/>
          <w:color w:val="000000" w:themeColor="text1"/>
          <w:sz w:val="28"/>
        </w:rPr>
        <w:t>:</w:t>
      </w:r>
    </w:p>
    <w:p w:rsidR="00393450" w:rsidRDefault="00393450" w:rsidP="00F84509">
      <w:pPr>
        <w:spacing w:after="0" w:line="360" w:lineRule="auto"/>
        <w:jc w:val="center"/>
        <w:rPr>
          <w:rFonts w:ascii="Times New Roman" w:hAnsi="Times New Roman" w:cs="Times New Roman"/>
          <w:color w:val="000000" w:themeColor="text1"/>
          <w:sz w:val="28"/>
        </w:rPr>
      </w:pPr>
      <w:r>
        <w:rPr>
          <w:noProof/>
        </w:rPr>
        <w:lastRenderedPageBreak/>
        <w:drawing>
          <wp:inline distT="0" distB="0" distL="0" distR="0">
            <wp:extent cx="4318912" cy="1669311"/>
            <wp:effectExtent l="19050" t="0" r="5438" b="0"/>
            <wp:docPr id="5" name="Рисунок 1" descr="http://biblo-ok.ru/referat-ok/images/image-m2d8c5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o-ok.ru/referat-ok/images/image-m2d8c5d5e.png"/>
                    <pic:cNvPicPr>
                      <a:picLocks noChangeAspect="1" noChangeArrowheads="1"/>
                    </pic:cNvPicPr>
                  </pic:nvPicPr>
                  <pic:blipFill>
                    <a:blip r:embed="rId14"/>
                    <a:srcRect/>
                    <a:stretch>
                      <a:fillRect/>
                    </a:stretch>
                  </pic:blipFill>
                  <pic:spPr bwMode="auto">
                    <a:xfrm>
                      <a:off x="0" y="0"/>
                      <a:ext cx="4334796" cy="1675450"/>
                    </a:xfrm>
                    <a:prstGeom prst="rect">
                      <a:avLst/>
                    </a:prstGeom>
                    <a:noFill/>
                    <a:ln w="9525">
                      <a:noFill/>
                      <a:miter lim="800000"/>
                      <a:headEnd/>
                      <a:tailEnd/>
                    </a:ln>
                  </pic:spPr>
                </pic:pic>
              </a:graphicData>
            </a:graphic>
          </wp:inline>
        </w:drawing>
      </w:r>
    </w:p>
    <w:p w:rsidR="00393450" w:rsidRDefault="00F20F26" w:rsidP="00F84509">
      <w:pPr>
        <w:spacing w:after="24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 3. Круговые примеры</w:t>
      </w:r>
    </w:p>
    <w:p w:rsidR="00393450" w:rsidRDefault="00F84509"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Так</w:t>
      </w:r>
      <w:r w:rsidR="00F20F26">
        <w:rPr>
          <w:rFonts w:ascii="Times New Roman" w:hAnsi="Times New Roman" w:cs="Times New Roman"/>
          <w:color w:val="000000" w:themeColor="text1"/>
          <w:sz w:val="28"/>
        </w:rPr>
        <w:t xml:space="preserve">же детям можно предложить кроссворд, соответствующий теме урока или же предыдущей. </w:t>
      </w:r>
      <w:r w:rsidR="00F20F26" w:rsidRPr="00F20F26">
        <w:rPr>
          <w:rFonts w:ascii="Times New Roman" w:hAnsi="Times New Roman" w:cs="Times New Roman"/>
          <w:color w:val="000000" w:themeColor="text1"/>
          <w:sz w:val="28"/>
        </w:rPr>
        <w:t>Получая интересный кроссворд, ученик начинает задумываться, старается вспомнить или отгадать ответ.</w:t>
      </w:r>
      <w:r w:rsidR="00F20F26">
        <w:rPr>
          <w:rFonts w:ascii="Times New Roman" w:hAnsi="Times New Roman" w:cs="Times New Roman"/>
          <w:color w:val="000000" w:themeColor="text1"/>
          <w:sz w:val="28"/>
        </w:rPr>
        <w:t xml:space="preserve"> Это поможет повысить интерес к предмету.</w:t>
      </w:r>
      <w:r w:rsidR="00274A20">
        <w:rPr>
          <w:rFonts w:ascii="Times New Roman" w:hAnsi="Times New Roman" w:cs="Times New Roman"/>
          <w:color w:val="000000" w:themeColor="text1"/>
          <w:sz w:val="28"/>
        </w:rPr>
        <w:t xml:space="preserve"> </w:t>
      </w:r>
      <w:r w:rsidR="00F20F26" w:rsidRPr="00F20F26">
        <w:rPr>
          <w:rFonts w:ascii="Times New Roman" w:hAnsi="Times New Roman" w:cs="Times New Roman"/>
          <w:color w:val="000000" w:themeColor="text1"/>
          <w:sz w:val="28"/>
        </w:rPr>
        <w:t>Также кроссворд можно выполнить в виде презентации по математике. Если урок интегрированный, можно использовать при составлении кроссвордов компьютерные программы. Тогда</w:t>
      </w:r>
      <w:r w:rsidR="00274A20">
        <w:rPr>
          <w:rFonts w:ascii="Times New Roman" w:hAnsi="Times New Roman" w:cs="Times New Roman"/>
          <w:color w:val="000000" w:themeColor="text1"/>
          <w:sz w:val="28"/>
        </w:rPr>
        <w:t xml:space="preserve"> </w:t>
      </w:r>
      <w:r w:rsidR="00F20F26" w:rsidRPr="00F20F26">
        <w:rPr>
          <w:rFonts w:ascii="Times New Roman" w:hAnsi="Times New Roman" w:cs="Times New Roman"/>
          <w:color w:val="000000" w:themeColor="text1"/>
          <w:sz w:val="28"/>
        </w:rPr>
        <w:t>уже точно всем ученикам будет интересно, а материал, каким бы сложным он ни был, усвоится и запомнится.</w:t>
      </w:r>
    </w:p>
    <w:p w:rsidR="008B6A39" w:rsidRPr="00582856" w:rsidRDefault="009608ED" w:rsidP="004025D1">
      <w:pPr>
        <w:spacing w:after="0" w:line="360" w:lineRule="auto"/>
        <w:ind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w:t>
      </w:r>
      <w:r w:rsidR="008B6A39">
        <w:rPr>
          <w:rFonts w:ascii="Times New Roman" w:hAnsi="Times New Roman" w:cs="Times New Roman"/>
          <w:color w:val="000000" w:themeColor="text1"/>
          <w:sz w:val="28"/>
        </w:rPr>
        <w:t xml:space="preserve"> начальных классах стоит показывать все наглядно, красочно, это очень привлекает внимание. Например, задачу </w:t>
      </w:r>
      <w:r w:rsidR="009177A2">
        <w:rPr>
          <w:rFonts w:ascii="Times New Roman" w:hAnsi="Times New Roman" w:cs="Times New Roman"/>
          <w:color w:val="000000" w:themeColor="text1"/>
          <w:sz w:val="28"/>
        </w:rPr>
        <w:t xml:space="preserve">про апельсины </w:t>
      </w:r>
      <w:r w:rsidR="008B6A39">
        <w:rPr>
          <w:rFonts w:ascii="Times New Roman" w:hAnsi="Times New Roman" w:cs="Times New Roman"/>
          <w:color w:val="000000" w:themeColor="text1"/>
          <w:sz w:val="28"/>
        </w:rPr>
        <w:t>можно изобразить на экране</w:t>
      </w:r>
      <w:r w:rsidR="009177A2">
        <w:rPr>
          <w:rFonts w:ascii="Times New Roman" w:hAnsi="Times New Roman" w:cs="Times New Roman"/>
          <w:color w:val="000000" w:themeColor="text1"/>
          <w:sz w:val="28"/>
        </w:rPr>
        <w:t>. Дети посмотрят на нее уже совсем другими глазами, им будет очень интересно.</w:t>
      </w:r>
      <w:r>
        <w:rPr>
          <w:rFonts w:ascii="Times New Roman" w:hAnsi="Times New Roman" w:cs="Times New Roman"/>
          <w:color w:val="000000" w:themeColor="text1"/>
          <w:sz w:val="28"/>
        </w:rPr>
        <w:t xml:space="preserve"> Задания в рабочей тетради тоже п</w:t>
      </w:r>
      <w:r w:rsidR="00582856">
        <w:rPr>
          <w:rFonts w:ascii="Times New Roman" w:hAnsi="Times New Roman" w:cs="Times New Roman"/>
          <w:color w:val="000000" w:themeColor="text1"/>
          <w:sz w:val="28"/>
        </w:rPr>
        <w:t xml:space="preserve">омогут заинтересовать учеников </w:t>
      </w:r>
      <w:r>
        <w:rPr>
          <w:rFonts w:ascii="Times New Roman" w:hAnsi="Times New Roman" w:cs="Times New Roman"/>
          <w:color w:val="000000" w:themeColor="text1"/>
          <w:sz w:val="28"/>
        </w:rPr>
        <w:t>(см. рис. 4)</w:t>
      </w:r>
      <w:r w:rsidR="00582856">
        <w:rPr>
          <w:rFonts w:ascii="Times New Roman" w:hAnsi="Times New Roman" w:cs="Times New Roman"/>
          <w:color w:val="000000" w:themeColor="text1"/>
          <w:sz w:val="28"/>
        </w:rPr>
        <w:t xml:space="preserve"> </w:t>
      </w:r>
      <w:r w:rsidR="00582856" w:rsidRPr="00582856">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4</w:t>
      </w:r>
      <w:r w:rsidR="00582856" w:rsidRPr="00582856">
        <w:rPr>
          <w:rFonts w:ascii="Times New Roman" w:hAnsi="Times New Roman" w:cs="Times New Roman"/>
          <w:color w:val="000000" w:themeColor="text1"/>
          <w:sz w:val="28"/>
        </w:rPr>
        <w:t>]</w:t>
      </w:r>
      <w:r w:rsidR="00582856">
        <w:rPr>
          <w:rFonts w:ascii="Times New Roman" w:hAnsi="Times New Roman" w:cs="Times New Roman"/>
          <w:color w:val="000000" w:themeColor="text1"/>
          <w:sz w:val="28"/>
        </w:rPr>
        <w:t>.</w:t>
      </w:r>
    </w:p>
    <w:p w:rsidR="009608ED" w:rsidRDefault="009608ED" w:rsidP="00F84509">
      <w:pPr>
        <w:spacing w:after="0" w:line="360" w:lineRule="auto"/>
        <w:jc w:val="center"/>
        <w:rPr>
          <w:rFonts w:ascii="Times New Roman" w:hAnsi="Times New Roman" w:cs="Times New Roman"/>
          <w:color w:val="000000" w:themeColor="text1"/>
          <w:sz w:val="28"/>
        </w:rPr>
      </w:pPr>
      <w:r>
        <w:rPr>
          <w:noProof/>
        </w:rPr>
        <w:drawing>
          <wp:inline distT="0" distB="0" distL="0" distR="0">
            <wp:extent cx="4008473" cy="2200940"/>
            <wp:effectExtent l="19050" t="0" r="0" b="0"/>
            <wp:docPr id="2" name="Рисунок 1" descr="https://open-lesson.net/uploads/files/2015-12/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lesson.net/uploads/files/2015-12/8_5.png"/>
                    <pic:cNvPicPr>
                      <a:picLocks noChangeAspect="1" noChangeArrowheads="1"/>
                    </pic:cNvPicPr>
                  </pic:nvPicPr>
                  <pic:blipFill>
                    <a:blip r:embed="rId15"/>
                    <a:srcRect l="4168" t="1506" r="6026"/>
                    <a:stretch>
                      <a:fillRect/>
                    </a:stretch>
                  </pic:blipFill>
                  <pic:spPr bwMode="auto">
                    <a:xfrm>
                      <a:off x="0" y="0"/>
                      <a:ext cx="4009044" cy="2201254"/>
                    </a:xfrm>
                    <a:prstGeom prst="rect">
                      <a:avLst/>
                    </a:prstGeom>
                    <a:noFill/>
                    <a:ln w="9525">
                      <a:noFill/>
                      <a:miter lim="800000"/>
                      <a:headEnd/>
                      <a:tailEnd/>
                    </a:ln>
                  </pic:spPr>
                </pic:pic>
              </a:graphicData>
            </a:graphic>
          </wp:inline>
        </w:drawing>
      </w:r>
    </w:p>
    <w:p w:rsidR="009608ED" w:rsidRDefault="009608ED" w:rsidP="00F84509">
      <w:pPr>
        <w:spacing w:after="24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 4. Сравниваем числа</w:t>
      </w:r>
    </w:p>
    <w:p w:rsidR="001D32EC" w:rsidRDefault="001D32EC" w:rsidP="004025D1">
      <w:pPr>
        <w:spacing w:after="0" w:line="360" w:lineRule="auto"/>
        <w:ind w:firstLine="708"/>
        <w:jc w:val="both"/>
        <w:rPr>
          <w:rFonts w:ascii="Times New Roman" w:hAnsi="Times New Roman" w:cs="Times New Roman"/>
          <w:color w:val="000000" w:themeColor="text1"/>
          <w:sz w:val="28"/>
        </w:rPr>
      </w:pPr>
      <w:r w:rsidRPr="001D32EC">
        <w:rPr>
          <w:rFonts w:ascii="Times New Roman" w:hAnsi="Times New Roman" w:cs="Times New Roman"/>
          <w:color w:val="000000" w:themeColor="text1"/>
          <w:sz w:val="28"/>
        </w:rPr>
        <w:lastRenderedPageBreak/>
        <w:t>Важную роль в формировании мотивации играет сам учитель, его личность.</w:t>
      </w:r>
      <w:r w:rsidR="00274A20">
        <w:rPr>
          <w:rFonts w:ascii="Times New Roman" w:hAnsi="Times New Roman" w:cs="Times New Roman"/>
          <w:color w:val="000000" w:themeColor="text1"/>
          <w:sz w:val="28"/>
        </w:rPr>
        <w:t xml:space="preserve"> </w:t>
      </w:r>
      <w:r w:rsidRPr="001D32EC">
        <w:rPr>
          <w:rFonts w:ascii="Times New Roman" w:hAnsi="Times New Roman" w:cs="Times New Roman"/>
          <w:sz w:val="28"/>
        </w:rPr>
        <w:t>Педагог должен ожидать от каждого ученика высоких результатов, возлагать на них надежды и верить в их способности. Он должен любить учеников, уважать их, верить в их изначальную доброту, творческую активность и любознательность</w:t>
      </w:r>
      <w:r>
        <w:rPr>
          <w:rFonts w:ascii="Times New Roman" w:hAnsi="Times New Roman" w:cs="Times New Roman"/>
          <w:color w:val="000000" w:themeColor="text1"/>
          <w:sz w:val="28"/>
        </w:rPr>
        <w:t xml:space="preserve">. </w:t>
      </w:r>
      <w:r w:rsidRPr="001D32EC">
        <w:rPr>
          <w:rFonts w:ascii="Times New Roman" w:hAnsi="Times New Roman" w:cs="Times New Roman"/>
          <w:color w:val="000000" w:themeColor="text1"/>
          <w:sz w:val="28"/>
        </w:rPr>
        <w:t>Урок следует организовать так, чтобы ученику было интересно от самого процесса учения и радостно от общения с учителем, одноклассниками. В классе должна быть атмосфера сотрудничества, доверия, взаимного уважения. Интерес и радость должны быть основными переживаниями ребенка в школе и на уроках</w:t>
      </w:r>
      <w:r w:rsidR="00582856" w:rsidRPr="00582856">
        <w:rPr>
          <w:rFonts w:ascii="Times New Roman" w:hAnsi="Times New Roman" w:cs="Times New Roman"/>
          <w:color w:val="000000" w:themeColor="text1"/>
          <w:sz w:val="28"/>
        </w:rPr>
        <w:t xml:space="preserve"> [2]</w:t>
      </w:r>
      <w:r w:rsidRPr="001D32EC">
        <w:rPr>
          <w:rFonts w:ascii="Times New Roman" w:hAnsi="Times New Roman" w:cs="Times New Roman"/>
          <w:color w:val="000000" w:themeColor="text1"/>
          <w:sz w:val="28"/>
        </w:rPr>
        <w:t>.</w:t>
      </w:r>
    </w:p>
    <w:p w:rsidR="00393450" w:rsidRDefault="00393450" w:rsidP="004025D1">
      <w:pPr>
        <w:spacing w:after="0" w:line="360" w:lineRule="auto"/>
        <w:ind w:firstLine="708"/>
        <w:jc w:val="both"/>
        <w:rPr>
          <w:rFonts w:ascii="Times New Roman" w:hAnsi="Times New Roman" w:cs="Times New Roman"/>
          <w:color w:val="000000" w:themeColor="text1"/>
          <w:sz w:val="28"/>
        </w:rPr>
      </w:pPr>
      <w:r w:rsidRPr="009177A2">
        <w:rPr>
          <w:rFonts w:ascii="Times New Roman" w:hAnsi="Times New Roman" w:cs="Times New Roman"/>
          <w:color w:val="000000" w:themeColor="text1"/>
          <w:sz w:val="28"/>
        </w:rPr>
        <w:t>Обобщая сказанное, можно сказать, что умело подобранный материал к уроку усиливает интерес учащихся к занятиям, т.е. способствует формированию положительной мотивации учения. Каждый учитель использует, конечно, свои методы</w:t>
      </w:r>
      <w:r w:rsidR="009177A2" w:rsidRPr="009177A2">
        <w:rPr>
          <w:rFonts w:ascii="Times New Roman" w:hAnsi="Times New Roman" w:cs="Times New Roman"/>
          <w:color w:val="000000" w:themeColor="text1"/>
          <w:sz w:val="28"/>
        </w:rPr>
        <w:t xml:space="preserve"> </w:t>
      </w:r>
      <w:proofErr w:type="gramStart"/>
      <w:r w:rsidR="009177A2" w:rsidRPr="009177A2">
        <w:rPr>
          <w:rFonts w:ascii="Times New Roman" w:hAnsi="Times New Roman" w:cs="Times New Roman"/>
          <w:color w:val="000000" w:themeColor="text1"/>
          <w:sz w:val="28"/>
        </w:rPr>
        <w:t xml:space="preserve">и </w:t>
      </w:r>
      <w:r w:rsidRPr="009177A2">
        <w:rPr>
          <w:rFonts w:ascii="Times New Roman" w:hAnsi="Times New Roman" w:cs="Times New Roman"/>
          <w:color w:val="000000" w:themeColor="text1"/>
          <w:sz w:val="28"/>
        </w:rPr>
        <w:t xml:space="preserve"> приёмы</w:t>
      </w:r>
      <w:proofErr w:type="gramEnd"/>
      <w:r w:rsidR="00525910">
        <w:rPr>
          <w:rFonts w:ascii="Times New Roman" w:hAnsi="Times New Roman" w:cs="Times New Roman"/>
          <w:color w:val="000000" w:themeColor="text1"/>
          <w:sz w:val="28"/>
        </w:rPr>
        <w:t>, но все они пересекаются, главное знать, как их использовать, чтобы достичь нужного эффекта.</w:t>
      </w:r>
    </w:p>
    <w:p w:rsidR="009177A2" w:rsidRDefault="009177A2">
      <w:pPr>
        <w:rPr>
          <w:rFonts w:ascii="Times New Roman" w:hAnsi="Times New Roman" w:cs="Times New Roman"/>
          <w:color w:val="000000" w:themeColor="text1"/>
          <w:sz w:val="28"/>
        </w:rPr>
      </w:pPr>
      <w:r>
        <w:rPr>
          <w:rFonts w:ascii="Times New Roman" w:hAnsi="Times New Roman" w:cs="Times New Roman"/>
          <w:color w:val="000000" w:themeColor="text1"/>
          <w:sz w:val="28"/>
        </w:rPr>
        <w:br w:type="page"/>
      </w:r>
    </w:p>
    <w:p w:rsidR="00E30A99" w:rsidRPr="005C4D38" w:rsidRDefault="00E30A99" w:rsidP="00F57E6C">
      <w:pPr>
        <w:pStyle w:val="a3"/>
        <w:spacing w:after="0" w:line="360" w:lineRule="auto"/>
        <w:ind w:left="0"/>
        <w:jc w:val="both"/>
        <w:rPr>
          <w:rFonts w:ascii="Times New Roman" w:hAnsi="Times New Roman" w:cs="Times New Roman"/>
          <w:color w:val="000000"/>
          <w:sz w:val="28"/>
          <w:szCs w:val="28"/>
          <w:shd w:val="clear" w:color="auto" w:fill="FFFFFF"/>
        </w:rPr>
      </w:pPr>
    </w:p>
    <w:sectPr w:rsidR="00E30A99" w:rsidRPr="005C4D38" w:rsidSect="00F57E6C">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BD" w:rsidRDefault="00430ABD" w:rsidP="00A25166">
      <w:pPr>
        <w:spacing w:after="0" w:line="240" w:lineRule="auto"/>
      </w:pPr>
      <w:r>
        <w:separator/>
      </w:r>
    </w:p>
  </w:endnote>
  <w:endnote w:type="continuationSeparator" w:id="0">
    <w:p w:rsidR="00430ABD" w:rsidRDefault="00430ABD" w:rsidP="00A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BD" w:rsidRDefault="00430ABD" w:rsidP="00A25166">
      <w:pPr>
        <w:spacing w:after="0" w:line="240" w:lineRule="auto"/>
      </w:pPr>
      <w:r>
        <w:separator/>
      </w:r>
    </w:p>
  </w:footnote>
  <w:footnote w:type="continuationSeparator" w:id="0">
    <w:p w:rsidR="00430ABD" w:rsidRDefault="00430ABD" w:rsidP="00A2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572722"/>
      <w:docPartObj>
        <w:docPartGallery w:val="Page Numbers (Top of Page)"/>
        <w:docPartUnique/>
      </w:docPartObj>
    </w:sdtPr>
    <w:sdtEndPr/>
    <w:sdtContent>
      <w:p w:rsidR="00C523ED" w:rsidRDefault="00C24024">
        <w:pPr>
          <w:pStyle w:val="a6"/>
          <w:jc w:val="center"/>
        </w:pPr>
        <w:r>
          <w:fldChar w:fldCharType="begin"/>
        </w:r>
        <w:r>
          <w:instrText xml:space="preserve"> PAGE   \* MERGEFORMAT </w:instrText>
        </w:r>
        <w:r>
          <w:fldChar w:fldCharType="separate"/>
        </w:r>
        <w:r w:rsidR="00F150A6">
          <w:rPr>
            <w:noProof/>
          </w:rPr>
          <w:t>20</w:t>
        </w:r>
        <w:r>
          <w:rPr>
            <w:noProof/>
          </w:rPr>
          <w:fldChar w:fldCharType="end"/>
        </w:r>
      </w:p>
    </w:sdtContent>
  </w:sdt>
  <w:p w:rsidR="00C523ED" w:rsidRDefault="00C523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67D"/>
    <w:multiLevelType w:val="hybridMultilevel"/>
    <w:tmpl w:val="6B32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5FC2"/>
    <w:multiLevelType w:val="hybridMultilevel"/>
    <w:tmpl w:val="D0829A74"/>
    <w:lvl w:ilvl="0" w:tplc="CDD0603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122E9A"/>
    <w:multiLevelType w:val="hybridMultilevel"/>
    <w:tmpl w:val="D5E09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5364"/>
    <w:multiLevelType w:val="multilevel"/>
    <w:tmpl w:val="B23677A6"/>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1DEB75CB"/>
    <w:multiLevelType w:val="hybridMultilevel"/>
    <w:tmpl w:val="7CE62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901A5"/>
    <w:multiLevelType w:val="multilevel"/>
    <w:tmpl w:val="9BEC433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3BA7FD7"/>
    <w:multiLevelType w:val="hybridMultilevel"/>
    <w:tmpl w:val="F68A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F502F6"/>
    <w:multiLevelType w:val="hybridMultilevel"/>
    <w:tmpl w:val="BF9C3362"/>
    <w:lvl w:ilvl="0" w:tplc="8F46185C">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64654A"/>
    <w:multiLevelType w:val="multilevel"/>
    <w:tmpl w:val="42400C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F134645"/>
    <w:multiLevelType w:val="hybridMultilevel"/>
    <w:tmpl w:val="43F6AA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0800DD"/>
    <w:multiLevelType w:val="hybridMultilevel"/>
    <w:tmpl w:val="449A3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A6479"/>
    <w:multiLevelType w:val="hybridMultilevel"/>
    <w:tmpl w:val="2126F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F42789"/>
    <w:multiLevelType w:val="hybridMultilevel"/>
    <w:tmpl w:val="826C0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676CFB"/>
    <w:multiLevelType w:val="hybridMultilevel"/>
    <w:tmpl w:val="8EFE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507B64"/>
    <w:multiLevelType w:val="hybridMultilevel"/>
    <w:tmpl w:val="259A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0"/>
  </w:num>
  <w:num w:numId="5">
    <w:abstractNumId w:val="8"/>
  </w:num>
  <w:num w:numId="6">
    <w:abstractNumId w:val="2"/>
  </w:num>
  <w:num w:numId="7">
    <w:abstractNumId w:val="12"/>
  </w:num>
  <w:num w:numId="8">
    <w:abstractNumId w:val="3"/>
  </w:num>
  <w:num w:numId="9">
    <w:abstractNumId w:val="0"/>
  </w:num>
  <w:num w:numId="10">
    <w:abstractNumId w:val="4"/>
  </w:num>
  <w:num w:numId="11">
    <w:abstractNumId w:val="14"/>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66"/>
    <w:rsid w:val="00001C64"/>
    <w:rsid w:val="00043751"/>
    <w:rsid w:val="0004648B"/>
    <w:rsid w:val="000B6FE3"/>
    <w:rsid w:val="00112783"/>
    <w:rsid w:val="00185FE2"/>
    <w:rsid w:val="001A244F"/>
    <w:rsid w:val="001A404E"/>
    <w:rsid w:val="001B2E1D"/>
    <w:rsid w:val="001D32EC"/>
    <w:rsid w:val="001E42CA"/>
    <w:rsid w:val="001F7BAA"/>
    <w:rsid w:val="00227A33"/>
    <w:rsid w:val="00237220"/>
    <w:rsid w:val="002703B0"/>
    <w:rsid w:val="00274A20"/>
    <w:rsid w:val="002C6129"/>
    <w:rsid w:val="00317B3C"/>
    <w:rsid w:val="00323F84"/>
    <w:rsid w:val="00332E0A"/>
    <w:rsid w:val="00372E8F"/>
    <w:rsid w:val="00393450"/>
    <w:rsid w:val="003A23A3"/>
    <w:rsid w:val="003C1E8C"/>
    <w:rsid w:val="004025D1"/>
    <w:rsid w:val="00407C1A"/>
    <w:rsid w:val="00423E90"/>
    <w:rsid w:val="00430ABD"/>
    <w:rsid w:val="00475EE9"/>
    <w:rsid w:val="0049732E"/>
    <w:rsid w:val="004B5E48"/>
    <w:rsid w:val="004F3B51"/>
    <w:rsid w:val="00504AD7"/>
    <w:rsid w:val="00514771"/>
    <w:rsid w:val="00525910"/>
    <w:rsid w:val="00542701"/>
    <w:rsid w:val="00570694"/>
    <w:rsid w:val="00582856"/>
    <w:rsid w:val="005C4D38"/>
    <w:rsid w:val="005F1B8E"/>
    <w:rsid w:val="00630AFA"/>
    <w:rsid w:val="00646948"/>
    <w:rsid w:val="0068282E"/>
    <w:rsid w:val="006A0F03"/>
    <w:rsid w:val="006A5972"/>
    <w:rsid w:val="006C6388"/>
    <w:rsid w:val="007039DE"/>
    <w:rsid w:val="00752CC9"/>
    <w:rsid w:val="007D5E09"/>
    <w:rsid w:val="00807EA3"/>
    <w:rsid w:val="008B6A39"/>
    <w:rsid w:val="008D72F4"/>
    <w:rsid w:val="008E4E21"/>
    <w:rsid w:val="009031E0"/>
    <w:rsid w:val="00914BB8"/>
    <w:rsid w:val="009177A2"/>
    <w:rsid w:val="00921BD5"/>
    <w:rsid w:val="00952605"/>
    <w:rsid w:val="009608ED"/>
    <w:rsid w:val="00982BEC"/>
    <w:rsid w:val="009915D1"/>
    <w:rsid w:val="00A22CD2"/>
    <w:rsid w:val="00A25166"/>
    <w:rsid w:val="00B22E8D"/>
    <w:rsid w:val="00B5409A"/>
    <w:rsid w:val="00B55A84"/>
    <w:rsid w:val="00B86F53"/>
    <w:rsid w:val="00BB5716"/>
    <w:rsid w:val="00BC499C"/>
    <w:rsid w:val="00BD209C"/>
    <w:rsid w:val="00BE695D"/>
    <w:rsid w:val="00C24024"/>
    <w:rsid w:val="00C523ED"/>
    <w:rsid w:val="00CB3FAB"/>
    <w:rsid w:val="00CC0DAE"/>
    <w:rsid w:val="00CC1516"/>
    <w:rsid w:val="00CC66A8"/>
    <w:rsid w:val="00CD0941"/>
    <w:rsid w:val="00CE7A25"/>
    <w:rsid w:val="00CE7FCE"/>
    <w:rsid w:val="00D71A2A"/>
    <w:rsid w:val="00DC0F3D"/>
    <w:rsid w:val="00DD3A8D"/>
    <w:rsid w:val="00DD7BC2"/>
    <w:rsid w:val="00DE3484"/>
    <w:rsid w:val="00E30A99"/>
    <w:rsid w:val="00E63359"/>
    <w:rsid w:val="00E75F2B"/>
    <w:rsid w:val="00E85C30"/>
    <w:rsid w:val="00EC5967"/>
    <w:rsid w:val="00F150A6"/>
    <w:rsid w:val="00F20F26"/>
    <w:rsid w:val="00F57E6C"/>
    <w:rsid w:val="00F84509"/>
    <w:rsid w:val="00F962EF"/>
    <w:rsid w:val="00FC70A7"/>
    <w:rsid w:val="00FE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7538"/>
  <w15:docId w15:val="{2B2EDCEA-EFA1-4CE6-900C-65750D6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66"/>
    <w:pPr>
      <w:ind w:left="720"/>
      <w:contextualSpacing/>
    </w:pPr>
    <w:rPr>
      <w:rFonts w:eastAsiaTheme="minorHAnsi"/>
      <w:lang w:eastAsia="en-US"/>
    </w:rPr>
  </w:style>
  <w:style w:type="paragraph" w:styleId="a4">
    <w:name w:val="Balloon Text"/>
    <w:basedOn w:val="a"/>
    <w:link w:val="a5"/>
    <w:uiPriority w:val="99"/>
    <w:semiHidden/>
    <w:unhideWhenUsed/>
    <w:rsid w:val="00A251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66"/>
    <w:rPr>
      <w:rFonts w:ascii="Tahoma" w:hAnsi="Tahoma" w:cs="Tahoma"/>
      <w:sz w:val="16"/>
      <w:szCs w:val="16"/>
    </w:rPr>
  </w:style>
  <w:style w:type="paragraph" w:styleId="a6">
    <w:name w:val="header"/>
    <w:basedOn w:val="a"/>
    <w:link w:val="a7"/>
    <w:uiPriority w:val="99"/>
    <w:unhideWhenUsed/>
    <w:rsid w:val="00A251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5166"/>
  </w:style>
  <w:style w:type="paragraph" w:styleId="a8">
    <w:name w:val="footer"/>
    <w:basedOn w:val="a"/>
    <w:link w:val="a9"/>
    <w:uiPriority w:val="99"/>
    <w:unhideWhenUsed/>
    <w:rsid w:val="00A251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5166"/>
  </w:style>
  <w:style w:type="paragraph" w:styleId="aa">
    <w:name w:val="Normal (Web)"/>
    <w:basedOn w:val="a"/>
    <w:uiPriority w:val="99"/>
    <w:semiHidden/>
    <w:unhideWhenUsed/>
    <w:rsid w:val="00CC0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1C64"/>
  </w:style>
  <w:style w:type="character" w:styleId="ab">
    <w:name w:val="Hyperlink"/>
    <w:basedOn w:val="a0"/>
    <w:uiPriority w:val="99"/>
    <w:unhideWhenUsed/>
    <w:rsid w:val="00921BD5"/>
    <w:rPr>
      <w:color w:val="0000FF" w:themeColor="hyperlink"/>
      <w:u w:val="single"/>
    </w:rPr>
  </w:style>
  <w:style w:type="paragraph" w:customStyle="1" w:styleId="p6">
    <w:name w:val="p6"/>
    <w:basedOn w:val="a"/>
    <w:rsid w:val="001D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D3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BB5716"/>
  </w:style>
  <w:style w:type="paragraph" w:styleId="ac">
    <w:name w:val="Block Text"/>
    <w:basedOn w:val="a"/>
    <w:rsid w:val="000B6FE3"/>
    <w:pPr>
      <w:shd w:val="clear" w:color="auto" w:fill="FFFFFF"/>
      <w:spacing w:before="322" w:after="0" w:line="360" w:lineRule="auto"/>
      <w:ind w:left="43" w:right="24" w:firstLine="283"/>
      <w:jc w:val="both"/>
    </w:pPr>
    <w:rPr>
      <w:rFonts w:ascii="Times New Roman" w:eastAsia="Times New Roman" w:hAnsi="Times New Roman" w:cs="Times New Roman"/>
      <w:color w:val="000000"/>
      <w:sz w:val="28"/>
      <w:szCs w:val="20"/>
    </w:rPr>
  </w:style>
  <w:style w:type="character" w:styleId="ad">
    <w:name w:val="FollowedHyperlink"/>
    <w:basedOn w:val="a0"/>
    <w:uiPriority w:val="99"/>
    <w:semiHidden/>
    <w:unhideWhenUsed/>
    <w:rsid w:val="00274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513">
      <w:bodyDiv w:val="1"/>
      <w:marLeft w:val="0"/>
      <w:marRight w:val="0"/>
      <w:marTop w:val="0"/>
      <w:marBottom w:val="0"/>
      <w:divBdr>
        <w:top w:val="none" w:sz="0" w:space="0" w:color="auto"/>
        <w:left w:val="none" w:sz="0" w:space="0" w:color="auto"/>
        <w:bottom w:val="none" w:sz="0" w:space="0" w:color="auto"/>
        <w:right w:val="none" w:sz="0" w:space="0" w:color="auto"/>
      </w:divBdr>
    </w:div>
    <w:div w:id="143468631">
      <w:bodyDiv w:val="1"/>
      <w:marLeft w:val="0"/>
      <w:marRight w:val="0"/>
      <w:marTop w:val="0"/>
      <w:marBottom w:val="0"/>
      <w:divBdr>
        <w:top w:val="none" w:sz="0" w:space="0" w:color="auto"/>
        <w:left w:val="none" w:sz="0" w:space="0" w:color="auto"/>
        <w:bottom w:val="none" w:sz="0" w:space="0" w:color="auto"/>
        <w:right w:val="none" w:sz="0" w:space="0" w:color="auto"/>
      </w:divBdr>
    </w:div>
    <w:div w:id="223640075">
      <w:bodyDiv w:val="1"/>
      <w:marLeft w:val="0"/>
      <w:marRight w:val="0"/>
      <w:marTop w:val="0"/>
      <w:marBottom w:val="0"/>
      <w:divBdr>
        <w:top w:val="none" w:sz="0" w:space="0" w:color="auto"/>
        <w:left w:val="none" w:sz="0" w:space="0" w:color="auto"/>
        <w:bottom w:val="none" w:sz="0" w:space="0" w:color="auto"/>
        <w:right w:val="none" w:sz="0" w:space="0" w:color="auto"/>
      </w:divBdr>
    </w:div>
    <w:div w:id="237252458">
      <w:bodyDiv w:val="1"/>
      <w:marLeft w:val="0"/>
      <w:marRight w:val="0"/>
      <w:marTop w:val="0"/>
      <w:marBottom w:val="0"/>
      <w:divBdr>
        <w:top w:val="none" w:sz="0" w:space="0" w:color="auto"/>
        <w:left w:val="none" w:sz="0" w:space="0" w:color="auto"/>
        <w:bottom w:val="none" w:sz="0" w:space="0" w:color="auto"/>
        <w:right w:val="none" w:sz="0" w:space="0" w:color="auto"/>
      </w:divBdr>
    </w:div>
    <w:div w:id="422726338">
      <w:bodyDiv w:val="1"/>
      <w:marLeft w:val="0"/>
      <w:marRight w:val="0"/>
      <w:marTop w:val="0"/>
      <w:marBottom w:val="0"/>
      <w:divBdr>
        <w:top w:val="none" w:sz="0" w:space="0" w:color="auto"/>
        <w:left w:val="none" w:sz="0" w:space="0" w:color="auto"/>
        <w:bottom w:val="none" w:sz="0" w:space="0" w:color="auto"/>
        <w:right w:val="none" w:sz="0" w:space="0" w:color="auto"/>
      </w:divBdr>
    </w:div>
    <w:div w:id="512961466">
      <w:bodyDiv w:val="1"/>
      <w:marLeft w:val="0"/>
      <w:marRight w:val="0"/>
      <w:marTop w:val="0"/>
      <w:marBottom w:val="0"/>
      <w:divBdr>
        <w:top w:val="none" w:sz="0" w:space="0" w:color="auto"/>
        <w:left w:val="none" w:sz="0" w:space="0" w:color="auto"/>
        <w:bottom w:val="none" w:sz="0" w:space="0" w:color="auto"/>
        <w:right w:val="none" w:sz="0" w:space="0" w:color="auto"/>
      </w:divBdr>
    </w:div>
    <w:div w:id="597062214">
      <w:bodyDiv w:val="1"/>
      <w:marLeft w:val="0"/>
      <w:marRight w:val="0"/>
      <w:marTop w:val="0"/>
      <w:marBottom w:val="0"/>
      <w:divBdr>
        <w:top w:val="none" w:sz="0" w:space="0" w:color="auto"/>
        <w:left w:val="none" w:sz="0" w:space="0" w:color="auto"/>
        <w:bottom w:val="none" w:sz="0" w:space="0" w:color="auto"/>
        <w:right w:val="none" w:sz="0" w:space="0" w:color="auto"/>
      </w:divBdr>
    </w:div>
    <w:div w:id="621153839">
      <w:bodyDiv w:val="1"/>
      <w:marLeft w:val="0"/>
      <w:marRight w:val="0"/>
      <w:marTop w:val="0"/>
      <w:marBottom w:val="0"/>
      <w:divBdr>
        <w:top w:val="none" w:sz="0" w:space="0" w:color="auto"/>
        <w:left w:val="none" w:sz="0" w:space="0" w:color="auto"/>
        <w:bottom w:val="none" w:sz="0" w:space="0" w:color="auto"/>
        <w:right w:val="none" w:sz="0" w:space="0" w:color="auto"/>
      </w:divBdr>
    </w:div>
    <w:div w:id="685206573">
      <w:bodyDiv w:val="1"/>
      <w:marLeft w:val="0"/>
      <w:marRight w:val="0"/>
      <w:marTop w:val="0"/>
      <w:marBottom w:val="0"/>
      <w:divBdr>
        <w:top w:val="none" w:sz="0" w:space="0" w:color="auto"/>
        <w:left w:val="none" w:sz="0" w:space="0" w:color="auto"/>
        <w:bottom w:val="none" w:sz="0" w:space="0" w:color="auto"/>
        <w:right w:val="none" w:sz="0" w:space="0" w:color="auto"/>
      </w:divBdr>
    </w:div>
    <w:div w:id="697391761">
      <w:bodyDiv w:val="1"/>
      <w:marLeft w:val="0"/>
      <w:marRight w:val="0"/>
      <w:marTop w:val="0"/>
      <w:marBottom w:val="0"/>
      <w:divBdr>
        <w:top w:val="none" w:sz="0" w:space="0" w:color="auto"/>
        <w:left w:val="none" w:sz="0" w:space="0" w:color="auto"/>
        <w:bottom w:val="none" w:sz="0" w:space="0" w:color="auto"/>
        <w:right w:val="none" w:sz="0" w:space="0" w:color="auto"/>
      </w:divBdr>
    </w:div>
    <w:div w:id="815561888">
      <w:bodyDiv w:val="1"/>
      <w:marLeft w:val="0"/>
      <w:marRight w:val="0"/>
      <w:marTop w:val="0"/>
      <w:marBottom w:val="0"/>
      <w:divBdr>
        <w:top w:val="none" w:sz="0" w:space="0" w:color="auto"/>
        <w:left w:val="none" w:sz="0" w:space="0" w:color="auto"/>
        <w:bottom w:val="none" w:sz="0" w:space="0" w:color="auto"/>
        <w:right w:val="none" w:sz="0" w:space="0" w:color="auto"/>
      </w:divBdr>
    </w:div>
    <w:div w:id="984747308">
      <w:bodyDiv w:val="1"/>
      <w:marLeft w:val="0"/>
      <w:marRight w:val="0"/>
      <w:marTop w:val="0"/>
      <w:marBottom w:val="0"/>
      <w:divBdr>
        <w:top w:val="none" w:sz="0" w:space="0" w:color="auto"/>
        <w:left w:val="none" w:sz="0" w:space="0" w:color="auto"/>
        <w:bottom w:val="none" w:sz="0" w:space="0" w:color="auto"/>
        <w:right w:val="none" w:sz="0" w:space="0" w:color="auto"/>
      </w:divBdr>
    </w:div>
    <w:div w:id="990906138">
      <w:bodyDiv w:val="1"/>
      <w:marLeft w:val="0"/>
      <w:marRight w:val="0"/>
      <w:marTop w:val="0"/>
      <w:marBottom w:val="0"/>
      <w:divBdr>
        <w:top w:val="none" w:sz="0" w:space="0" w:color="auto"/>
        <w:left w:val="none" w:sz="0" w:space="0" w:color="auto"/>
        <w:bottom w:val="none" w:sz="0" w:space="0" w:color="auto"/>
        <w:right w:val="none" w:sz="0" w:space="0" w:color="auto"/>
      </w:divBdr>
    </w:div>
    <w:div w:id="1012025502">
      <w:bodyDiv w:val="1"/>
      <w:marLeft w:val="0"/>
      <w:marRight w:val="0"/>
      <w:marTop w:val="0"/>
      <w:marBottom w:val="0"/>
      <w:divBdr>
        <w:top w:val="none" w:sz="0" w:space="0" w:color="auto"/>
        <w:left w:val="none" w:sz="0" w:space="0" w:color="auto"/>
        <w:bottom w:val="none" w:sz="0" w:space="0" w:color="auto"/>
        <w:right w:val="none" w:sz="0" w:space="0" w:color="auto"/>
      </w:divBdr>
    </w:div>
    <w:div w:id="1104879951">
      <w:bodyDiv w:val="1"/>
      <w:marLeft w:val="0"/>
      <w:marRight w:val="0"/>
      <w:marTop w:val="0"/>
      <w:marBottom w:val="0"/>
      <w:divBdr>
        <w:top w:val="none" w:sz="0" w:space="0" w:color="auto"/>
        <w:left w:val="none" w:sz="0" w:space="0" w:color="auto"/>
        <w:bottom w:val="none" w:sz="0" w:space="0" w:color="auto"/>
        <w:right w:val="none" w:sz="0" w:space="0" w:color="auto"/>
      </w:divBdr>
    </w:div>
    <w:div w:id="1187987203">
      <w:bodyDiv w:val="1"/>
      <w:marLeft w:val="0"/>
      <w:marRight w:val="0"/>
      <w:marTop w:val="0"/>
      <w:marBottom w:val="0"/>
      <w:divBdr>
        <w:top w:val="none" w:sz="0" w:space="0" w:color="auto"/>
        <w:left w:val="none" w:sz="0" w:space="0" w:color="auto"/>
        <w:bottom w:val="none" w:sz="0" w:space="0" w:color="auto"/>
        <w:right w:val="none" w:sz="0" w:space="0" w:color="auto"/>
      </w:divBdr>
    </w:div>
    <w:div w:id="1209879676">
      <w:bodyDiv w:val="1"/>
      <w:marLeft w:val="0"/>
      <w:marRight w:val="0"/>
      <w:marTop w:val="0"/>
      <w:marBottom w:val="0"/>
      <w:divBdr>
        <w:top w:val="none" w:sz="0" w:space="0" w:color="auto"/>
        <w:left w:val="none" w:sz="0" w:space="0" w:color="auto"/>
        <w:bottom w:val="none" w:sz="0" w:space="0" w:color="auto"/>
        <w:right w:val="none" w:sz="0" w:space="0" w:color="auto"/>
      </w:divBdr>
    </w:div>
    <w:div w:id="1439330778">
      <w:bodyDiv w:val="1"/>
      <w:marLeft w:val="0"/>
      <w:marRight w:val="0"/>
      <w:marTop w:val="0"/>
      <w:marBottom w:val="0"/>
      <w:divBdr>
        <w:top w:val="none" w:sz="0" w:space="0" w:color="auto"/>
        <w:left w:val="none" w:sz="0" w:space="0" w:color="auto"/>
        <w:bottom w:val="none" w:sz="0" w:space="0" w:color="auto"/>
        <w:right w:val="none" w:sz="0" w:space="0" w:color="auto"/>
      </w:divBdr>
    </w:div>
    <w:div w:id="1489131157">
      <w:bodyDiv w:val="1"/>
      <w:marLeft w:val="0"/>
      <w:marRight w:val="0"/>
      <w:marTop w:val="0"/>
      <w:marBottom w:val="0"/>
      <w:divBdr>
        <w:top w:val="none" w:sz="0" w:space="0" w:color="auto"/>
        <w:left w:val="none" w:sz="0" w:space="0" w:color="auto"/>
        <w:bottom w:val="none" w:sz="0" w:space="0" w:color="auto"/>
        <w:right w:val="none" w:sz="0" w:space="0" w:color="auto"/>
      </w:divBdr>
    </w:div>
    <w:div w:id="1602571759">
      <w:bodyDiv w:val="1"/>
      <w:marLeft w:val="0"/>
      <w:marRight w:val="0"/>
      <w:marTop w:val="0"/>
      <w:marBottom w:val="0"/>
      <w:divBdr>
        <w:top w:val="none" w:sz="0" w:space="0" w:color="auto"/>
        <w:left w:val="none" w:sz="0" w:space="0" w:color="auto"/>
        <w:bottom w:val="none" w:sz="0" w:space="0" w:color="auto"/>
        <w:right w:val="none" w:sz="0" w:space="0" w:color="auto"/>
      </w:divBdr>
    </w:div>
    <w:div w:id="1605727237">
      <w:bodyDiv w:val="1"/>
      <w:marLeft w:val="0"/>
      <w:marRight w:val="0"/>
      <w:marTop w:val="0"/>
      <w:marBottom w:val="0"/>
      <w:divBdr>
        <w:top w:val="none" w:sz="0" w:space="0" w:color="auto"/>
        <w:left w:val="none" w:sz="0" w:space="0" w:color="auto"/>
        <w:bottom w:val="none" w:sz="0" w:space="0" w:color="auto"/>
        <w:right w:val="none" w:sz="0" w:space="0" w:color="auto"/>
      </w:divBdr>
    </w:div>
    <w:div w:id="1656761512">
      <w:bodyDiv w:val="1"/>
      <w:marLeft w:val="0"/>
      <w:marRight w:val="0"/>
      <w:marTop w:val="0"/>
      <w:marBottom w:val="0"/>
      <w:divBdr>
        <w:top w:val="none" w:sz="0" w:space="0" w:color="auto"/>
        <w:left w:val="none" w:sz="0" w:space="0" w:color="auto"/>
        <w:bottom w:val="none" w:sz="0" w:space="0" w:color="auto"/>
        <w:right w:val="none" w:sz="0" w:space="0" w:color="auto"/>
      </w:divBdr>
    </w:div>
    <w:div w:id="1673292659">
      <w:bodyDiv w:val="1"/>
      <w:marLeft w:val="0"/>
      <w:marRight w:val="0"/>
      <w:marTop w:val="0"/>
      <w:marBottom w:val="0"/>
      <w:divBdr>
        <w:top w:val="none" w:sz="0" w:space="0" w:color="auto"/>
        <w:left w:val="none" w:sz="0" w:space="0" w:color="auto"/>
        <w:bottom w:val="none" w:sz="0" w:space="0" w:color="auto"/>
        <w:right w:val="none" w:sz="0" w:space="0" w:color="auto"/>
      </w:divBdr>
    </w:div>
    <w:div w:id="1800758862">
      <w:bodyDiv w:val="1"/>
      <w:marLeft w:val="0"/>
      <w:marRight w:val="0"/>
      <w:marTop w:val="0"/>
      <w:marBottom w:val="0"/>
      <w:divBdr>
        <w:top w:val="none" w:sz="0" w:space="0" w:color="auto"/>
        <w:left w:val="none" w:sz="0" w:space="0" w:color="auto"/>
        <w:bottom w:val="none" w:sz="0" w:space="0" w:color="auto"/>
        <w:right w:val="none" w:sz="0" w:space="0" w:color="auto"/>
      </w:divBdr>
    </w:div>
    <w:div w:id="1845241224">
      <w:bodyDiv w:val="1"/>
      <w:marLeft w:val="0"/>
      <w:marRight w:val="0"/>
      <w:marTop w:val="0"/>
      <w:marBottom w:val="0"/>
      <w:divBdr>
        <w:top w:val="none" w:sz="0" w:space="0" w:color="auto"/>
        <w:left w:val="none" w:sz="0" w:space="0" w:color="auto"/>
        <w:bottom w:val="none" w:sz="0" w:space="0" w:color="auto"/>
        <w:right w:val="none" w:sz="0" w:space="0" w:color="auto"/>
      </w:divBdr>
    </w:div>
    <w:div w:id="1915772713">
      <w:bodyDiv w:val="1"/>
      <w:marLeft w:val="0"/>
      <w:marRight w:val="0"/>
      <w:marTop w:val="0"/>
      <w:marBottom w:val="0"/>
      <w:divBdr>
        <w:top w:val="none" w:sz="0" w:space="0" w:color="auto"/>
        <w:left w:val="none" w:sz="0" w:space="0" w:color="auto"/>
        <w:bottom w:val="none" w:sz="0" w:space="0" w:color="auto"/>
        <w:right w:val="none" w:sz="0" w:space="0" w:color="auto"/>
      </w:divBdr>
    </w:div>
    <w:div w:id="21117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AF020B-9440-40ED-A814-57F3B824DB42}"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4B3D2542-2CE4-4B77-B9EC-CE0F858775D6}">
      <dgm:prSet phldrT="[Текст]"/>
      <dgm:spPr/>
      <dgm:t>
        <a:bodyPr/>
        <a:lstStyle/>
        <a:p>
          <a:r>
            <a:rPr lang="ru-RU"/>
            <a:t>Мотивация</a:t>
          </a:r>
        </a:p>
      </dgm:t>
    </dgm:pt>
    <dgm:pt modelId="{76EC510C-732F-468E-8654-4CE817609441}" type="parTrans" cxnId="{19FC3BA9-D73D-4945-A21A-45B1216ACAAA}">
      <dgm:prSet/>
      <dgm:spPr/>
      <dgm:t>
        <a:bodyPr/>
        <a:lstStyle/>
        <a:p>
          <a:endParaRPr lang="ru-RU"/>
        </a:p>
      </dgm:t>
    </dgm:pt>
    <dgm:pt modelId="{F951C92A-C739-4313-B6FF-1E526C07B638}" type="sibTrans" cxnId="{19FC3BA9-D73D-4945-A21A-45B1216ACAAA}">
      <dgm:prSet/>
      <dgm:spPr/>
      <dgm:t>
        <a:bodyPr/>
        <a:lstStyle/>
        <a:p>
          <a:endParaRPr lang="ru-RU"/>
        </a:p>
      </dgm:t>
    </dgm:pt>
    <dgm:pt modelId="{D1FE1E1B-8017-40F2-A952-B04E6C0554D5}">
      <dgm:prSet phldrT="[Текст]"/>
      <dgm:spPr/>
      <dgm:t>
        <a:bodyPr/>
        <a:lstStyle/>
        <a:p>
          <a:r>
            <a:rPr lang="ru-RU"/>
            <a:t>Мотив</a:t>
          </a:r>
        </a:p>
      </dgm:t>
    </dgm:pt>
    <dgm:pt modelId="{19E6B903-A0A1-4DDA-83CF-592649B55A9E}" type="parTrans" cxnId="{0508EC91-5A5C-4519-B6B6-A11954E75CFE}">
      <dgm:prSet/>
      <dgm:spPr/>
      <dgm:t>
        <a:bodyPr/>
        <a:lstStyle/>
        <a:p>
          <a:endParaRPr lang="ru-RU"/>
        </a:p>
      </dgm:t>
    </dgm:pt>
    <dgm:pt modelId="{F305B17C-0A45-4A23-92E2-56D988BF065B}" type="sibTrans" cxnId="{0508EC91-5A5C-4519-B6B6-A11954E75CFE}">
      <dgm:prSet/>
      <dgm:spPr/>
      <dgm:t>
        <a:bodyPr/>
        <a:lstStyle/>
        <a:p>
          <a:endParaRPr lang="ru-RU"/>
        </a:p>
      </dgm:t>
    </dgm:pt>
    <dgm:pt modelId="{95A7C84A-CD66-4372-946F-157DEB857B8F}">
      <dgm:prSet phldrT="[Текст]"/>
      <dgm:spPr/>
      <dgm:t>
        <a:bodyPr/>
        <a:lstStyle/>
        <a:p>
          <a:r>
            <a:rPr lang="ru-RU"/>
            <a:t>Цель</a:t>
          </a:r>
        </a:p>
      </dgm:t>
    </dgm:pt>
    <dgm:pt modelId="{08A7E477-2655-477E-9226-F26ED21F7A9B}" type="parTrans" cxnId="{176C7E4E-5B35-412D-B111-D331665CBE65}">
      <dgm:prSet/>
      <dgm:spPr/>
      <dgm:t>
        <a:bodyPr/>
        <a:lstStyle/>
        <a:p>
          <a:endParaRPr lang="ru-RU"/>
        </a:p>
      </dgm:t>
    </dgm:pt>
    <dgm:pt modelId="{C3A4B61C-7D76-4FBC-BD12-C68BADA82F9E}" type="sibTrans" cxnId="{176C7E4E-5B35-412D-B111-D331665CBE65}">
      <dgm:prSet/>
      <dgm:spPr/>
      <dgm:t>
        <a:bodyPr/>
        <a:lstStyle/>
        <a:p>
          <a:endParaRPr lang="ru-RU"/>
        </a:p>
      </dgm:t>
    </dgm:pt>
    <dgm:pt modelId="{85D0A98C-153E-448D-A516-E57906664F77}">
      <dgm:prSet phldrT="[Текст]" custT="1"/>
      <dgm:spPr/>
      <dgm:t>
        <a:bodyPr/>
        <a:lstStyle/>
        <a:p>
          <a:r>
            <a:rPr lang="ru-RU" sz="1400"/>
            <a:t>Потребност</a:t>
          </a:r>
          <a:r>
            <a:rPr lang="ru-RU" sz="1200"/>
            <a:t>ь</a:t>
          </a:r>
          <a:endParaRPr lang="ru-RU" sz="1100"/>
        </a:p>
      </dgm:t>
    </dgm:pt>
    <dgm:pt modelId="{82CB38A7-4998-422E-B2AF-54FA0F8E31BA}" type="parTrans" cxnId="{43018553-2262-47E9-955B-E19723EDB003}">
      <dgm:prSet/>
      <dgm:spPr/>
      <dgm:t>
        <a:bodyPr/>
        <a:lstStyle/>
        <a:p>
          <a:endParaRPr lang="ru-RU"/>
        </a:p>
      </dgm:t>
    </dgm:pt>
    <dgm:pt modelId="{45F3644D-2A55-4087-B3BD-EAC61D54B8D9}" type="sibTrans" cxnId="{43018553-2262-47E9-955B-E19723EDB003}">
      <dgm:prSet/>
      <dgm:spPr/>
      <dgm:t>
        <a:bodyPr/>
        <a:lstStyle/>
        <a:p>
          <a:endParaRPr lang="ru-RU"/>
        </a:p>
      </dgm:t>
    </dgm:pt>
    <dgm:pt modelId="{BCCB9C17-2F4F-4C71-BD73-D99428E5EDD9}" type="pres">
      <dgm:prSet presAssocID="{42AF020B-9440-40ED-A814-57F3B824DB42}" presName="cycle" presStyleCnt="0">
        <dgm:presLayoutVars>
          <dgm:dir/>
          <dgm:resizeHandles val="exact"/>
        </dgm:presLayoutVars>
      </dgm:prSet>
      <dgm:spPr/>
      <dgm:t>
        <a:bodyPr/>
        <a:lstStyle/>
        <a:p>
          <a:endParaRPr lang="ru-RU"/>
        </a:p>
      </dgm:t>
    </dgm:pt>
    <dgm:pt modelId="{E471A4CA-3C11-4B63-BC9C-14A0E46ED9AA}" type="pres">
      <dgm:prSet presAssocID="{4B3D2542-2CE4-4B77-B9EC-CE0F858775D6}" presName="node" presStyleLbl="node1" presStyleIdx="0" presStyleCnt="4">
        <dgm:presLayoutVars>
          <dgm:bulletEnabled val="1"/>
        </dgm:presLayoutVars>
      </dgm:prSet>
      <dgm:spPr/>
      <dgm:t>
        <a:bodyPr/>
        <a:lstStyle/>
        <a:p>
          <a:endParaRPr lang="ru-RU"/>
        </a:p>
      </dgm:t>
    </dgm:pt>
    <dgm:pt modelId="{CAB90748-46F9-4586-96E2-835A2C75D303}" type="pres">
      <dgm:prSet presAssocID="{4B3D2542-2CE4-4B77-B9EC-CE0F858775D6}" presName="spNode" presStyleCnt="0"/>
      <dgm:spPr/>
    </dgm:pt>
    <dgm:pt modelId="{487BB6DB-FA77-4CA8-9E82-58A8F1B8FC5A}" type="pres">
      <dgm:prSet presAssocID="{F951C92A-C739-4313-B6FF-1E526C07B638}" presName="sibTrans" presStyleLbl="sibTrans1D1" presStyleIdx="0" presStyleCnt="4"/>
      <dgm:spPr/>
      <dgm:t>
        <a:bodyPr/>
        <a:lstStyle/>
        <a:p>
          <a:endParaRPr lang="ru-RU"/>
        </a:p>
      </dgm:t>
    </dgm:pt>
    <dgm:pt modelId="{2DB5F34F-5338-47C2-B6A6-FFA25366CF83}" type="pres">
      <dgm:prSet presAssocID="{D1FE1E1B-8017-40F2-A952-B04E6C0554D5}" presName="node" presStyleLbl="node1" presStyleIdx="1" presStyleCnt="4" custScaleX="116867">
        <dgm:presLayoutVars>
          <dgm:bulletEnabled val="1"/>
        </dgm:presLayoutVars>
      </dgm:prSet>
      <dgm:spPr/>
      <dgm:t>
        <a:bodyPr/>
        <a:lstStyle/>
        <a:p>
          <a:endParaRPr lang="ru-RU"/>
        </a:p>
      </dgm:t>
    </dgm:pt>
    <dgm:pt modelId="{383FE733-461E-4EA3-9C77-72D99A4C8A11}" type="pres">
      <dgm:prSet presAssocID="{D1FE1E1B-8017-40F2-A952-B04E6C0554D5}" presName="spNode" presStyleCnt="0"/>
      <dgm:spPr/>
    </dgm:pt>
    <dgm:pt modelId="{70851709-0BD4-42FC-BD97-C09B84B70D39}" type="pres">
      <dgm:prSet presAssocID="{F305B17C-0A45-4A23-92E2-56D988BF065B}" presName="sibTrans" presStyleLbl="sibTrans1D1" presStyleIdx="1" presStyleCnt="4"/>
      <dgm:spPr/>
      <dgm:t>
        <a:bodyPr/>
        <a:lstStyle/>
        <a:p>
          <a:endParaRPr lang="ru-RU"/>
        </a:p>
      </dgm:t>
    </dgm:pt>
    <dgm:pt modelId="{BE00AEC4-AF31-4CF6-93E0-4C16B893390D}" type="pres">
      <dgm:prSet presAssocID="{95A7C84A-CD66-4372-946F-157DEB857B8F}" presName="node" presStyleLbl="node1" presStyleIdx="2" presStyleCnt="4">
        <dgm:presLayoutVars>
          <dgm:bulletEnabled val="1"/>
        </dgm:presLayoutVars>
      </dgm:prSet>
      <dgm:spPr/>
      <dgm:t>
        <a:bodyPr/>
        <a:lstStyle/>
        <a:p>
          <a:endParaRPr lang="ru-RU"/>
        </a:p>
      </dgm:t>
    </dgm:pt>
    <dgm:pt modelId="{C53EBFAB-8023-4875-8297-19440151E17D}" type="pres">
      <dgm:prSet presAssocID="{95A7C84A-CD66-4372-946F-157DEB857B8F}" presName="spNode" presStyleCnt="0"/>
      <dgm:spPr/>
    </dgm:pt>
    <dgm:pt modelId="{43C6509B-3F94-4FF2-88BD-5E275C78CE70}" type="pres">
      <dgm:prSet presAssocID="{C3A4B61C-7D76-4FBC-BD12-C68BADA82F9E}" presName="sibTrans" presStyleLbl="sibTrans1D1" presStyleIdx="2" presStyleCnt="4"/>
      <dgm:spPr/>
      <dgm:t>
        <a:bodyPr/>
        <a:lstStyle/>
        <a:p>
          <a:endParaRPr lang="ru-RU"/>
        </a:p>
      </dgm:t>
    </dgm:pt>
    <dgm:pt modelId="{61362C61-1217-4134-9501-64F3A8572F05}" type="pres">
      <dgm:prSet presAssocID="{85D0A98C-153E-448D-A516-E57906664F77}" presName="node" presStyleLbl="node1" presStyleIdx="3" presStyleCnt="4" custScaleX="123207" custScaleY="112100">
        <dgm:presLayoutVars>
          <dgm:bulletEnabled val="1"/>
        </dgm:presLayoutVars>
      </dgm:prSet>
      <dgm:spPr/>
      <dgm:t>
        <a:bodyPr/>
        <a:lstStyle/>
        <a:p>
          <a:endParaRPr lang="ru-RU"/>
        </a:p>
      </dgm:t>
    </dgm:pt>
    <dgm:pt modelId="{612428A6-1D03-423C-97B5-3B01EB9AE5E9}" type="pres">
      <dgm:prSet presAssocID="{85D0A98C-153E-448D-A516-E57906664F77}" presName="spNode" presStyleCnt="0"/>
      <dgm:spPr/>
    </dgm:pt>
    <dgm:pt modelId="{81CFA686-B4F1-46CE-8AD8-E7DFB7CD65F5}" type="pres">
      <dgm:prSet presAssocID="{45F3644D-2A55-4087-B3BD-EAC61D54B8D9}" presName="sibTrans" presStyleLbl="sibTrans1D1" presStyleIdx="3" presStyleCnt="4"/>
      <dgm:spPr/>
      <dgm:t>
        <a:bodyPr/>
        <a:lstStyle/>
        <a:p>
          <a:endParaRPr lang="ru-RU"/>
        </a:p>
      </dgm:t>
    </dgm:pt>
  </dgm:ptLst>
  <dgm:cxnLst>
    <dgm:cxn modelId="{CF60E813-983D-4614-8CC7-38BE0A9E9D0A}" type="presOf" srcId="{F305B17C-0A45-4A23-92E2-56D988BF065B}" destId="{70851709-0BD4-42FC-BD97-C09B84B70D39}" srcOrd="0" destOrd="0" presId="urn:microsoft.com/office/officeart/2005/8/layout/cycle6"/>
    <dgm:cxn modelId="{D21E06F6-1B2C-4BD5-AC44-D4431466AD03}" type="presOf" srcId="{95A7C84A-CD66-4372-946F-157DEB857B8F}" destId="{BE00AEC4-AF31-4CF6-93E0-4C16B893390D}" srcOrd="0" destOrd="0" presId="urn:microsoft.com/office/officeart/2005/8/layout/cycle6"/>
    <dgm:cxn modelId="{E01DDAE4-4329-4FE6-93E6-54AB6F79088E}" type="presOf" srcId="{85D0A98C-153E-448D-A516-E57906664F77}" destId="{61362C61-1217-4134-9501-64F3A8572F05}" srcOrd="0" destOrd="0" presId="urn:microsoft.com/office/officeart/2005/8/layout/cycle6"/>
    <dgm:cxn modelId="{0508EC91-5A5C-4519-B6B6-A11954E75CFE}" srcId="{42AF020B-9440-40ED-A814-57F3B824DB42}" destId="{D1FE1E1B-8017-40F2-A952-B04E6C0554D5}" srcOrd="1" destOrd="0" parTransId="{19E6B903-A0A1-4DDA-83CF-592649B55A9E}" sibTransId="{F305B17C-0A45-4A23-92E2-56D988BF065B}"/>
    <dgm:cxn modelId="{43018553-2262-47E9-955B-E19723EDB003}" srcId="{42AF020B-9440-40ED-A814-57F3B824DB42}" destId="{85D0A98C-153E-448D-A516-E57906664F77}" srcOrd="3" destOrd="0" parTransId="{82CB38A7-4998-422E-B2AF-54FA0F8E31BA}" sibTransId="{45F3644D-2A55-4087-B3BD-EAC61D54B8D9}"/>
    <dgm:cxn modelId="{19B22795-BA7B-4968-8D6C-1CEF1FD50DD9}" type="presOf" srcId="{45F3644D-2A55-4087-B3BD-EAC61D54B8D9}" destId="{81CFA686-B4F1-46CE-8AD8-E7DFB7CD65F5}" srcOrd="0" destOrd="0" presId="urn:microsoft.com/office/officeart/2005/8/layout/cycle6"/>
    <dgm:cxn modelId="{70FEFA11-19C3-40AA-8A6D-4AF8E100372A}" type="presOf" srcId="{F951C92A-C739-4313-B6FF-1E526C07B638}" destId="{487BB6DB-FA77-4CA8-9E82-58A8F1B8FC5A}" srcOrd="0" destOrd="0" presId="urn:microsoft.com/office/officeart/2005/8/layout/cycle6"/>
    <dgm:cxn modelId="{7A6ABC07-4BDF-4D00-9A4F-165FF3D42821}" type="presOf" srcId="{4B3D2542-2CE4-4B77-B9EC-CE0F858775D6}" destId="{E471A4CA-3C11-4B63-BC9C-14A0E46ED9AA}" srcOrd="0" destOrd="0" presId="urn:microsoft.com/office/officeart/2005/8/layout/cycle6"/>
    <dgm:cxn modelId="{42642A71-E015-4841-8AE7-EE8C348D8D24}" type="presOf" srcId="{42AF020B-9440-40ED-A814-57F3B824DB42}" destId="{BCCB9C17-2F4F-4C71-BD73-D99428E5EDD9}" srcOrd="0" destOrd="0" presId="urn:microsoft.com/office/officeart/2005/8/layout/cycle6"/>
    <dgm:cxn modelId="{C8AB8738-DC50-4AC1-91FD-CD6476D7CA12}" type="presOf" srcId="{C3A4B61C-7D76-4FBC-BD12-C68BADA82F9E}" destId="{43C6509B-3F94-4FF2-88BD-5E275C78CE70}" srcOrd="0" destOrd="0" presId="urn:microsoft.com/office/officeart/2005/8/layout/cycle6"/>
    <dgm:cxn modelId="{176C7E4E-5B35-412D-B111-D331665CBE65}" srcId="{42AF020B-9440-40ED-A814-57F3B824DB42}" destId="{95A7C84A-CD66-4372-946F-157DEB857B8F}" srcOrd="2" destOrd="0" parTransId="{08A7E477-2655-477E-9226-F26ED21F7A9B}" sibTransId="{C3A4B61C-7D76-4FBC-BD12-C68BADA82F9E}"/>
    <dgm:cxn modelId="{EE8F73B3-F29E-4B02-B69D-EEF1E23E41F2}" type="presOf" srcId="{D1FE1E1B-8017-40F2-A952-B04E6C0554D5}" destId="{2DB5F34F-5338-47C2-B6A6-FFA25366CF83}" srcOrd="0" destOrd="0" presId="urn:microsoft.com/office/officeart/2005/8/layout/cycle6"/>
    <dgm:cxn modelId="{19FC3BA9-D73D-4945-A21A-45B1216ACAAA}" srcId="{42AF020B-9440-40ED-A814-57F3B824DB42}" destId="{4B3D2542-2CE4-4B77-B9EC-CE0F858775D6}" srcOrd="0" destOrd="0" parTransId="{76EC510C-732F-468E-8654-4CE817609441}" sibTransId="{F951C92A-C739-4313-B6FF-1E526C07B638}"/>
    <dgm:cxn modelId="{F80A3B0C-D5A0-40AC-9DBB-D044F5F65BD2}" type="presParOf" srcId="{BCCB9C17-2F4F-4C71-BD73-D99428E5EDD9}" destId="{E471A4CA-3C11-4B63-BC9C-14A0E46ED9AA}" srcOrd="0" destOrd="0" presId="urn:microsoft.com/office/officeart/2005/8/layout/cycle6"/>
    <dgm:cxn modelId="{23E18809-60B5-4C84-B2A9-E2FE72BC92EE}" type="presParOf" srcId="{BCCB9C17-2F4F-4C71-BD73-D99428E5EDD9}" destId="{CAB90748-46F9-4586-96E2-835A2C75D303}" srcOrd="1" destOrd="0" presId="urn:microsoft.com/office/officeart/2005/8/layout/cycle6"/>
    <dgm:cxn modelId="{ECB6CDC3-30FF-4E0D-AFC1-803E8454B979}" type="presParOf" srcId="{BCCB9C17-2F4F-4C71-BD73-D99428E5EDD9}" destId="{487BB6DB-FA77-4CA8-9E82-58A8F1B8FC5A}" srcOrd="2" destOrd="0" presId="urn:microsoft.com/office/officeart/2005/8/layout/cycle6"/>
    <dgm:cxn modelId="{A6D94B9D-71DF-4684-8D6C-D963D5005564}" type="presParOf" srcId="{BCCB9C17-2F4F-4C71-BD73-D99428E5EDD9}" destId="{2DB5F34F-5338-47C2-B6A6-FFA25366CF83}" srcOrd="3" destOrd="0" presId="urn:microsoft.com/office/officeart/2005/8/layout/cycle6"/>
    <dgm:cxn modelId="{542D358C-F8EF-4511-BCE9-90FC367369C1}" type="presParOf" srcId="{BCCB9C17-2F4F-4C71-BD73-D99428E5EDD9}" destId="{383FE733-461E-4EA3-9C77-72D99A4C8A11}" srcOrd="4" destOrd="0" presId="urn:microsoft.com/office/officeart/2005/8/layout/cycle6"/>
    <dgm:cxn modelId="{CC5521D1-24C5-4571-8202-6C60A51BE838}" type="presParOf" srcId="{BCCB9C17-2F4F-4C71-BD73-D99428E5EDD9}" destId="{70851709-0BD4-42FC-BD97-C09B84B70D39}" srcOrd="5" destOrd="0" presId="urn:microsoft.com/office/officeart/2005/8/layout/cycle6"/>
    <dgm:cxn modelId="{F1DCBF08-C5C8-4748-AA5F-DB5BE1DFFA5A}" type="presParOf" srcId="{BCCB9C17-2F4F-4C71-BD73-D99428E5EDD9}" destId="{BE00AEC4-AF31-4CF6-93E0-4C16B893390D}" srcOrd="6" destOrd="0" presId="urn:microsoft.com/office/officeart/2005/8/layout/cycle6"/>
    <dgm:cxn modelId="{21A5B08B-B06B-464F-A4BA-CC54985431E0}" type="presParOf" srcId="{BCCB9C17-2F4F-4C71-BD73-D99428E5EDD9}" destId="{C53EBFAB-8023-4875-8297-19440151E17D}" srcOrd="7" destOrd="0" presId="urn:microsoft.com/office/officeart/2005/8/layout/cycle6"/>
    <dgm:cxn modelId="{119DBDA8-D1C9-40B7-AC57-0765070D3CFF}" type="presParOf" srcId="{BCCB9C17-2F4F-4C71-BD73-D99428E5EDD9}" destId="{43C6509B-3F94-4FF2-88BD-5E275C78CE70}" srcOrd="8" destOrd="0" presId="urn:microsoft.com/office/officeart/2005/8/layout/cycle6"/>
    <dgm:cxn modelId="{4F2EEA6D-8A86-4972-A9BC-7FF2EB6EE3C3}" type="presParOf" srcId="{BCCB9C17-2F4F-4C71-BD73-D99428E5EDD9}" destId="{61362C61-1217-4134-9501-64F3A8572F05}" srcOrd="9" destOrd="0" presId="urn:microsoft.com/office/officeart/2005/8/layout/cycle6"/>
    <dgm:cxn modelId="{018B1739-83B6-4059-A79B-21D9C5033F27}" type="presParOf" srcId="{BCCB9C17-2F4F-4C71-BD73-D99428E5EDD9}" destId="{612428A6-1D03-423C-97B5-3B01EB9AE5E9}" srcOrd="10" destOrd="0" presId="urn:microsoft.com/office/officeart/2005/8/layout/cycle6"/>
    <dgm:cxn modelId="{D397AD42-2927-4F8C-84FE-A6D1F6760165}" type="presParOf" srcId="{BCCB9C17-2F4F-4C71-BD73-D99428E5EDD9}" destId="{81CFA686-B4F1-46CE-8AD8-E7DFB7CD65F5}" srcOrd="11"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1A4CA-3C11-4B63-BC9C-14A0E46ED9AA}">
      <dsp:nvSpPr>
        <dsp:cNvPr id="0" name=""/>
        <dsp:cNvSpPr/>
      </dsp:nvSpPr>
      <dsp:spPr>
        <a:xfrm>
          <a:off x="2494751" y="84"/>
          <a:ext cx="97663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Мотивация</a:t>
          </a:r>
        </a:p>
      </dsp:txBody>
      <dsp:txXfrm>
        <a:off x="2525740" y="31073"/>
        <a:ext cx="914660" cy="572837"/>
      </dsp:txXfrm>
    </dsp:sp>
    <dsp:sp modelId="{487BB6DB-FA77-4CA8-9E82-58A8F1B8FC5A}">
      <dsp:nvSpPr>
        <dsp:cNvPr id="0" name=""/>
        <dsp:cNvSpPr/>
      </dsp:nvSpPr>
      <dsp:spPr>
        <a:xfrm>
          <a:off x="1934278" y="317491"/>
          <a:ext cx="2097584" cy="2097584"/>
        </a:xfrm>
        <a:custGeom>
          <a:avLst/>
          <a:gdLst/>
          <a:ahLst/>
          <a:cxnLst/>
          <a:rect l="0" t="0" r="0" b="0"/>
          <a:pathLst>
            <a:path>
              <a:moveTo>
                <a:pt x="1544146" y="124352"/>
              </a:moveTo>
              <a:arcTo wR="1048792" hR="1048792" stAng="17891059" swAng="262585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B5F34F-5338-47C2-B6A6-FFA25366CF83}">
      <dsp:nvSpPr>
        <dsp:cNvPr id="0" name=""/>
        <dsp:cNvSpPr/>
      </dsp:nvSpPr>
      <dsp:spPr>
        <a:xfrm>
          <a:off x="3461178" y="1048876"/>
          <a:ext cx="114136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Мотив</a:t>
          </a:r>
        </a:p>
      </dsp:txBody>
      <dsp:txXfrm>
        <a:off x="3492167" y="1079865"/>
        <a:ext cx="1079390" cy="572837"/>
      </dsp:txXfrm>
    </dsp:sp>
    <dsp:sp modelId="{70851709-0BD4-42FC-BD97-C09B84B70D39}">
      <dsp:nvSpPr>
        <dsp:cNvPr id="0" name=""/>
        <dsp:cNvSpPr/>
      </dsp:nvSpPr>
      <dsp:spPr>
        <a:xfrm>
          <a:off x="1934278" y="317491"/>
          <a:ext cx="2097584" cy="2097584"/>
        </a:xfrm>
        <a:custGeom>
          <a:avLst/>
          <a:gdLst/>
          <a:ahLst/>
          <a:cxnLst/>
          <a:rect l="0" t="0" r="0" b="0"/>
          <a:pathLst>
            <a:path>
              <a:moveTo>
                <a:pt x="2045961" y="1373782"/>
              </a:moveTo>
              <a:arcTo wR="1048792" hR="1048792" stAng="1083087" swAng="2625855"/>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00AEC4-AF31-4CF6-93E0-4C16B893390D}">
      <dsp:nvSpPr>
        <dsp:cNvPr id="0" name=""/>
        <dsp:cNvSpPr/>
      </dsp:nvSpPr>
      <dsp:spPr>
        <a:xfrm>
          <a:off x="2494751" y="2097668"/>
          <a:ext cx="976638" cy="6348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Цель</a:t>
          </a:r>
        </a:p>
      </dsp:txBody>
      <dsp:txXfrm>
        <a:off x="2525740" y="2128657"/>
        <a:ext cx="914660" cy="572837"/>
      </dsp:txXfrm>
    </dsp:sp>
    <dsp:sp modelId="{43C6509B-3F94-4FF2-88BD-5E275C78CE70}">
      <dsp:nvSpPr>
        <dsp:cNvPr id="0" name=""/>
        <dsp:cNvSpPr/>
      </dsp:nvSpPr>
      <dsp:spPr>
        <a:xfrm>
          <a:off x="1934278" y="317491"/>
          <a:ext cx="2097584" cy="2097584"/>
        </a:xfrm>
        <a:custGeom>
          <a:avLst/>
          <a:gdLst/>
          <a:ahLst/>
          <a:cxnLst/>
          <a:rect l="0" t="0" r="0" b="0"/>
          <a:pathLst>
            <a:path>
              <a:moveTo>
                <a:pt x="553769" y="1973410"/>
              </a:moveTo>
              <a:arcTo wR="1048792" hR="1048792" stAng="7089824" swAng="24953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362C61-1217-4134-9501-64F3A8572F05}">
      <dsp:nvSpPr>
        <dsp:cNvPr id="0" name=""/>
        <dsp:cNvSpPr/>
      </dsp:nvSpPr>
      <dsp:spPr>
        <a:xfrm>
          <a:off x="1332634" y="1010470"/>
          <a:ext cx="1203287" cy="71162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Потребност</a:t>
          </a:r>
          <a:r>
            <a:rPr lang="ru-RU" sz="1200" kern="1200"/>
            <a:t>ь</a:t>
          </a:r>
          <a:endParaRPr lang="ru-RU" sz="1100" kern="1200"/>
        </a:p>
      </dsp:txBody>
      <dsp:txXfrm>
        <a:off x="1367373" y="1045209"/>
        <a:ext cx="1133809" cy="642149"/>
      </dsp:txXfrm>
    </dsp:sp>
    <dsp:sp modelId="{81CFA686-B4F1-46CE-8AD8-E7DFB7CD65F5}">
      <dsp:nvSpPr>
        <dsp:cNvPr id="0" name=""/>
        <dsp:cNvSpPr/>
      </dsp:nvSpPr>
      <dsp:spPr>
        <a:xfrm>
          <a:off x="1934278" y="317491"/>
          <a:ext cx="2097584" cy="2097584"/>
        </a:xfrm>
        <a:custGeom>
          <a:avLst/>
          <a:gdLst/>
          <a:ahLst/>
          <a:cxnLst/>
          <a:rect l="0" t="0" r="0" b="0"/>
          <a:pathLst>
            <a:path>
              <a:moveTo>
                <a:pt x="64801" y="685849"/>
              </a:moveTo>
              <a:arcTo wR="1048792" hR="1048792" stAng="12014784" swAng="249539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67E0-7282-493E-A494-90945DDC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 Лебедева</cp:lastModifiedBy>
  <cp:revision>2</cp:revision>
  <dcterms:created xsi:type="dcterms:W3CDTF">2024-03-26T20:38:00Z</dcterms:created>
  <dcterms:modified xsi:type="dcterms:W3CDTF">2024-03-26T20:38:00Z</dcterms:modified>
</cp:coreProperties>
</file>