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spacing w:line="276"/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</w:pPr>
      <w:r>
        <w:rPr>
          <w:sz w:val="32"/>
          <w:szCs w:val="32"/>
          <w:rtl w:val="off"/>
        </w:rPr>
        <w:t xml:space="preserve">      </w:t>
      </w:r>
      <w:r>
        <w:rPr>
          <w:rFonts w:ascii="Times New Roman" w:eastAsia="Times New Roman" w:hAnsi="Times New Roman" w:hint="default"/>
          <w:sz w:val="32"/>
          <w:szCs w:val="32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Конспект  интегрированного занятия во второй младшей группе</w:t>
      </w:r>
    </w:p>
    <w:p>
      <w:pPr>
        <w:jc w:val="both"/>
        <w:spacing w:line="276"/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 xml:space="preserve">                                   “Рисование рукой.Тюльпан.”</w:t>
      </w:r>
    </w:p>
    <w:p>
      <w:pPr>
        <w:jc w:val="both"/>
        <w:spacing w:line="276"/>
        <w:rPr>
          <w:rFonts w:ascii="Times New Roman" w:eastAsia="Times New Roman" w:hAnsi="Times New Roman" w:hint="default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 xml:space="preserve">            Образовательные области:</w:t>
      </w:r>
      <w:r>
        <w:rPr>
          <w:rFonts w:ascii="Times New Roman" w:eastAsia="Times New Roman" w:hAnsi="Times New Roman" w:hint="default"/>
          <w:sz w:val="32"/>
          <w:szCs w:val="32"/>
          <w:rtl w:val="off"/>
        </w:rPr>
        <w:t xml:space="preserve"> познавательная, художественно-эстетическая  .                            </w:t>
      </w:r>
    </w:p>
    <w:p>
      <w:pPr>
        <w:jc w:val="both"/>
        <w:spacing w:line="276"/>
        <w:rPr>
          <w:rFonts w:ascii="Times New Roman" w:eastAsia="Times New Roman" w:hAnsi="Times New Roman" w:hint="default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 xml:space="preserve"> Выполнила Власова Н.Г. воспитатель Д/о “Жарптица” Школы №1387</w:t>
      </w:r>
    </w:p>
    <w:p>
      <w:pPr>
        <w:jc w:val="both"/>
        <w:spacing w:line="276"/>
        <w:rPr>
          <w:rFonts w:ascii="Times New Roman" w:eastAsia="Times New Roman" w:hAnsi="Times New Roman" w:hint="default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 xml:space="preserve">        Задачи:-Познакомить детей с весенним цветком-тюльпаном, изучить его строение;</w:t>
      </w:r>
    </w:p>
    <w:p>
      <w:pPr>
        <w:jc w:val="both"/>
        <w:spacing w:line="276"/>
        <w:rPr>
          <w:rFonts w:ascii="Times New Roman" w:eastAsia="Times New Roman" w:hAnsi="Times New Roman" w:hint="default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 xml:space="preserve"> -Обогащать словарный запас детей;</w:t>
      </w:r>
    </w:p>
    <w:p>
      <w:pPr>
        <w:jc w:val="both"/>
        <w:spacing w:line="276"/>
        <w:rPr>
          <w:rFonts w:ascii="Times New Roman" w:eastAsia="Times New Roman" w:hAnsi="Times New Roman" w:hint="default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 xml:space="preserve"> -учить выбирать соответствующие предмету цвета</w:t>
      </w:r>
    </w:p>
    <w:p>
      <w:pPr>
        <w:jc w:val="both"/>
        <w:spacing w:line="276"/>
        <w:rPr>
          <w:rFonts w:ascii="Times New Roman" w:eastAsia="Times New Roman" w:hAnsi="Times New Roman" w:hint="default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 xml:space="preserve"> -показать детям, как с помощью смешивания двух цветов получается третий,стимулировать интерес детей к экспериментированию;</w:t>
      </w:r>
    </w:p>
    <w:p>
      <w:pPr>
        <w:jc w:val="both"/>
        <w:spacing w:line="276"/>
        <w:rPr>
          <w:rFonts w:ascii="Times New Roman" w:eastAsia="Times New Roman" w:hAnsi="Times New Roman" w:hint="default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( на примере смешивания желтого и красного для получения оранжевого цвета);</w:t>
      </w:r>
    </w:p>
    <w:p>
      <w:pPr>
        <w:jc w:val="both"/>
        <w:spacing w:line="276"/>
        <w:rPr>
          <w:rFonts w:ascii="Times New Roman" w:eastAsia="Times New Roman" w:hAnsi="Times New Roman" w:hint="default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-показать детям как получить изображение с помощью окрагенной ладони;</w:t>
      </w:r>
    </w:p>
    <w:p>
      <w:pPr>
        <w:jc w:val="both"/>
        <w:spacing w:line="276"/>
        <w:rPr>
          <w:rFonts w:ascii="Times New Roman" w:eastAsia="Times New Roman" w:hAnsi="Times New Roman" w:hint="default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-развивать интерес к творчеству.</w:t>
      </w:r>
    </w:p>
    <w:p>
      <w:pPr>
        <w:jc w:val="both"/>
        <w:spacing w:line="276"/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 xml:space="preserve">Материалы, оборудование: </w:t>
      </w: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>Краски (гуашь): голубая, зеленая, красная, желтая.</w:t>
      </w:r>
    </w:p>
    <w:p>
      <w:pPr>
        <w:jc w:val="both"/>
        <w:spacing w:line="276"/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>Демонстрационный материал: изображение на листе формата А2 тюльпана с луковицей(часть изображения с луковицей под землёй должна подгибаться)</w:t>
      </w:r>
    </w:p>
    <w:p>
      <w:pPr>
        <w:jc w:val="both"/>
        <w:spacing w:line="276"/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>Лист для акварели, салфетки влажные,кисть широкая, широкая емкость(крышка от пластиковой коробки) для смешивания красок.</w:t>
      </w:r>
    </w:p>
    <w:p>
      <w:pPr>
        <w:jc w:val="both"/>
        <w:spacing w:line="276"/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 xml:space="preserve">                         </w:t>
      </w: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 xml:space="preserve"> Ход занятия:</w:t>
      </w:r>
    </w:p>
    <w:p>
      <w:pPr>
        <w:jc w:val="both"/>
        <w:spacing w:line="276"/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>Воспитатель начинает занятие. (Изображение тюльпана скрыто)</w:t>
      </w:r>
    </w:p>
    <w:p>
      <w:pPr>
        <w:jc w:val="both"/>
        <w:spacing w:line="276"/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>-Здравствуйте, ребята!</w:t>
      </w:r>
    </w:p>
    <w:p>
      <w:pPr>
        <w:jc w:val="both"/>
        <w:spacing w:line="276"/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>Сегодня я шла к вам в садик и увидела один красивый весенний цветок...и, решила вам о нём рассказать.</w:t>
      </w:r>
    </w:p>
    <w:p>
      <w:pPr>
        <w:jc w:val="both"/>
        <w:spacing w:line="276"/>
        <w:rPr>
          <w:rFonts w:ascii="Times New Roman" w:eastAsia="Times New Roman" w:hAnsi="Times New Roman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 xml:space="preserve">Весна уже подходит к концу, на деревьях распустились листочки, солнышко светит ярче, стало теплее и появились первые весенние цветы. Цветок о котором я вам хочу рассказать вы отгадаете, послушав моё стихотворение: </w:t>
      </w:r>
    </w:p>
    <w:p>
      <w:pPr>
        <w:jc w:val="both"/>
        <w:spacing w:line="276"/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>(на фоне играет музыка “Вальс цветов” П.И.Чайковского)</w:t>
      </w:r>
    </w:p>
    <w:p>
      <w:pPr>
        <w:jc w:val="both"/>
        <w:spacing w:line="276"/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 xml:space="preserve">                          Гордый вид и строгий стан</w:t>
      </w:r>
    </w:p>
    <w:p>
      <w:pPr>
        <w:jc w:val="both"/>
        <w:spacing w:line="276"/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 xml:space="preserve">                          Это солнечный...тюльпан!</w:t>
      </w:r>
    </w:p>
    <w:p>
      <w:pPr>
        <w:jc w:val="both"/>
        <w:spacing w:line="276"/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>(в это время воспитатель показывает изображение тюльпана, но подземная часть с луковицей подвёрнута назад)</w:t>
      </w:r>
    </w:p>
    <w:p>
      <w:pPr>
        <w:jc w:val="both"/>
        <w:spacing w:line="276"/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 xml:space="preserve">                         Он на клумбе поселился </w:t>
      </w:r>
    </w:p>
    <w:p>
      <w:pPr>
        <w:jc w:val="both"/>
        <w:spacing w:line="276"/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 xml:space="preserve">                         И весною распустился!</w:t>
      </w:r>
    </w:p>
    <w:p>
      <w:pPr>
        <w:jc w:val="both"/>
        <w:spacing w:line="276"/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>Вот он какой наш Тюльпан! Давайте посмотрим, из чего он состоит:</w:t>
      </w:r>
    </w:p>
    <w:p>
      <w:pPr>
        <w:jc w:val="both"/>
        <w:spacing w:line="276"/>
        <w:rPr>
          <w:rFonts w:ascii="Times New Roman" w:eastAsia="Times New Roman" w:hAnsi="Times New Roman"/>
          <w:b w:val="0"/>
          <w:bCs w:val="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2"/>
          <w:szCs w:val="32"/>
          <w:rtl w:val="off"/>
        </w:rPr>
        <w:t>У него толстый стебель, широкие листья, на стебле один цветок. У цветка пять лепестков.</w:t>
      </w:r>
    </w:p>
    <w:p>
      <w:pPr>
        <w:jc w:val="both"/>
        <w:spacing w:line="276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Тюльпаны бывают самых разных цветов: красные, жёлтые, феолетовые и даже чёрные!</w:t>
      </w:r>
    </w:p>
    <w:p>
      <w:pPr>
        <w:jc w:val="both"/>
        <w:spacing w:line="276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Но главная особенность тюльпана, ребята, это то, что под землёй у него не корни, а...(и воспитатель отгибает нижнюю часть с изображенной на ней луковицей под землей)... луковица!</w:t>
      </w:r>
    </w:p>
    <w:p>
      <w:pPr>
        <w:jc w:val="both"/>
        <w:spacing w:line="276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sz w:val="32"/>
          <w:szCs w:val="32"/>
          <w:rtl w:val="off"/>
        </w:rPr>
        <w:t>Тюльпан растёт из луковицы!</w:t>
      </w:r>
    </w:p>
    <w:p>
      <w:pPr>
        <w:jc w:val="both"/>
        <w:spacing w:line="276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sz w:val="32"/>
          <w:szCs w:val="32"/>
          <w:rtl w:val="off"/>
        </w:rPr>
        <w:t>Луковицы Тюльпана в старые времена считались большим богатством, их могли выращивать у себя в садау только короли и королевы, а сегодня мы с вами их можем увидеть на каждой клумбе!</w:t>
      </w:r>
    </w:p>
    <w:p>
      <w:pPr>
        <w:jc w:val="both"/>
        <w:spacing w:line="276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</w:rPr>
        <w:drawing>
          <wp:inline distT="0" distB="0" distL="180" distR="180">
            <wp:extent cx="3200400" cy="223774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" t="29748" r="-2380" b="3093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377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both"/>
        <w:spacing w:line="276"/>
        <w:rPr>
          <w:rFonts w:ascii="Times New Roman" w:eastAsia="Times New Roman" w:hAnsi="Times New Roman"/>
          <w:sz w:val="32"/>
          <w:szCs w:val="32"/>
          <w:rtl w:val="off"/>
        </w:rPr>
      </w:pPr>
    </w:p>
    <w:p>
      <w:pPr>
        <w:jc w:val="both"/>
        <w:spacing w:line="276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А сейчас. я вам предлагаю нарисовать свой Тюльпан, но, необычным способом: мы будем рисовать наш цветок не кисточкой, а своими ручками!</w:t>
      </w:r>
    </w:p>
    <w:p>
      <w:pPr>
        <w:jc w:val="both"/>
        <w:spacing w:line="276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Для этого нам с вами понадобятся:</w:t>
      </w:r>
    </w:p>
    <w:p>
      <w:pPr>
        <w:jc w:val="both"/>
        <w:spacing w:line="276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Чистый лист, краски: голубая для фона, зелёная для листочков, красная и желтая для цветка и баночка с водой.</w:t>
      </w:r>
    </w:p>
    <w:p>
      <w:pPr>
        <w:jc w:val="both"/>
        <w:spacing w:line="276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Начинаем с фона. Равномерно наносим краску на лист, берите на кисточку побольше воды. Когда фон будет готов, наберитесь терпения и подождите, чтобы он высох.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И так, фон высох. Теперь берем зеленую краску и пальчиком, смелее, рисуем  стебель и широкие листья тюльпана. После этого обязательно вытрите руку салфеткой.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Убираем голубую и зеленую краску.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А теперь, ребята, самое интересное! Нам нужно две краски  для цветка: жёлтая и оранжевая. А я бы взяла ещё один цвет: оранжевый, но у меня нет оранжевой краски. А знаете ребята, есть один секрет и я вам его открою. Смотрите какой фокус я вам покажу: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(смешиваем на крышке от пластиковой коробки)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Сначала на нашу крышку наносим кисточкой красную краску, затем, чуть ниже  мажем желтую краску и на границе их перемешиваем, (демонстрируя детям как образуется оранжевый цвет).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И так, у нас получается оранжевый цвет!Видите?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sz w:val="32"/>
          <w:szCs w:val="32"/>
          <w:rtl w:val="off"/>
        </w:rPr>
        <w:drawing>
          <wp:inline distT="0" distB="0" distL="180" distR="180">
            <wp:extent cx="5102225" cy="2636941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59" t="33692" b="37239"/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263694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Теперь вы знаете, чтобы получить оранжевый цвет: нужно взять красную краску и оранжевую и просто перемешать.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 xml:space="preserve">А теперь ребята. аккуратно, чтобы не испачкаться кладете руку ладошкой вниз на нашу смешанную краску, хорошенько промажте ладошку и пальчики, затем наложите руку на стебель и прижмите, чтобы отпечаталась ладошка. 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И вот, у нас получился наш чудесный тюльпан!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Я думаю, что вашей маме или бабушке очень понравится этот  рисунок!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drawing>
          <wp:inline distT="0" distB="0" distL="180" distR="180">
            <wp:extent cx="2948940" cy="2584871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5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58487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 xml:space="preserve"> Ребята, я вижу, что у вас получились прекрасные цветы и вы помыли после рисования чисто свои руки!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А сейчас я покажу для ваших рук игру: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 xml:space="preserve">                             Пальчиковая гимнастика :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sz w:val="32"/>
          <w:szCs w:val="32"/>
          <w:rtl w:val="off"/>
        </w:rPr>
        <w:t xml:space="preserve"> Наши красные цветочки (складываем руки с прижатыми ладонями)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sz w:val="32"/>
          <w:szCs w:val="32"/>
          <w:rtl w:val="off"/>
        </w:rPr>
        <w:t>Распускают лепесточки (ладони раскрываем в стороны)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sz w:val="32"/>
          <w:szCs w:val="32"/>
          <w:rtl w:val="off"/>
        </w:rPr>
        <w:t>Ветерок немножко дышит (раскачиваем руки вправо-влево)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sz w:val="32"/>
          <w:szCs w:val="32"/>
          <w:rtl w:val="off"/>
        </w:rPr>
        <w:t>Лепестки колышит (крутим раскрытыми ладонями по- и против часовой стрелки);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sz w:val="32"/>
          <w:szCs w:val="32"/>
          <w:rtl w:val="off"/>
        </w:rPr>
        <w:t>Наши красные цветочки закрывают лепесточки (смыкаем ладони)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sz w:val="32"/>
          <w:szCs w:val="32"/>
          <w:rtl w:val="off"/>
        </w:rPr>
        <w:t>Они тихо засыпают (сомкнутые ладони наклоняем вперёд)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sz w:val="32"/>
          <w:szCs w:val="32"/>
          <w:rtl w:val="off"/>
        </w:rPr>
        <w:t>И головками кивают (киваем сомкнутыми ладонями вниз-вверх).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sz w:val="32"/>
          <w:szCs w:val="32"/>
          <w:rtl w:val="off"/>
        </w:rPr>
        <w:t xml:space="preserve">Ребята, вы очень хорошо занимались сегодня, молодцы, 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sz w:val="32"/>
          <w:szCs w:val="32"/>
          <w:rtl w:val="off"/>
        </w:rPr>
        <w:t>спасибо за внимание!</w:t>
      </w:r>
    </w:p>
    <w:p>
      <w:pPr>
        <w:rPr>
          <w:rFonts w:ascii="Times New Roman" w:eastAsia="Times New Roman" w:hAnsi="Times New Roman"/>
          <w:sz w:val="32"/>
          <w:szCs w:val="32"/>
          <w:rtl w:val="off"/>
        </w:rPr>
      </w:pPr>
    </w:p>
    <w:p>
      <w:pPr>
        <w:rPr>
          <w:rFonts w:ascii="Times New Roman" w:eastAsia="Times New Roman" w:hAnsi="Times New Roman" w:hint="default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 xml:space="preserve">  </w:t>
      </w:r>
    </w:p>
    <w:p/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1</cp:revision>
  <dcterms:created xsi:type="dcterms:W3CDTF">2020-05-31T15:34:04Z</dcterms:created>
  <dcterms:modified xsi:type="dcterms:W3CDTF">2020-05-31T17:31:19Z</dcterms:modified>
  <cp:version>0900.0000.01</cp:version>
</cp:coreProperties>
</file>