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CE906" w14:textId="77777777" w:rsidR="005C4E01" w:rsidRPr="005C4E01" w:rsidRDefault="005C4E01" w:rsidP="005C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10512" w14:textId="77777777" w:rsidR="005C4E01" w:rsidRDefault="005C4E01" w:rsidP="005C4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E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C4E01">
        <w:rPr>
          <w:rFonts w:ascii="Times New Roman" w:hAnsi="Times New Roman" w:cs="Times New Roman"/>
          <w:b/>
          <w:bCs/>
          <w:sz w:val="28"/>
          <w:szCs w:val="28"/>
        </w:rPr>
        <w:t xml:space="preserve">Стимулирование личностного потенциала дошкольников </w:t>
      </w:r>
    </w:p>
    <w:p w14:paraId="4E4A81F6" w14:textId="177D11D0" w:rsidR="005C4E01" w:rsidRDefault="005C4E01" w:rsidP="005C4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E01">
        <w:rPr>
          <w:rFonts w:ascii="Times New Roman" w:hAnsi="Times New Roman" w:cs="Times New Roman"/>
          <w:b/>
          <w:bCs/>
          <w:sz w:val="28"/>
          <w:szCs w:val="28"/>
        </w:rPr>
        <w:t>по средством организации художественно - эстетической среды</w:t>
      </w:r>
      <w:r w:rsidRPr="005C4E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E64D7BB" w14:textId="77777777" w:rsidR="005C4E01" w:rsidRPr="005C4E01" w:rsidRDefault="005C4E01" w:rsidP="005C4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F64CC" w14:textId="1F0D168E" w:rsidR="005C4E01" w:rsidRPr="005C4E01" w:rsidRDefault="005C4E01" w:rsidP="005C4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>Постовалова Инна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E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891BC" w14:textId="25B154C0" w:rsidR="005C4E01" w:rsidRPr="005C4E01" w:rsidRDefault="005C4E01" w:rsidP="005C4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C4E01">
        <w:rPr>
          <w:rFonts w:ascii="Times New Roman" w:hAnsi="Times New Roman" w:cs="Times New Roman"/>
          <w:sz w:val="28"/>
          <w:szCs w:val="28"/>
        </w:rPr>
        <w:t xml:space="preserve">узыкальный руководитель </w:t>
      </w:r>
    </w:p>
    <w:p w14:paraId="41C5BC48" w14:textId="3DB72664" w:rsidR="005C4E01" w:rsidRPr="005C4E01" w:rsidRDefault="005C4E01" w:rsidP="005C4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14:paraId="64F97919" w14:textId="77777777" w:rsidR="005C4E01" w:rsidRPr="005C4E01" w:rsidRDefault="005C4E01" w:rsidP="005C4E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3412E62" w14:textId="77777777" w:rsidR="005C4E01" w:rsidRPr="005C4E01" w:rsidRDefault="005C4E01" w:rsidP="005C4E0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E01">
        <w:rPr>
          <w:rStyle w:val="a4"/>
          <w:b w:val="0"/>
          <w:bCs w:val="0"/>
          <w:sz w:val="28"/>
          <w:szCs w:val="28"/>
        </w:rPr>
        <w:t>Предметно-развивающая среда</w:t>
      </w:r>
      <w:r w:rsidRPr="005C4E01">
        <w:rPr>
          <w:sz w:val="28"/>
          <w:szCs w:val="28"/>
        </w:rPr>
        <w:t xml:space="preserve"> детского сада не существует сама по себе, без </w:t>
      </w:r>
      <w:r w:rsidRPr="005C4E01">
        <w:rPr>
          <w:rStyle w:val="a4"/>
          <w:b w:val="0"/>
          <w:bCs w:val="0"/>
          <w:sz w:val="28"/>
          <w:szCs w:val="28"/>
        </w:rPr>
        <w:t>детей и взрослых</w:t>
      </w:r>
      <w:r w:rsidRPr="005C4E01">
        <w:rPr>
          <w:sz w:val="28"/>
          <w:szCs w:val="28"/>
        </w:rPr>
        <w:t xml:space="preserve">, которые меняют ее в соответствии со своими потребностями и интересами взаимодействия. Насыщенная </w:t>
      </w:r>
      <w:r w:rsidRPr="005C4E01">
        <w:rPr>
          <w:rStyle w:val="a4"/>
          <w:b w:val="0"/>
          <w:bCs w:val="0"/>
          <w:sz w:val="28"/>
          <w:szCs w:val="28"/>
        </w:rPr>
        <w:t>предметно-развивающая и образовательная среда</w:t>
      </w:r>
      <w:r w:rsidRPr="005C4E01">
        <w:rPr>
          <w:sz w:val="28"/>
          <w:szCs w:val="28"/>
        </w:rPr>
        <w:t xml:space="preserve"> становится основой для </w:t>
      </w:r>
      <w:hyperlink r:id="rId7" w:tooltip="Развивающая предметно-пространственная среда. РППС" w:history="1">
        <w:r w:rsidRPr="005C4E01">
          <w:rPr>
            <w:rStyle w:val="a5"/>
            <w:color w:val="auto"/>
            <w:sz w:val="28"/>
            <w:szCs w:val="28"/>
            <w:u w:val="none"/>
          </w:rPr>
          <w:t>развития способностей</w:t>
        </w:r>
      </w:hyperlink>
      <w:r w:rsidRPr="005C4E01">
        <w:rPr>
          <w:sz w:val="28"/>
          <w:szCs w:val="28"/>
        </w:rPr>
        <w:t xml:space="preserve"> каждого ребенка организации увлекательной и содержательной жизни.</w:t>
      </w:r>
    </w:p>
    <w:p w14:paraId="169D1F00" w14:textId="77777777" w:rsidR="005C4E01" w:rsidRPr="005C4E01" w:rsidRDefault="005C4E01" w:rsidP="005C4E0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E01">
        <w:rPr>
          <w:rStyle w:val="a4"/>
          <w:b w:val="0"/>
          <w:bCs w:val="0"/>
          <w:sz w:val="28"/>
          <w:szCs w:val="28"/>
        </w:rPr>
        <w:t>Среда развивает</w:t>
      </w:r>
      <w:r w:rsidRPr="005C4E01">
        <w:rPr>
          <w:sz w:val="28"/>
          <w:szCs w:val="28"/>
        </w:rPr>
        <w:t xml:space="preserve"> ребенка только в том случае, если она </w:t>
      </w:r>
      <w:r w:rsidRPr="005C4E01">
        <w:rPr>
          <w:rStyle w:val="a4"/>
          <w:b w:val="0"/>
          <w:bCs w:val="0"/>
          <w:sz w:val="28"/>
          <w:szCs w:val="28"/>
        </w:rPr>
        <w:t>представляет для него интерес</w:t>
      </w:r>
      <w:r w:rsidRPr="005C4E01">
        <w:rPr>
          <w:sz w:val="28"/>
          <w:szCs w:val="28"/>
        </w:rPr>
        <w:t xml:space="preserve">. Она является своего рода катализатором в процессе самореализации личности и в ее организации педагогу необходимо учитывать “зону ближайшего </w:t>
      </w:r>
      <w:r w:rsidRPr="005C4E01">
        <w:rPr>
          <w:rStyle w:val="a4"/>
          <w:b w:val="0"/>
          <w:bCs w:val="0"/>
          <w:sz w:val="28"/>
          <w:szCs w:val="28"/>
        </w:rPr>
        <w:t>развития” каждого ребенка</w:t>
      </w:r>
      <w:r w:rsidRPr="005C4E01">
        <w:rPr>
          <w:sz w:val="28"/>
          <w:szCs w:val="28"/>
        </w:rPr>
        <w:t>. Происходит направленное формирование у ребенка образа мира, в котором все насыщено вкусами, запахами, тактильными ощущениями и звуками.</w:t>
      </w:r>
    </w:p>
    <w:p w14:paraId="70A29ED8" w14:textId="77777777" w:rsidR="005C4E01" w:rsidRPr="005C4E01" w:rsidRDefault="005C4E01" w:rsidP="005C4E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 xml:space="preserve">Основная цель опыта заключается в стимулировании личностного потенциала средних и старших дошкольников посредством организации художественно-эстетической среды. </w:t>
      </w:r>
    </w:p>
    <w:p w14:paraId="29B4A67A" w14:textId="77777777" w:rsidR="005C4E01" w:rsidRPr="005C4E01" w:rsidRDefault="005C4E01" w:rsidP="005C4E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>Прежде, чем начать работу над стимулированием личностного потенциала дошкольников были поставлены следующие задачи:</w:t>
      </w:r>
    </w:p>
    <w:p w14:paraId="12636047" w14:textId="77777777" w:rsidR="005C4E01" w:rsidRPr="005C4E01" w:rsidRDefault="005C4E01" w:rsidP="005C4E01">
      <w:pPr>
        <w:pStyle w:val="a6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 xml:space="preserve">развитие мозговых структур: </w:t>
      </w:r>
      <w:r w:rsidRPr="005C4E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координация между зрительным, слуховым и моторным восприятием (формирование новых связей между нейронами и укреплению существующих)</w:t>
      </w:r>
      <w:r w:rsidRPr="005C4E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7141FD" w14:textId="77777777" w:rsidR="005C4E01" w:rsidRPr="005C4E01" w:rsidRDefault="005C4E01" w:rsidP="005C4E01">
      <w:pPr>
        <w:pStyle w:val="a6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>совершенствование памяти за счет концентрации внимания, ее тренировки и улучшения емкости;</w:t>
      </w:r>
    </w:p>
    <w:p w14:paraId="58FD313E" w14:textId="77777777" w:rsidR="005C4E01" w:rsidRPr="005C4E01" w:rsidRDefault="005C4E01" w:rsidP="005C4E01">
      <w:pPr>
        <w:pStyle w:val="a6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речи и языковых навыков в процессе изучения музыки и живописи, путем становления эмоционально-выразительной речи, увеличения словарного запаса и обогащения образными выражениями;</w:t>
      </w:r>
    </w:p>
    <w:p w14:paraId="0457096B" w14:textId="77777777" w:rsidR="005C4E01" w:rsidRPr="005C4E01" w:rsidRDefault="005C4E01" w:rsidP="005C4E01">
      <w:pPr>
        <w:pStyle w:val="a6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>формирование пространственного мышления, умения анализировать произведения, выделять его характерные особенности, основные части, устанавливать связь между их назначением, выразительные средства;</w:t>
      </w:r>
    </w:p>
    <w:p w14:paraId="717C7088" w14:textId="06F18FFD" w:rsidR="005C4E01" w:rsidRPr="005C4E01" w:rsidRDefault="005C4E01" w:rsidP="005C4E01">
      <w:pPr>
        <w:pStyle w:val="a6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>развивать воображение, фантазию и творческую инициативу</w:t>
      </w:r>
      <w:r w:rsidRPr="005C4E01">
        <w:rPr>
          <w:rFonts w:ascii="Times New Roman" w:hAnsi="Times New Roman" w:cs="Times New Roman"/>
          <w:sz w:val="28"/>
          <w:szCs w:val="28"/>
        </w:rPr>
        <w:t>.</w:t>
      </w:r>
    </w:p>
    <w:p w14:paraId="2E92C524" w14:textId="77777777" w:rsidR="005C4E01" w:rsidRPr="005C4E01" w:rsidRDefault="005C4E01" w:rsidP="005C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4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Личностный потенциал дошкольника представляет собой уникальные индивидуальные качества, способности, и характеристики, которые определяют его возможности для развития, обучения и самореализации в раннем детстве. Этот потенциал включает в себя как физические, так и психологические аспекты личности ребенка, его способности к социальной адаптации, творческому мышлению, эмоциональной выразительности, а также </w:t>
      </w:r>
      <w:r w:rsidRPr="005C4E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склонности к обучению и усвоению новой информации. </w:t>
      </w:r>
      <w:r w:rsidRPr="005C4E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Личностный потенциал складывается из следующих основных компонентов:</w:t>
      </w:r>
    </w:p>
    <w:p w14:paraId="4FA1CF51" w14:textId="77777777" w:rsidR="005C4E01" w:rsidRPr="005C4E01" w:rsidRDefault="005C4E01" w:rsidP="005C4E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4E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Интеллектуальный потенциал – определяется объемом и качеством информации, которой располагает личность и которая складывается из знаний о внешнем мире. Ее получение зависит от природного ума, образованности и практического опыта. С этим потенциалом связана познавательная деятельность человека.</w:t>
      </w:r>
    </w:p>
    <w:p w14:paraId="0D9B3D15" w14:textId="77777777" w:rsidR="005C4E01" w:rsidRPr="005C4E01" w:rsidRDefault="005C4E01" w:rsidP="005C4E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4E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Коммуникативный потенциал представляет собой систему свойств, умений и способностей, обеспечивающих ребенку успешность общения, понимания и взаимопонимания с другими людьми, способности к овладению коммуникативными качествами, умениями и навыками общения.</w:t>
      </w:r>
    </w:p>
    <w:p w14:paraId="1782FC43" w14:textId="77777777" w:rsidR="005C4E01" w:rsidRPr="005C4E01" w:rsidRDefault="005C4E01" w:rsidP="005C4E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4E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Творческий компонент – определяется умениями, навыками и способностями к созидательному и продуктивному действию, творчеству. Предоставляет ребенку возможность творить, созидать, действовать в любой ситуации нестандартно, оригинально.</w:t>
      </w:r>
    </w:p>
    <w:p w14:paraId="17146192" w14:textId="77777777" w:rsidR="005C4E01" w:rsidRPr="005C4E01" w:rsidRDefault="005C4E01" w:rsidP="005C4E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4E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Эмоционально-волевой потенциал включает систему эмоций, чувств, эмоциональных состояний, эмоциональных и волевых качеств. Развитие эмоционально-волевой регуляции связано с формированием мотивационно-смысловой сферы, мировоззрения и убеждений человека, а также способности к волевым усилиям.</w:t>
      </w:r>
    </w:p>
    <w:p w14:paraId="7C61E81D" w14:textId="03EFDF9B" w:rsidR="005C4E01" w:rsidRPr="005C4E01" w:rsidRDefault="005C4E01" w:rsidP="005C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4E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Мотивационно-ценностный потенциал включает систему целей, ценностей и ценностных ориентаций, социально-психологических установок личности. «Мотивационно-ценностный потенциал является важнейшим компонентом личностного потенциала, наиболее тесно связан с нравственным потенциалом и составляет единый ценностно-нравственный компонент структуры личности.</w:t>
      </w:r>
    </w:p>
    <w:p w14:paraId="538A408A" w14:textId="79DACEDD" w:rsidR="005C4E01" w:rsidRPr="005C4E01" w:rsidRDefault="005C4E01" w:rsidP="005C4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4E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Все, что окружает ребенка, формирует его личностный потенциал, является источником знаний и социального опыта. Поэтому, именно педагог, берет на себя ответственность за создание условий, которые способствуют реализации развития детей, организацию художественно-эстетической среды.</w:t>
      </w:r>
    </w:p>
    <w:p w14:paraId="71015044" w14:textId="77777777" w:rsidR="005C4E01" w:rsidRPr="005C4E01" w:rsidRDefault="005C4E01" w:rsidP="005C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>Важной частью нашей работы является поддержка самовыражения, самостоятельности. В связи</w:t>
      </w:r>
      <w:r w:rsidRPr="005C4E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C4E01">
        <w:rPr>
          <w:rFonts w:ascii="Times New Roman" w:hAnsi="Times New Roman" w:cs="Times New Roman"/>
          <w:sz w:val="28"/>
          <w:szCs w:val="28"/>
        </w:rPr>
        <w:t>с</w:t>
      </w:r>
      <w:r w:rsidRPr="005C4E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4E01">
        <w:rPr>
          <w:rFonts w:ascii="Times New Roman" w:hAnsi="Times New Roman" w:cs="Times New Roman"/>
          <w:sz w:val="28"/>
          <w:szCs w:val="28"/>
        </w:rPr>
        <w:t>этим</w:t>
      </w:r>
      <w:r w:rsidRPr="005C4E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C4E01">
        <w:rPr>
          <w:rFonts w:ascii="Times New Roman" w:hAnsi="Times New Roman" w:cs="Times New Roman"/>
          <w:sz w:val="28"/>
          <w:szCs w:val="28"/>
        </w:rPr>
        <w:t>и</w:t>
      </w:r>
      <w:r w:rsidRPr="005C4E0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C4E01">
        <w:rPr>
          <w:rFonts w:ascii="Times New Roman" w:hAnsi="Times New Roman" w:cs="Times New Roman"/>
          <w:sz w:val="28"/>
          <w:szCs w:val="28"/>
        </w:rPr>
        <w:t>был создан центр активности «Музыкальная гостиная», где дети самостоятельно музицируют,</w:t>
      </w:r>
      <w:r w:rsidRPr="005C4E0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C4E01">
        <w:rPr>
          <w:rFonts w:ascii="Times New Roman" w:hAnsi="Times New Roman" w:cs="Times New Roman"/>
          <w:sz w:val="28"/>
          <w:szCs w:val="28"/>
        </w:rPr>
        <w:t>занимаются прослушиванием музыку на разных носителях, играют в музыкальные дидактические игры, танцуют, поют, сочиняют мелодии.</w:t>
      </w:r>
    </w:p>
    <w:p w14:paraId="5A712B2D" w14:textId="77777777" w:rsidR="005C4E01" w:rsidRPr="005C4E01" w:rsidRDefault="005C4E01" w:rsidP="005C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>В МРППС предусматривается наличие на полках материалов только в одном экземпляре. Это помогает детям научиться простым, но важным в жизни социальным навыкам, таким как умение договориться, бесконфликтно общаться, уважать выбор другого, терпеливо ждать.</w:t>
      </w:r>
    </w:p>
    <w:p w14:paraId="42923B88" w14:textId="77777777" w:rsidR="005C4E01" w:rsidRPr="005C4E01" w:rsidRDefault="005C4E01" w:rsidP="005C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>Пространство нашего детского сада располагает к самостоятельной деятельности в свободное время и ребенок может выбирать занятия и материалы по своему желанию, игры, место для работы с материалами, выбирать партнеров, про</w:t>
      </w:r>
      <w:r w:rsidRPr="005C4E01">
        <w:rPr>
          <w:rFonts w:ascii="Times New Roman" w:hAnsi="Times New Roman" w:cs="Times New Roman"/>
          <w:sz w:val="28"/>
          <w:szCs w:val="28"/>
        </w:rPr>
        <w:softHyphen/>
        <w:t>должительность своей работы, способы игры с дидактическим материа</w:t>
      </w:r>
      <w:r w:rsidRPr="005C4E01">
        <w:rPr>
          <w:rFonts w:ascii="Times New Roman" w:hAnsi="Times New Roman" w:cs="Times New Roman"/>
          <w:sz w:val="28"/>
          <w:szCs w:val="28"/>
        </w:rPr>
        <w:softHyphen/>
        <w:t xml:space="preserve">лом. </w:t>
      </w:r>
    </w:p>
    <w:p w14:paraId="66D80D65" w14:textId="77777777" w:rsidR="005C4E01" w:rsidRPr="005C4E01" w:rsidRDefault="005C4E01" w:rsidP="005C4E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lastRenderedPageBreak/>
        <w:t>Создание художественно-эстетической среды также включает в себя организацию Картинной галереи (наш сад является инновационной площадкой по созданию галереи).</w:t>
      </w:r>
    </w:p>
    <w:p w14:paraId="0986CA84" w14:textId="77777777" w:rsidR="005C4E01" w:rsidRPr="005C4E01" w:rsidRDefault="005C4E01" w:rsidP="005C4E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 xml:space="preserve">Произведения искусства входят в жизнь современных детей с раннего возраста. В содержании образовательной деятельности «Приобщение к искусству» старших дошкольников </w:t>
      </w:r>
      <w:r w:rsidRPr="005C4E01">
        <w:rPr>
          <w:rFonts w:ascii="Times New Roman" w:hAnsi="Times New Roman" w:cs="Times New Roman"/>
          <w:i/>
          <w:iCs/>
          <w:sz w:val="28"/>
          <w:szCs w:val="28"/>
        </w:rPr>
        <w:t>(ФОП ДО)</w:t>
      </w:r>
      <w:r w:rsidRPr="005C4E01">
        <w:rPr>
          <w:rFonts w:ascii="Times New Roman" w:hAnsi="Times New Roman" w:cs="Times New Roman"/>
          <w:sz w:val="28"/>
          <w:szCs w:val="28"/>
        </w:rPr>
        <w:t xml:space="preserve"> сказано: «Педагог продолжает формировать у детей интерес к музыке, живописи, народному искусству, воспитывать бережное отношение к произведениям</w:t>
      </w:r>
      <w:r w:rsidRPr="005C4E0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C4E01">
        <w:rPr>
          <w:rFonts w:ascii="Times New Roman" w:hAnsi="Times New Roman" w:cs="Times New Roman"/>
          <w:sz w:val="28"/>
          <w:szCs w:val="28"/>
        </w:rPr>
        <w:t xml:space="preserve">искусства. </w:t>
      </w:r>
      <w:bookmarkStart w:id="0" w:name="_Hlk157684125"/>
      <w:r w:rsidRPr="005C4E01">
        <w:rPr>
          <w:rFonts w:ascii="Times New Roman" w:hAnsi="Times New Roman" w:cs="Times New Roman"/>
          <w:sz w:val="28"/>
          <w:szCs w:val="28"/>
        </w:rPr>
        <w:t xml:space="preserve">Развивает у детей эстетические чувства, эмоции, эстетический вкус, эстетическое восприятие </w:t>
      </w:r>
      <w:bookmarkEnd w:id="0"/>
      <w:r w:rsidRPr="005C4E01">
        <w:rPr>
          <w:rFonts w:ascii="Times New Roman" w:hAnsi="Times New Roman" w:cs="Times New Roman"/>
          <w:sz w:val="28"/>
          <w:szCs w:val="28"/>
        </w:rPr>
        <w:t>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</w:t>
      </w:r>
      <w:r w:rsidRPr="005C4E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4E01">
        <w:rPr>
          <w:rFonts w:ascii="Times New Roman" w:hAnsi="Times New Roman" w:cs="Times New Roman"/>
          <w:sz w:val="28"/>
          <w:szCs w:val="28"/>
        </w:rPr>
        <w:t>пособия для самостоятельной художественной деятельности.»</w:t>
      </w:r>
    </w:p>
    <w:p w14:paraId="1313CFDF" w14:textId="77777777" w:rsidR="005C4E01" w:rsidRPr="005C4E01" w:rsidRDefault="005C4E01" w:rsidP="005C4E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>В связи с этим, мы воплотили в жизнь Картинную галерею, где каждый ребенок может стать настоящим экскурсоводом,</w:t>
      </w:r>
      <w:r w:rsidRPr="005C4E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галеристом (эксперт в области искусства) </w:t>
      </w:r>
      <w:r w:rsidRPr="005C4E0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(изучает информацию о стилях и авторах, с легкостью организует и разрекламирует выставку любого уровня) </w:t>
      </w:r>
    </w:p>
    <w:p w14:paraId="7A1A4E0A" w14:textId="77777777" w:rsidR="005C4E01" w:rsidRPr="005C4E01" w:rsidRDefault="005C4E01" w:rsidP="005C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 xml:space="preserve">Разнообразные художественные выставки (экспозиции)? известных художников, подобранные по тематическому планированию в нашей галерее, провоцируют интерес у детей к искусству, они вдохновляются работами великих живописцев и сами стремятся к творческому самовыражению. Это формирует положительное отношение к искусству и творчеству в целом. </w:t>
      </w:r>
    </w:p>
    <w:p w14:paraId="5E30C008" w14:textId="77777777" w:rsidR="005C4E01" w:rsidRPr="005C4E01" w:rsidRDefault="005C4E01" w:rsidP="005C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 xml:space="preserve">Создание разнообразной художественно-эстетической среды стало для нас не просто приятным украшением, но и </w:t>
      </w:r>
      <w:bookmarkStart w:id="1" w:name="_Hlk157683935"/>
      <w:r w:rsidRPr="005C4E01">
        <w:rPr>
          <w:rFonts w:ascii="Times New Roman" w:hAnsi="Times New Roman" w:cs="Times New Roman"/>
          <w:sz w:val="28"/>
          <w:szCs w:val="28"/>
        </w:rPr>
        <w:t>мощным инструментом стимулирования личностного потенциала старших дошкольников.</w:t>
      </w:r>
      <w:bookmarkEnd w:id="1"/>
      <w:r w:rsidRPr="005C4E01">
        <w:rPr>
          <w:rFonts w:ascii="Times New Roman" w:hAnsi="Times New Roman" w:cs="Times New Roman"/>
          <w:sz w:val="28"/>
          <w:szCs w:val="28"/>
        </w:rPr>
        <w:t xml:space="preserve"> Они учатся выражать свои мысли, общаться-коммуницировать; развивается воображение и уверенность в себе.</w:t>
      </w:r>
    </w:p>
    <w:p w14:paraId="0F43CA0D" w14:textId="77777777" w:rsidR="005C4E01" w:rsidRPr="005C4E01" w:rsidRDefault="005C4E01" w:rsidP="005C4E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 xml:space="preserve">В целом, организация художественно-эстетической среды не только раскрывает творческий потенциал детей, но и способствует развитию их индивидуальности, самовыражения и внутреннего мира. Этот подход помогает формировать гармоничную личность, готовую к творческому взаимодействию с миром. </w:t>
      </w:r>
    </w:p>
    <w:p w14:paraId="36AB11B7" w14:textId="77777777" w:rsidR="005C4E01" w:rsidRPr="005C4E01" w:rsidRDefault="005C4E01" w:rsidP="005C4E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1">
        <w:rPr>
          <w:rFonts w:ascii="Times New Roman" w:hAnsi="Times New Roman" w:cs="Times New Roman"/>
          <w:sz w:val="28"/>
          <w:szCs w:val="28"/>
        </w:rPr>
        <w:t>Восприятие ребёнком искусства оказывает сильное воздействие на формирование его личности, на сознание, поведение, эмоциональную сферу, формирование эстетического видения действительности.    </w:t>
      </w:r>
    </w:p>
    <w:p w14:paraId="3138F44F" w14:textId="77777777" w:rsidR="005C4E01" w:rsidRPr="005C4E01" w:rsidRDefault="005C4E01" w:rsidP="005C4E01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5C4E01" w:rsidRPr="005C4E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85301" w14:textId="77777777" w:rsidR="00033D06" w:rsidRDefault="00033D06" w:rsidP="005C4E01">
      <w:pPr>
        <w:spacing w:after="0" w:line="240" w:lineRule="auto"/>
      </w:pPr>
      <w:r>
        <w:separator/>
      </w:r>
    </w:p>
  </w:endnote>
  <w:endnote w:type="continuationSeparator" w:id="0">
    <w:p w14:paraId="2AD68E6F" w14:textId="77777777" w:rsidR="00033D06" w:rsidRDefault="00033D06" w:rsidP="005C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5096168"/>
      <w:docPartObj>
        <w:docPartGallery w:val="Page Numbers (Bottom of Page)"/>
        <w:docPartUnique/>
      </w:docPartObj>
    </w:sdtPr>
    <w:sdtContent>
      <w:p w14:paraId="601AF4BC" w14:textId="11AC4CCA" w:rsidR="005C4E01" w:rsidRDefault="005C4E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32535" w14:textId="77777777" w:rsidR="00033D06" w:rsidRDefault="00033D06" w:rsidP="005C4E01">
      <w:pPr>
        <w:spacing w:after="0" w:line="240" w:lineRule="auto"/>
      </w:pPr>
      <w:r>
        <w:separator/>
      </w:r>
    </w:p>
  </w:footnote>
  <w:footnote w:type="continuationSeparator" w:id="0">
    <w:p w14:paraId="27A159A0" w14:textId="77777777" w:rsidR="00033D06" w:rsidRDefault="00033D06" w:rsidP="005C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20991"/>
    <w:multiLevelType w:val="hybridMultilevel"/>
    <w:tmpl w:val="A3FC8ED4"/>
    <w:lvl w:ilvl="0" w:tplc="D24EB8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6C7309"/>
    <w:multiLevelType w:val="hybridMultilevel"/>
    <w:tmpl w:val="CB8A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992149">
    <w:abstractNumId w:val="1"/>
  </w:num>
  <w:num w:numId="2" w16cid:durableId="111144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01"/>
    <w:rsid w:val="00033D06"/>
    <w:rsid w:val="005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D4BA"/>
  <w15:chartTrackingRefBased/>
  <w15:docId w15:val="{FD8536EE-427B-4F2F-BFEE-CA533A97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C4E01"/>
    <w:rPr>
      <w:b/>
      <w:bCs/>
    </w:rPr>
  </w:style>
  <w:style w:type="character" w:styleId="a5">
    <w:name w:val="Hyperlink"/>
    <w:basedOn w:val="a0"/>
    <w:uiPriority w:val="99"/>
    <w:semiHidden/>
    <w:unhideWhenUsed/>
    <w:rsid w:val="005C4E01"/>
    <w:rPr>
      <w:color w:val="0000FF"/>
      <w:u w:val="single"/>
    </w:rPr>
  </w:style>
  <w:style w:type="paragraph" w:styleId="a6">
    <w:name w:val="List Paragraph"/>
    <w:basedOn w:val="a"/>
    <w:link w:val="a7"/>
    <w:uiPriority w:val="1"/>
    <w:qFormat/>
    <w:rsid w:val="005C4E01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qFormat/>
    <w:locked/>
    <w:rsid w:val="005C4E01"/>
  </w:style>
  <w:style w:type="paragraph" w:styleId="a8">
    <w:name w:val="header"/>
    <w:basedOn w:val="a"/>
    <w:link w:val="a9"/>
    <w:uiPriority w:val="99"/>
    <w:unhideWhenUsed/>
    <w:rsid w:val="005C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E01"/>
  </w:style>
  <w:style w:type="paragraph" w:styleId="aa">
    <w:name w:val="footer"/>
    <w:basedOn w:val="a"/>
    <w:link w:val="ab"/>
    <w:uiPriority w:val="99"/>
    <w:unhideWhenUsed/>
    <w:rsid w:val="005C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razvivayushhaya-sre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2024-04-10T10:10:00Z</dcterms:created>
  <dcterms:modified xsi:type="dcterms:W3CDTF">2024-04-10T10:19:00Z</dcterms:modified>
</cp:coreProperties>
</file>