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5" w:rsidRPr="002462B6" w:rsidRDefault="006656D5" w:rsidP="006656D5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62B6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6656D5" w:rsidRPr="002462B6" w:rsidRDefault="006656D5" w:rsidP="006656D5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62B6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656D5" w:rsidRPr="002462B6" w:rsidRDefault="006656D5" w:rsidP="006656D5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62B6">
        <w:rPr>
          <w:rFonts w:ascii="Times New Roman" w:eastAsia="Calibri" w:hAnsi="Times New Roman" w:cs="Times New Roman"/>
          <w:sz w:val="24"/>
          <w:szCs w:val="24"/>
        </w:rPr>
        <w:t xml:space="preserve">Самарской области «Губернский техникум </w:t>
      </w:r>
      <w:proofErr w:type="gramStart"/>
      <w:r w:rsidRPr="002462B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2462B6">
        <w:rPr>
          <w:rFonts w:ascii="Times New Roman" w:eastAsia="Calibri" w:hAnsi="Times New Roman" w:cs="Times New Roman"/>
          <w:sz w:val="24"/>
          <w:szCs w:val="24"/>
        </w:rPr>
        <w:t xml:space="preserve">.р. </w:t>
      </w:r>
      <w:proofErr w:type="spellStart"/>
      <w:r w:rsidRPr="002462B6">
        <w:rPr>
          <w:rFonts w:ascii="Times New Roman" w:eastAsia="Calibri" w:hAnsi="Times New Roman" w:cs="Times New Roman"/>
          <w:sz w:val="24"/>
          <w:szCs w:val="24"/>
        </w:rPr>
        <w:t>Кошкинский</w:t>
      </w:r>
      <w:proofErr w:type="spellEnd"/>
      <w:r w:rsidRPr="002462B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656D5" w:rsidRPr="002462B6" w:rsidRDefault="006656D5" w:rsidP="006656D5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6656D5" w:rsidRPr="000F5B7E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0F5B7E">
        <w:rPr>
          <w:rFonts w:ascii="Times New Roman" w:hAnsi="Times New Roman" w:cs="Times New Roman"/>
          <w:sz w:val="40"/>
          <w:szCs w:val="40"/>
          <w:bdr w:val="none" w:sz="0" w:space="0" w:color="auto" w:frame="1"/>
        </w:rPr>
        <w:t>Исследовательский проект</w:t>
      </w:r>
    </w:p>
    <w:p w:rsidR="006656D5" w:rsidRPr="000F5B7E" w:rsidRDefault="006656D5" w:rsidP="006656D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0F5B7E"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 xml:space="preserve">«Особо </w:t>
      </w:r>
      <w:proofErr w:type="gramStart"/>
      <w:r w:rsidRPr="000F5B7E"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>охраняемые</w:t>
      </w:r>
      <w:proofErr w:type="gramEnd"/>
      <w:r w:rsidRPr="000F5B7E"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 xml:space="preserve"> </w:t>
      </w:r>
      <w:proofErr w:type="spellStart"/>
      <w:r w:rsidRPr="000F5B7E"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>территории</w:t>
      </w:r>
      <w:r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>Кошкинского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 xml:space="preserve"> района»</w:t>
      </w: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6656D5" w:rsidRDefault="006656D5" w:rsidP="006656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биологии</w:t>
      </w:r>
    </w:p>
    <w:p w:rsidR="006656D5" w:rsidRDefault="006656D5" w:rsidP="006656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ошки</w:t>
      </w:r>
    </w:p>
    <w:p w:rsidR="006656D5" w:rsidRPr="007B52FB" w:rsidRDefault="006656D5" w:rsidP="006656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6656D5" w:rsidRDefault="006656D5" w:rsidP="006656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56D5" w:rsidRPr="000F5B7E" w:rsidRDefault="006656D5" w:rsidP="006656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B7E">
        <w:rPr>
          <w:rFonts w:ascii="Times New Roman" w:hAnsi="Times New Roman" w:cs="Times New Roman"/>
          <w:sz w:val="28"/>
          <w:szCs w:val="28"/>
        </w:rPr>
        <w:t>1.  Введение.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B7E">
        <w:rPr>
          <w:rFonts w:ascii="Times New Roman" w:hAnsi="Times New Roman" w:cs="Times New Roman"/>
          <w:sz w:val="28"/>
          <w:szCs w:val="28"/>
        </w:rPr>
        <w:t>2.  Общая характеристика охраняемых территорий района.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B7E">
        <w:rPr>
          <w:rFonts w:ascii="Times New Roman" w:hAnsi="Times New Roman" w:cs="Times New Roman"/>
          <w:sz w:val="28"/>
          <w:szCs w:val="28"/>
        </w:rPr>
        <w:t>3.  Исследовательская работа.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B7E">
        <w:rPr>
          <w:rFonts w:ascii="Times New Roman" w:hAnsi="Times New Roman" w:cs="Times New Roman"/>
          <w:sz w:val="28"/>
          <w:szCs w:val="28"/>
        </w:rPr>
        <w:t>4.  Экологические проблемы района исследований и рекомендации по сохранению охраняемых территорий.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B7E">
        <w:rPr>
          <w:rFonts w:ascii="Times New Roman" w:hAnsi="Times New Roman" w:cs="Times New Roman"/>
          <w:sz w:val="28"/>
          <w:szCs w:val="28"/>
        </w:rPr>
        <w:t>5.  Выводы.</w:t>
      </w:r>
    </w:p>
    <w:p w:rsid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Актуальность проекта: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своей работе мы решили выяснить о местоположении, нормативно-правовой основе функционирования, основных чертах природы, списках редких видов, основных ограничениях хозяйственной деятельности на ООПТ и воздействии человека на охраняемые территории.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 этого</w:t>
      </w:r>
      <w:proofErr w:type="gramStart"/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1) находили материалы об охраняемых территориях своего района;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2) изучили и анализировали нормативно-правовые документы в области </w:t>
      </w:r>
      <w:hyperlink r:id="rId5" w:tooltip="Охрана природы" w:history="1">
        <w:r w:rsidRPr="000F5B7E">
          <w:rPr>
            <w:rStyle w:val="a4"/>
            <w:rFonts w:ascii="Times New Roman" w:hAnsi="Times New Roman" w:cs="Times New Roman"/>
            <w:b/>
            <w:bCs/>
            <w:i/>
            <w:iCs/>
            <w:color w:val="743399"/>
            <w:sz w:val="28"/>
            <w:szCs w:val="28"/>
            <w:bdr w:val="none" w:sz="0" w:space="0" w:color="auto" w:frame="1"/>
          </w:rPr>
          <w:t>охраны природных</w:t>
        </w:r>
      </w:hyperlink>
      <w:r>
        <w:t xml:space="preserve">  </w:t>
      </w: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территорий;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3) провели оценку воздействия антропогенного фактора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 памятник природы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Надеждинская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лесостепь</w:t>
      </w: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« Гипновое болото»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;</w:t>
      </w:r>
      <w:proofErr w:type="gramEnd"/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4) провели социологический опрос населения</w:t>
      </w:r>
      <w:r w:rsidRPr="000F5B7E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кт </w:t>
      </w: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вкл</w:t>
      </w:r>
      <w:proofErr w:type="gramEnd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ючал в себя как урочные занятия, так и самостоятельную работу учащихся.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План проведения проекта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659"/>
        <w:gridCol w:w="3157"/>
        <w:gridCol w:w="2052"/>
      </w:tblGrid>
      <w:tr w:rsidR="006656D5" w:rsidRPr="000F5B7E" w:rsidTr="00A31E40"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Название этапа</w:t>
            </w:r>
          </w:p>
        </w:tc>
        <w:tc>
          <w:tcPr>
            <w:tcW w:w="1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Деятельность учащихся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Деятельность учителя</w:t>
            </w:r>
          </w:p>
        </w:tc>
      </w:tr>
      <w:tr w:rsidR="006656D5" w:rsidRPr="000F5B7E" w:rsidTr="00A31E40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Подготовка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проекта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Обсуждают тему с учителем. Получают необходимую информацию. Устанавливают цели.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Знакомит со смыслом проектного подхода и мотивирует учащихся. Помогает в постановке целей</w:t>
            </w:r>
          </w:p>
        </w:tc>
      </w:tr>
      <w:tr w:rsidR="006656D5" w:rsidRPr="000F5B7E" w:rsidTr="00A31E40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Планирование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источников информации Определение способов сбора и анализа информации Определение способа представления </w:t>
            </w:r>
            <w:r w:rsidRPr="000F5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Установление процедуры и критериев оценки результатов Распределение задач (обязанностей) между членами команды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Вырабатывают план действий. Формулируют задачи.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Предлагает идеи, высказывает предположения, утверждает план.</w:t>
            </w:r>
          </w:p>
        </w:tc>
      </w:tr>
      <w:tr w:rsidR="006656D5" w:rsidRPr="000F5B7E" w:rsidTr="00A31E40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Исследование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Сбор информации, решение промежуточных задач. Основные инструменты: интервью, опросы, наблюдения.</w:t>
            </w:r>
          </w:p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расчетов.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Выполняют исследование, решая промежуточные задачи.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Наблюдает, советует, консультирует, проверяет расчеты, косвенно руководит деятельностью учащихся</w:t>
            </w:r>
          </w:p>
        </w:tc>
      </w:tr>
      <w:tr w:rsidR="006656D5" w:rsidRPr="000F5B7E" w:rsidTr="00A31E40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Результаты и/или выводы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Анализ информации. Формулирование выводов.</w:t>
            </w:r>
          </w:p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Подготовка </w:t>
            </w:r>
            <w:hyperlink r:id="rId6" w:tooltip="Буклет" w:history="1">
              <w:r w:rsidRPr="000F5B7E">
                <w:rPr>
                  <w:rStyle w:val="a4"/>
                  <w:rFonts w:ascii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</w:rPr>
                <w:t>буклета</w:t>
              </w:r>
            </w:hyperlink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, презентации.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Анализируют информацию.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мулируют выводы. Готовят </w:t>
            </w: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Наблюдает, советует, консультирует.</w:t>
            </w:r>
          </w:p>
        </w:tc>
      </w:tr>
      <w:tr w:rsidR="006656D5" w:rsidRPr="000F5B7E" w:rsidTr="00A31E40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Представление работы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Форма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едставления </w:t>
            </w: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Представляют свою работу, обсуждают и защищают ее.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Слушает, задает целесообразные вопросы в роли рядового участника процесса.</w:t>
            </w:r>
          </w:p>
        </w:tc>
      </w:tr>
      <w:tr w:rsidR="006656D5" w:rsidRPr="000F5B7E" w:rsidTr="00A31E40"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Оценка результатов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Форма результата оценки - рейтинг успеваемости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Участвуют в оценке путем </w:t>
            </w:r>
            <w:hyperlink r:id="rId7" w:tooltip="Колл" w:history="1">
              <w:r w:rsidRPr="000F5B7E">
                <w:rPr>
                  <w:rStyle w:val="a4"/>
                  <w:rFonts w:ascii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</w:rPr>
                <w:t>коллективного</w:t>
              </w:r>
            </w:hyperlink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 обсуждения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D5" w:rsidRPr="000F5B7E" w:rsidRDefault="006656D5" w:rsidP="00A3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5B7E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усилия учащихся, </w:t>
            </w:r>
            <w:proofErr w:type="spellStart"/>
            <w:r w:rsidRPr="000F5B7E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0F5B7E">
              <w:rPr>
                <w:rFonts w:ascii="Times New Roman" w:hAnsi="Times New Roman" w:cs="Times New Roman"/>
                <w:sz w:val="28"/>
                <w:szCs w:val="28"/>
              </w:rPr>
              <w:t xml:space="preserve">, качество использования источников, неиспользованные возможности, потенциал </w:t>
            </w:r>
            <w:r w:rsidRPr="000F5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продолжения, качество отчета.</w:t>
            </w:r>
          </w:p>
        </w:tc>
      </w:tr>
    </w:tbl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Введение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Природа, мир,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тайник вселенной,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службу долгую твою,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Объятый</w:t>
      </w:r>
      <w:proofErr w:type="gramEnd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дрожью сокровенной,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слезах от счастья, отстою!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Емкое понятие – Родина! Для человека – это земля, где жили его предки, где жил и живет его народ – со своей историей, с историей своей борьбы. Любовь к </w:t>
      </w:r>
      <w:proofErr w:type="gramStart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родному</w:t>
      </w:r>
      <w:proofErr w:type="gramEnd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 естественное чувство, не столько достоинство и долг, сколько жизненно важная потребность. Чувство Родины, ощущение физической и духовной </w:t>
      </w:r>
      <w:proofErr w:type="spellStart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приобщенности</w:t>
      </w:r>
      <w:proofErr w:type="spellEnd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 своей стране, народу делают человека увереннее в себе, сложнее, великодушнее, красивее, ответственнее за все, что его окружает в мире, делают его деятельным, разумным, сильным. И наверное, для многих это ощущение причастности к своей стране, осознание себя гражданином связано с любимым уголком природы: со светлоокой березовой рощей или тихой речушкой, с причудливой горной кручей</w:t>
      </w:r>
      <w:proofErr w:type="gramStart"/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«Любовь к родной стране невозможно без любви к ее природе», - говорил Константин Паустовский. Недаром слова «природа», «родина», «народ» - однокоренные.</w:t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F5B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«Человек, - писал К. Маркс, - живет природой. Это значит, что природа есть тело, с которым человек должен оставаться в процессе постоянного общения, чтобы не умереть». Лишите его кислорода – и он через полторы - две минуты задохнется, без воды – не просуществует больше нескольких десятков часов, без пищи – больше нескольких десятков дней.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моей малой Родиной является </w:t>
      </w:r>
      <w:proofErr w:type="spellStart"/>
      <w:r w:rsidRPr="006656D5">
        <w:rPr>
          <w:rFonts w:ascii="Times New Roman" w:hAnsi="Times New Roman" w:cs="Times New Roman"/>
          <w:sz w:val="28"/>
          <w:szCs w:val="28"/>
          <w:shd w:val="clear" w:color="auto" w:fill="FFFFFF"/>
        </w:rPr>
        <w:t>Кошкинский</w:t>
      </w:r>
      <w:proofErr w:type="spellEnd"/>
      <w:r w:rsidRPr="00665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656D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proofErr w:type="gramStart"/>
      <w:r w:rsidRPr="006656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656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сохранения всего природного комплекса и биологического разнообразия создаются охраняемые и особо охраняемые территории. Это территории, на которых в установленном законом порядке полностью запрещено или ограничено хозяйственное использование природного сообщества в целом или отдельных его компонентов. К охраняемым территориям относятся заповедники, заказники, национальные парки, памятники природы. Из охраняемых территорий в районе имеются  «</w:t>
      </w:r>
      <w:r w:rsidRPr="006656D5">
        <w:rPr>
          <w:rFonts w:ascii="Times New Roman" w:hAnsi="Times New Roman" w:cs="Times New Roman"/>
          <w:color w:val="2E2C1F"/>
          <w:sz w:val="28"/>
          <w:szCs w:val="28"/>
          <w:shd w:val="clear" w:color="auto" w:fill="E1F1C1"/>
        </w:rPr>
        <w:t xml:space="preserve">Гипновое болото» и « </w:t>
      </w:r>
      <w:proofErr w:type="spellStart"/>
      <w:r w:rsidRPr="006656D5">
        <w:rPr>
          <w:rFonts w:ascii="Times New Roman" w:hAnsi="Times New Roman" w:cs="Times New Roman"/>
          <w:color w:val="2E2C1F"/>
          <w:sz w:val="28"/>
          <w:szCs w:val="28"/>
          <w:shd w:val="clear" w:color="auto" w:fill="E1F1C1"/>
        </w:rPr>
        <w:t>Надеждинска</w:t>
      </w:r>
      <w:proofErr w:type="spellEnd"/>
      <w:r w:rsidRPr="006656D5">
        <w:rPr>
          <w:rFonts w:ascii="Times New Roman" w:hAnsi="Times New Roman" w:cs="Times New Roman"/>
          <w:color w:val="2E2C1F"/>
          <w:sz w:val="28"/>
          <w:szCs w:val="28"/>
          <w:shd w:val="clear" w:color="auto" w:fill="E1F1C1"/>
        </w:rPr>
        <w:t xml:space="preserve"> лесостепь»</w:t>
      </w:r>
      <w:r w:rsidRPr="006656D5">
        <w:rPr>
          <w:rFonts w:ascii="Times New Roman" w:hAnsi="Times New Roman" w:cs="Times New Roman"/>
          <w:sz w:val="28"/>
          <w:szCs w:val="28"/>
        </w:rPr>
        <w:t>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proofErr w:type="spellStart"/>
      <w:r w:rsidRPr="006656D5">
        <w:rPr>
          <w:rFonts w:ascii="Times New Roman" w:hAnsi="Times New Roman" w:cs="Times New Roman"/>
          <w:sz w:val="28"/>
          <w:szCs w:val="28"/>
          <w:u w:val="single"/>
        </w:rPr>
        <w:t>Надеждинская</w:t>
      </w:r>
      <w:proofErr w:type="spellEnd"/>
      <w:r w:rsidRPr="006656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56D5">
        <w:rPr>
          <w:rFonts w:ascii="Times New Roman" w:hAnsi="Times New Roman" w:cs="Times New Roman"/>
          <w:sz w:val="28"/>
          <w:szCs w:val="28"/>
          <w:u w:val="single"/>
        </w:rPr>
        <w:t>лесостепь</w:t>
      </w:r>
      <w:hyperlink r:id="rId8" w:history="1">
        <w:r w:rsidRPr="006656D5">
          <w:rPr>
            <w:rStyle w:val="a4"/>
            <w:rFonts w:ascii="Times New Roman" w:hAnsi="Times New Roman" w:cs="Times New Roman"/>
            <w:b/>
            <w:bCs/>
            <w:color w:val="FFFFFF"/>
            <w:sz w:val="28"/>
            <w:szCs w:val="28"/>
            <w:bdr w:val="none" w:sz="0" w:space="0" w:color="auto" w:frame="1"/>
          </w:rPr>
          <w:t>Информация</w:t>
        </w:r>
        <w:proofErr w:type="spellEnd"/>
        <w:r w:rsidRPr="006656D5">
          <w:rPr>
            <w:rStyle w:val="a4"/>
            <w:rFonts w:ascii="Times New Roman" w:hAnsi="Times New Roman" w:cs="Times New Roman"/>
            <w:b/>
            <w:bCs/>
            <w:color w:val="FFFFFF"/>
            <w:sz w:val="28"/>
            <w:szCs w:val="28"/>
            <w:bdr w:val="none" w:sz="0" w:space="0" w:color="auto" w:frame="1"/>
          </w:rPr>
          <w:t xml:space="preserve"> об ООПТ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6D5">
        <w:rPr>
          <w:rFonts w:ascii="Times New Roman" w:hAnsi="Times New Roman" w:cs="Times New Roman"/>
          <w:color w:val="494949"/>
          <w:sz w:val="28"/>
          <w:szCs w:val="28"/>
        </w:rPr>
        <w:t> 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Полное официальное наименование ООПТ: </w:t>
      </w:r>
      <w:r w:rsidRPr="006656D5">
        <w:rPr>
          <w:rFonts w:ascii="Times New Roman" w:hAnsi="Times New Roman" w:cs="Times New Roman"/>
          <w:sz w:val="28"/>
          <w:szCs w:val="28"/>
        </w:rPr>
        <w:t>памятник природы регионального значения "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лесостепь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"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6656D5">
        <w:rPr>
          <w:rFonts w:ascii="Times New Roman" w:hAnsi="Times New Roman" w:cs="Times New Roman"/>
          <w:b/>
          <w:bCs/>
          <w:sz w:val="28"/>
          <w:szCs w:val="28"/>
        </w:rPr>
        <w:t>ата создания: </w:t>
      </w:r>
      <w:r w:rsidRPr="006656D5">
        <w:rPr>
          <w:rFonts w:ascii="Times New Roman" w:hAnsi="Times New Roman" w:cs="Times New Roman"/>
          <w:sz w:val="28"/>
          <w:szCs w:val="28"/>
        </w:rPr>
        <w:t> </w:t>
      </w:r>
      <w:r w:rsidRPr="006656D5">
        <w:rPr>
          <w:rStyle w:val="date-display-single"/>
          <w:rFonts w:ascii="Times New Roman" w:hAnsi="Times New Roman" w:cs="Times New Roman"/>
          <w:color w:val="494949"/>
          <w:sz w:val="28"/>
          <w:szCs w:val="28"/>
        </w:rPr>
        <w:t>03.11.1987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Общая площадь ООПТ: </w:t>
      </w:r>
      <w:r w:rsidRPr="006656D5">
        <w:rPr>
          <w:rFonts w:ascii="Times New Roman" w:hAnsi="Times New Roman" w:cs="Times New Roman"/>
          <w:sz w:val="28"/>
          <w:szCs w:val="28"/>
        </w:rPr>
        <w:t xml:space="preserve"> 188,1 га 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Обоснование создания ООПТ и ее значимость: </w:t>
      </w:r>
      <w:r w:rsidRPr="006656D5">
        <w:rPr>
          <w:rFonts w:ascii="Times New Roman" w:hAnsi="Times New Roman" w:cs="Times New Roman"/>
          <w:sz w:val="28"/>
          <w:szCs w:val="28"/>
        </w:rPr>
        <w:t xml:space="preserve">Цель образования памятника природы - сохранение природных комплексов и объектов, в том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числе:ландшафта;древесной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, кустарниковой и травянистой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растительности;видового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разнообразия флоры и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фауны;редких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и находящихся под угрозой исчезновения видов растений, животных и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lastRenderedPageBreak/>
        <w:t>грибов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достижения указанной цели решаются следующие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задачи:обеспечение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режима особой охраны на территории памятника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природы;создание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организационных и материально-технических условий для функционирования памятника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природы;осуществление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экологического мониторинга памятника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.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6656D5">
        <w:rPr>
          <w:rFonts w:ascii="Times New Roman" w:hAnsi="Times New Roman" w:cs="Times New Roman"/>
          <w:b/>
          <w:bCs/>
          <w:sz w:val="28"/>
          <w:szCs w:val="28"/>
        </w:rPr>
        <w:t>еографическое</w:t>
      </w:r>
      <w:proofErr w:type="spellEnd"/>
      <w:r w:rsidRPr="006656D5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положение: </w:t>
      </w:r>
      <w:r w:rsidRPr="006656D5">
        <w:rPr>
          <w:rFonts w:ascii="Times New Roman" w:hAnsi="Times New Roman" w:cs="Times New Roman"/>
          <w:sz w:val="28"/>
          <w:szCs w:val="28"/>
        </w:rPr>
        <w:t xml:space="preserve">Русская равнина, лесостепная зона, Высокое Заволжье, правобережье р.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Кондурча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>, овраги Политов и Буденовский.</w:t>
      </w:r>
      <w:r w:rsidRPr="006656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Орловка и Надеждино.. 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Запрещенные виды деятельности и природопользования: </w:t>
      </w:r>
      <w:r w:rsidRPr="006656D5">
        <w:rPr>
          <w:rFonts w:ascii="Times New Roman" w:hAnsi="Times New Roman" w:cs="Times New Roman"/>
          <w:sz w:val="28"/>
          <w:szCs w:val="28"/>
        </w:rPr>
        <w:t xml:space="preserve">На территории памятника природы запрещается (не допускается) деятельность, влекущая за собой нарушение сохранности памятника природы, в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частности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рубок лесных насаждений, за исключением случаев, указанных в пункте 3.2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Положения;заготовка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гражданами древесины для собственных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нужд;распашка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земель и иные агротехнические и лесохозяйственные работы, связанные с нарушением целостности почвенного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покрова;строительство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и эксплуатация хозяйственных и жилых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железных дорог, трубопроводов, линий электропередачи и других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коммуникаций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стройство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свалок, складирование и захоронение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отходов;размещение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летних лагерей скота, летних доек, мест водопоя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скота;выпас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мелкого рогатого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скота;промысловая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, любительская и спортивная охота с 1 апреля по 30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сентября;заготовка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лесных ресурсов, пищевых лесных ресурсов и сбор лекарственных растений, за исключением случаев, указанных в пункте 3.2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существление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деятельности по выращиванию лесных плодовых, ягодных, декоративных растений, лекарственных растений, создание лесных плантаций и их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эксплуатация;использование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токсичных химических препаратов для охраны и защиты лесов и сельскохозяйственных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угодий;складирование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, хранение, перевалка, уничтожение пестицидов,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, химических препаратов иного назначения и горюче-смазочных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материалов;разведка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и добыча полезных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ископаемых;мелиоративные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работы, гидростроительство, зарегулирование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стока;сжигание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порубочных остатков, пожнивных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остатков;передвижение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транспорта вне дорог, за исключением передвижения, необходимого для обеспечения установленного режима памятника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.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656D5">
        <w:rPr>
          <w:rFonts w:ascii="Times New Roman" w:hAnsi="Times New Roman" w:cs="Times New Roman"/>
          <w:b/>
          <w:bCs/>
          <w:sz w:val="28"/>
          <w:szCs w:val="28"/>
        </w:rPr>
        <w:t>азрешенные</w:t>
      </w:r>
      <w:proofErr w:type="spellEnd"/>
      <w:r w:rsidRPr="006656D5">
        <w:rPr>
          <w:rFonts w:ascii="Times New Roman" w:hAnsi="Times New Roman" w:cs="Times New Roman"/>
          <w:b/>
          <w:bCs/>
          <w:sz w:val="28"/>
          <w:szCs w:val="28"/>
        </w:rPr>
        <w:t xml:space="preserve"> виды деятельности и природопользования: </w:t>
      </w:r>
      <w:r w:rsidRPr="006656D5">
        <w:rPr>
          <w:rFonts w:ascii="Times New Roman" w:hAnsi="Times New Roman" w:cs="Times New Roman"/>
          <w:sz w:val="28"/>
          <w:szCs w:val="28"/>
        </w:rPr>
        <w:t xml:space="preserve">На территории памятника природы разрешаются при условии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ненанесения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ущерба охраняемым природным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комплексам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вободное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посещение территории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гражданами;сбор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гражданами для собственных нужд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лесных ресурсов, пищевых лесных ресурсов, лекарственных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растений;сенокошение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и вывоз сена колесным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транспортом;пчеловодство;санитарные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рубки в лесных насаждениях в рамках санитарно-оздоровительных мероприятий, мероприятий по локализации и ликвидации очагов вредных организмов в лесных насаждениях в случаях, когда рассчитанный ущерб охраняемым природным комплексам от применения этих мероприятий ниже </w:t>
      </w:r>
      <w:r w:rsidRPr="006656D5">
        <w:rPr>
          <w:rFonts w:ascii="Times New Roman" w:hAnsi="Times New Roman" w:cs="Times New Roman"/>
          <w:sz w:val="28"/>
          <w:szCs w:val="28"/>
        </w:rPr>
        <w:lastRenderedPageBreak/>
        <w:t xml:space="preserve">рассчитанного ущерба охраняемым природным комплексам от болезней или вредителей леса, при выполнении следующих требований: а) сохранение подроста, приоритетное оставление отдельных деревьев, их групп и куртин, имеющих особое значение для поддержания биологического разнообразия территории памятника природы; б) проведение предварительного обследования отведенного в рубку участка леса для выявления отдельных деревьев, их групп и куртин, имеющих особое значение для поддержания биологического разнообразия территории памятника природы; в) трелевка только колесным транспортом; г) применение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безогневых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способов очистки мест рубок от порубочных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остатков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рименение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нетоксичных средств борьбы с вредителями сельского и лесного хозяйства (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феромонов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, энтомофагов) в случае, когда рассчитанный ущерб охраняемым природным комплексам от применения этих средств ниже рассчитанного ущерба охраняемым природным комплексам от болезней или вредителей лесного и сельского хозяйства, при выполнении следующих требований: а) обработка только наземным методом; б) проведение всех подготовительных операций (хранение, перевалка химических препаратов) за пределами территории памятника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природы;деятельность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по охране лесов от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пожаров;проведение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биотехнических мероприятий, направленных на поддержание и увеличение численности отдельных видов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.</w:t>
      </w:r>
      <w:r w:rsidRPr="006656D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656D5">
        <w:rPr>
          <w:rFonts w:ascii="Times New Roman" w:hAnsi="Times New Roman" w:cs="Times New Roman"/>
          <w:b/>
          <w:bCs/>
          <w:sz w:val="28"/>
          <w:szCs w:val="28"/>
        </w:rPr>
        <w:t>риродные</w:t>
      </w:r>
      <w:proofErr w:type="spellEnd"/>
      <w:r w:rsidRPr="006656D5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ООПТ: </w:t>
      </w:r>
      <w:r w:rsidRPr="006656D5">
        <w:rPr>
          <w:rFonts w:ascii="Times New Roman" w:hAnsi="Times New Roman" w:cs="Times New Roman"/>
          <w:sz w:val="28"/>
          <w:szCs w:val="28"/>
        </w:rPr>
        <w:t xml:space="preserve">Вся территория является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малонарушенной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>.</w:t>
      </w:r>
      <w:r w:rsidRPr="006656D5">
        <w:rPr>
          <w:rFonts w:ascii="Times New Roman" w:hAnsi="Times New Roman" w:cs="Times New Roman"/>
          <w:sz w:val="28"/>
          <w:szCs w:val="28"/>
        </w:rPr>
        <w:br/>
        <w:t xml:space="preserve">Рельеф. Памятник природы расположен в месте слияния оврагов Политов и Буденовский. Рельеф территории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холмистый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>лимат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континентальный с жарким летом и холодной зимой.. Растительность. Территория представляет собой типичную северную луговую степь на тучных черноземах. Возвышенные участки заняты разнотравно-типчаковой степью с доминированием типчака и присутствием ковылей. В распадках между холмами и по днищу оврага широко распространены разнотравно-злаковые луга из мятлика лугового, клевера ползучего и др. и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остроосоковые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сообщества, встречаются ольховые колки.</w:t>
      </w:r>
      <w:r w:rsidRPr="006656D5">
        <w:rPr>
          <w:rFonts w:ascii="Times New Roman" w:hAnsi="Times New Roman" w:cs="Times New Roman"/>
          <w:sz w:val="28"/>
          <w:szCs w:val="28"/>
        </w:rPr>
        <w:br/>
        <w:t xml:space="preserve">Флора. Виды растений, занесенные в Красную книгу РФ: ковыль красивейший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Stipa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pulcherrima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C.Koch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), ковыль перистый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Stipa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pennata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(L.). Виды растений, занесенные в Красную книгу Самарской области: желтоцвет весенний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Chrysocyathus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vernalis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sz w:val="28"/>
          <w:szCs w:val="28"/>
        </w:rPr>
        <w:t>Holub</w:t>
      </w:r>
      <w:proofErr w:type="spellEnd"/>
      <w:r w:rsidRPr="006656D5">
        <w:rPr>
          <w:rFonts w:ascii="Times New Roman" w:hAnsi="Times New Roman" w:cs="Times New Roman"/>
          <w:sz w:val="28"/>
          <w:szCs w:val="28"/>
        </w:rPr>
        <w:t>.</w:t>
      </w:r>
      <w:r w:rsidRPr="006656D5">
        <w:rPr>
          <w:rFonts w:ascii="Times New Roman" w:hAnsi="Times New Roman" w:cs="Times New Roman"/>
          <w:sz w:val="28"/>
          <w:szCs w:val="28"/>
        </w:rPr>
        <w:br/>
        <w:t xml:space="preserve">Фауна. </w:t>
      </w:r>
      <w:proofErr w:type="gramStart"/>
      <w:r w:rsidRPr="006656D5">
        <w:rPr>
          <w:rFonts w:ascii="Times New Roman" w:hAnsi="Times New Roman" w:cs="Times New Roman"/>
          <w:sz w:val="28"/>
          <w:szCs w:val="28"/>
        </w:rPr>
        <w:t>Типичная</w:t>
      </w:r>
      <w:proofErr w:type="gramEnd"/>
      <w:r w:rsidRPr="006656D5">
        <w:rPr>
          <w:rFonts w:ascii="Times New Roman" w:hAnsi="Times New Roman" w:cs="Times New Roman"/>
          <w:sz w:val="28"/>
          <w:szCs w:val="28"/>
        </w:rPr>
        <w:t xml:space="preserve"> для региона..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Гипновое болото Дата создания: </w:t>
      </w:r>
      <w:r w:rsidRPr="006656D5">
        <w:rPr>
          <w:rStyle w:val="date-display-single"/>
          <w:rFonts w:ascii="Times New Roman" w:hAnsi="Times New Roman" w:cs="Times New Roman"/>
          <w:color w:val="000000" w:themeColor="text1"/>
          <w:sz w:val="28"/>
          <w:szCs w:val="28"/>
        </w:rPr>
        <w:t>03.11.1987</w:t>
      </w: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Общая площадь ООПТ: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1 442,0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Обоснование</w:t>
      </w:r>
      <w:proofErr w:type="spell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создания ООПТ и ее значимость: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образования памятника природы - сохранение природных комплексов и объектов, в том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числе:ландшафта;древесной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кустарниковой и травянистой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растительности;видового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разнообразия флоры и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фауны;редких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находящихся под угрозой исчезновения видов растений, животных и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грибов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указанной цели решаются следующие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задачи:обеспечение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особой охраны на территории памятника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природы;создание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организационных и материально-технических условий для функционирования памятника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природы;осуществление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экологического 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мониторинга памятника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природы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еречень</w:t>
      </w:r>
      <w:proofErr w:type="spell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основных объектов охраны: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водно-болотный природный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комплекс;участков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старовозрастных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лесов;места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обитания видов растений и животных, занесенных в Красную книгу Самарской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Географическое</w:t>
      </w:r>
      <w:proofErr w:type="spell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положение: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равнина, лесостепная зона, Высокое Заволжье, Долина р. Большой Черемшан. Расположен в границах сельского поселения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Новая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Кармала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, 1 км западнее с. Моховой.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Запрещенные виды деятельности и природопользования: 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памятника природы запрещается (не допускается) деятельность, влекущая за собой нарушение сохранности памятника природы, в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частности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:п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рубок лесных насаждений, за исключением случаев, указанных в пункте 3.2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Положения;распашка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и иные агротехнические работы, связанные с нарушением целостности почвенного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покрова;строительство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эксплуатация хозяйственных и жилых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железных дорог, трубопроводов, линий электропередачи и других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коммуникаций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;у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свалок, складирование и захоронение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отходов;мелиоративные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гидростроительство, зарегулирование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стока;размещение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летних лагерей скота, летних доек, мест водопоя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скота;выпас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скота;промысловая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любительская и спортивная охота в период с 1 апреля по 15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августа;заготовка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недревесных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лесных ресурсов, пищевых лесных ресурсов и сбор лекарственных растений, за исключением случаев, указанных в пункте 3.2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Положения;использование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токсичных химических препаратов для охраны и защиты лесов и сельскохозяйственных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угодий;складирование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хранение, перевалка, уничтожение пестицидов,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агрохимикатов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химических препаратов иного назначения и горюче-смазочных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материалов;разведка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добыча полезных ископаемых передвижение транспорта вне дорог, за исключением передвижения, необходимого для обеспечения установленного режима памятника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природы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азрешенные</w:t>
      </w:r>
      <w:proofErr w:type="spell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виды деятельности и природопользования: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памятника природы разрешаются при условии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ненанесения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ущерба охраняемым природным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комплексам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:с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вободное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посещение территории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гражданами;сбор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гражданами для собственных нужд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недревесных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лесных ресурсов, пищевых лесных ресурсов, лекарственных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растений;сенокошение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вывоз сена колесным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транспортом;пчеловодство;санитарные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рубки в лесных насаждениях в рамках санитарно-оздоровительных мероприятий, мероприятий по локализации и ликвидации очагов вредных организмов в лесных насаждениях в случаях, когда рассчитанный ущерб охраняемым природным комплексам от применения этих мероприятий ниже рассчитанного ущерба охраняемым природным комплексам от болезней или вредителей леса, при выполнении следующих требований: а) сохранение подроста, приоритетное оставление отдельных деревьев, их групп и куртин, имеющих особое значение для поддержания биологического разнообразия территории 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памятника природы; б) проведение предварительного обследования отведенного в рубку участка леса для выявления отдельных деревьев, их групп и куртин, имеющих особое значение для поддержания биологического разнообразия территории памятника природы; в) трелевка только колесным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транспортом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;д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еятельность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охране лесов от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пожаров;применение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нетоксичных средств борьбы с вредителями сельского и лесного хозяйства (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феромонов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энтомофагов) в случае, когда рассчитанный ущерб охраняемым природным комплексам от применения этих средств ниже рассчитанного ущерба охраняемым природным комплексам от болезней или вредителей лесного и сельского хозяйства, при выполнении следующих требований: а) обработка только наземным методом; б) проведение всех подготовительных операций (хранение, перевалка химических препаратов) за пределами территории памятника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природы;проведение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биотехнических мероприятий, направленных на поддержание и увеличение численности отдельных видов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животных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риродные</w:t>
      </w:r>
      <w:proofErr w:type="spellEnd"/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особенности ООПТ: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территория является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малонарушенной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ельеф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Типичный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низинно-болотный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 в низовьях долины р.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Кармалы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сформировавшийся на плотных залежах сильно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гумусированного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верхних слоях торфа. Многочисленны небольшие озерца.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Климат. Климат Устойчивый снежный покров образуется 20—25 ноября. Максимальная высота снежного покрова 35—40 см. Разрушение устойчивого снежного покрова наблюдается 12—15 апреля.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Растительность. Густые ивово-ольховые леса, вторичные осиновые леса на месте вырубок. На сохранившихся участках низинных моховых болот густой покров зеленых (гипновых) мхов сочетается с разреженной травянисто-кустарниковой растительностью из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гигрофитных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видов: камыша озерного, ситника, хвоща болотного, окопника болотного, ив.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Флора. Виды растений, занесенные в Красную книгу Самарской области: ива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розмаринолистная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Salix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rosmarinifolia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(L.), вахта трехлистная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Menyantes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trifoliata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(L.), осока волосистоплодная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Carex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lasiocarpa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Ehrh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дремлик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болотный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Epipactis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palustris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(L.)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Crantz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сабельник болотный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Comarum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palustre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(L.)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Фауна.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Типичная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региона.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Источники информации об ООПТ: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Сводный список особо охраняемых природных территорий Российской Федерации (справочник). Часть II.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Потапова НА,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Назырова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РИ, Забелина НМ, Исаева-Петрова ЛС, Коротков ВН, Очагов ДМ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ВНИИприроды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(2006) : 364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9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ткрыть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ЗАМЕТКИ О ВИДАХ РАСТЕНИЙ КРАСНОЙ КНИГИ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Саксонов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, НВ Конева, СА Сенатор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ФИТОРАЗНООБРАЗИЕ ВОСТОЧНОЙ ЕВРОПЫ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(2007) № 4: 109—197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0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ткрыть 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Реестр особо охраняемых природных территорий регионального значения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Власова НВ,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Дюжаева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Коржев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Кузовенко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ОА, Курочкин АС,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Паженков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АС, Смелянский ИЭ, Трофимова ТА, Шаронова ИВ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Правительство Самарской области Министерство природопользования, лесного хозяйства и охраны окружающей среды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(2010) : 260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1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ткрыть PDF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ВКЛАД ПАМЯТНИКОВ ПРИРОДЫ РЕГИОНАЛЬНОГО ЗНАЧЕНИЯ В СОХРАНЕНИЕ РАРИТЕТНОГО КОМПЛЕКСА ВИДОВ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Саксонов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, СА Сенатор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Самарская Лука: проблемы региональной и глобальной экологии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(2012) Т. 21: 34—110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2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Открыть 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Лесохозяйственный регламент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Кошкинского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министерство лесного хозяйства, охраны окружающей среды и природопользования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(2012) : 182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3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ткрыть 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кадастр особо охраняемых природных территорий регионального и местного значения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Министерство лесного хозяйства, охраны окружающей среды и природопользования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(2015) : 3010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4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ткрыть 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6945" cy="10795"/>
            <wp:effectExtent l="0" t="0" r="0" b="0"/>
            <wp:docPr id="21" name="Рисунок 21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1750" cy="10795"/>
            <wp:effectExtent l="0" t="0" r="0" b="0"/>
            <wp:docPr id="22" name="Рисунок 22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885" cy="10795"/>
            <wp:effectExtent l="0" t="0" r="0" b="0"/>
            <wp:docPr id="23" name="Рисунок 23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1135" cy="10795"/>
            <wp:effectExtent l="0" t="0" r="0" b="0"/>
            <wp:docPr id="24" name="Рисунок 24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885" cy="10795"/>
            <wp:effectExtent l="0" t="0" r="0" b="0"/>
            <wp:docPr id="25" name="Рисунок 25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1135" cy="10795"/>
            <wp:effectExtent l="0" t="0" r="0" b="0"/>
            <wp:docPr id="26" name="Рисунок 26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67485" cy="10795"/>
            <wp:effectExtent l="0" t="0" r="0" b="0"/>
            <wp:docPr id="27" name="Рисунок 27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1750" cy="10795"/>
            <wp:effectExtent l="0" t="0" r="0" b="0"/>
            <wp:docPr id="28" name="Рисунок 28" descr="http://www.kpms.ru/Image/Desin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pms.ru/Image/Desine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СОЦИАЛОГИЧЕСКИЙ ОПРОС.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Для выяснения рекреационной нагрузки и отношения жителей к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амятнику природы «Гипновое  болото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» было проведено анкетирование, (вопросы анкеты были составлены самими учащимися.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Было опрошено 40 человек, из них 17 мужчин и 23 женщин. Опрашивались люди разных возрастов: детей – 13, работающих – 18 и 9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пенсионеров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опрошенных посещают «Гипновое озеро» - 95,4%, а не посещают – 4,6%. Из них часто бывают в заказнике – 45%, редко – 55%. (Приложение ).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«Гипновое болото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» люди ходят одни – 18%, с друзьями – 38% и с семьей – 39%.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Круглый год «Гипновое болото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» посещают – 54%, в летнее время – 27,5%, 8,5% посещают зимой.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Люди посещают заказник с определенной целью: для того, чтобы отдохнуть приходят – 57%, занимаются спортом – 10,5%, для того, чтобы набрать воды из родника – 23%, выгуливают скот – 9,5%.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Но не все устраивает посетителей озера: 41% негативно относится к наличию мусора, 7% возмущены по поводу выгула скота, 6% недовольны автомобилями, которые въезжают на территорию памятника природы, а остальные 37% довольны всем.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«Гипновое болото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памятник природы, знают 61%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Отрицательно к выгулу скота относится 51%, 40% положительно, а остальным все равно.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Опрошенные считают, что нельзя: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1.  мусорить;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2.  жечь траву;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3.  ездить на автомобилях;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4.  курить, пить спиртные напитки;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5.  жечь костры и мусор;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6.  ломать деревья, портить природу;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7.  нарушать тишину;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8.  хулиганить;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9.  пасти скот;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10.  уничтожать животных;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11.  устраивать пикники.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некоторые предложения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обустройств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памятника природы «Гипновое болото</w:t>
      </w: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1.  посадить растения и деревья;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2.  поставить скамейки;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3.  контролировать въезд автотранспорта;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4.  следить за чистотой;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5.  запретить выгул скота;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6.  установить мусорные контейнеры;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7.  ввести охрану;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8.  укрепить склоны;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9.  создать зону отдыха с беседками.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Опрошенные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хотели бы знать: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1.  о растениях, животных, птицах и природе;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2.  об экологической обстановке, что делается для сохранения охраняемой территории;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3.  об истории памятника природы;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4.  как следить за животными и природой;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5.  о состоянии воды в озере.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Опрошенные получают сведения о памятнике природы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1.  плакатов и стендов;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2.  СМИ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3.  в школе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4.  от знакомых.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Суммируя пожелания 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вносим следующие предложения: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1.  обустроить зону отдыха (лавки, беседки), но не в ущерб природе памятника.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2.  необходима служба охраны, которая следила бы за такими нарушениями как: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3.  въезд на территорию автомобилей;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4.  сжигание травы, разжигание костров;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5.  распитие спиртных напитков;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  вандализм;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7.  выгул скота;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8.  загрязнение территории.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 создать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особоохраняемые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 для сохранения видового состава флоры и фауны;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10.  создать экологическую тропу;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11.  активно использовать источники информации.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hAnsi="Times New Roman" w:cs="Times New Roman"/>
          <w:color w:val="000000" w:themeColor="text1"/>
          <w:sz w:val="28"/>
          <w:szCs w:val="28"/>
        </w:rPr>
        <w:t>При опросе населения мы услышали легенду о Белом озере от старожилов.</w:t>
      </w: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65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56D5" w:rsidRPr="006656D5" w:rsidRDefault="006656D5" w:rsidP="006656D5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56D5" w:rsidRPr="006656D5" w:rsidRDefault="006656D5" w:rsidP="006656D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1.Знаете ли вы, что Гипновое болото – памятник природы?</w:t>
      </w:r>
    </w:p>
    <w:p w:rsidR="006656D5" w:rsidRPr="006656D5" w:rsidRDefault="006656D5" w:rsidP="006656D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56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962150"/>
            <wp:effectExtent l="0" t="0" r="0" b="0"/>
            <wp:wrapSquare wrapText="bothSides"/>
            <wp:docPr id="61" name="Рисунок 4" descr="http://pandia.ru/text/79/098/images/image004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098/images/image004_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какой компании вы посещаете памятник природы?</w:t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391535" cy="1849755"/>
            <wp:effectExtent l="0" t="0" r="0" b="0"/>
            <wp:docPr id="60" name="Рисунок 17" descr="http://pandia.ru/text/79/098/images/image00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9/098/images/image005_2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4579E1">
        <w:rPr>
          <w:rFonts w:ascii="Arial" w:eastAsia="Times New Roman" w:hAnsi="Arial" w:cs="Arial"/>
          <w:color w:val="000000"/>
          <w:sz w:val="23"/>
          <w:szCs w:val="23"/>
        </w:rPr>
        <w:t>3.Как часто вы бываете на этом участке?</w:t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743200" cy="1903095"/>
            <wp:effectExtent l="0" t="0" r="0" b="0"/>
            <wp:docPr id="59" name="Рисунок 18" descr="http://pandia.ru/text/79/098/images/image006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9/098/images/image006_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4579E1">
        <w:rPr>
          <w:rFonts w:ascii="Arial" w:eastAsia="Times New Roman" w:hAnsi="Arial" w:cs="Arial"/>
          <w:color w:val="000000"/>
          <w:sz w:val="23"/>
          <w:szCs w:val="23"/>
        </w:rPr>
        <w:t>4.Сколько времени обычно вы проводите на данном участке?</w:t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00400" cy="2115820"/>
            <wp:effectExtent l="0" t="0" r="0" b="0"/>
            <wp:docPr id="58" name="Рисунок 19" descr="http://pandia.ru/text/79/098/images/image007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ru/text/79/098/images/image007_1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4579E1">
        <w:rPr>
          <w:rFonts w:ascii="Arial" w:eastAsia="Times New Roman" w:hAnsi="Arial" w:cs="Arial"/>
          <w:color w:val="000000"/>
          <w:sz w:val="23"/>
          <w:szCs w:val="23"/>
        </w:rPr>
        <w:lastRenderedPageBreak/>
        <w:t>5.С какой целью вы посещаете памятник природы?</w:t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434080" cy="2265045"/>
            <wp:effectExtent l="0" t="0" r="0" b="0"/>
            <wp:docPr id="57" name="Рисунок 20" descr="http://pandia.ru/text/79/098/images/image008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ru/text/79/098/images/image008_1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4579E1">
        <w:rPr>
          <w:rFonts w:ascii="Arial" w:eastAsia="Times New Roman" w:hAnsi="Arial" w:cs="Arial"/>
          <w:color w:val="000000"/>
          <w:sz w:val="23"/>
          <w:szCs w:val="23"/>
        </w:rPr>
        <w:t>6.В какое время года вы посещаете памятник природы?</w:t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434080" cy="2254250"/>
            <wp:effectExtent l="0" t="0" r="0" b="0"/>
            <wp:docPr id="56" name="Рисунок 21" descr="http://pandia.ru/text/79/098/images/image009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9/098/images/image009_1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4579E1">
        <w:rPr>
          <w:rFonts w:ascii="Arial" w:eastAsia="Times New Roman" w:hAnsi="Arial" w:cs="Arial"/>
          <w:color w:val="000000"/>
          <w:sz w:val="23"/>
          <w:szCs w:val="23"/>
        </w:rPr>
        <w:t>7.Как вы относитесь к выгулу скота на территори</w:t>
      </w:r>
      <w:r>
        <w:rPr>
          <w:rFonts w:ascii="Arial" w:eastAsia="Times New Roman" w:hAnsi="Arial" w:cs="Arial"/>
          <w:color w:val="000000"/>
          <w:sz w:val="23"/>
          <w:szCs w:val="23"/>
        </w:rPr>
        <w:t>и памятника природы «Гипновое болото</w:t>
      </w:r>
      <w:r w:rsidRPr="004579E1">
        <w:rPr>
          <w:rFonts w:ascii="Arial" w:eastAsia="Times New Roman" w:hAnsi="Arial" w:cs="Arial"/>
          <w:color w:val="000000"/>
          <w:sz w:val="23"/>
          <w:szCs w:val="23"/>
        </w:rPr>
        <w:t>»?</w:t>
      </w:r>
    </w:p>
    <w:p w:rsidR="006656D5" w:rsidRPr="004579E1" w:rsidRDefault="006656D5" w:rsidP="006656D5">
      <w:pPr>
        <w:shd w:val="clear" w:color="auto" w:fill="FFFFFF"/>
        <w:spacing w:before="419" w:after="502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434080" cy="2275205"/>
            <wp:effectExtent l="0" t="0" r="0" b="0"/>
            <wp:docPr id="55" name="Рисунок 22" descr="http://pandia.ru/text/79/098/images/image010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text/79/098/images/image010_1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5" w:rsidRPr="000F5B7E" w:rsidRDefault="006656D5" w:rsidP="006656D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0F5B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Источники информации об ООПТ:</w:t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Сводный список особо охраняемых природных территорий Российской Федерации (справочник). Часть II.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Потапова НА,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Назырова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РИ, Забелина НМ, Исаева-Петрова ЛС, Коротков ВН, Очагов ДМ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М.: </w:t>
      </w:r>
      <w:proofErr w:type="spellStart"/>
      <w:r w:rsidRPr="006656D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ВНИИприроды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 (2006) : 364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23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ткрыть 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ЗАМЕТКИ О ВИДАХ РАСТЕНИЙ КРАСНОЙ КНИГИ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СВ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Саксонов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, НВ Конева, СА Сенатор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56D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ФИТОРАЗНООБРАЗИЕ ВОСТОЧНОЙ ЕВРОПЫ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 (2007) № 4: 109—197</w:t>
      </w:r>
      <w:proofErr w:type="gram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24" w:history="1">
        <w:r w:rsidRPr="006656D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</w:t>
        </w:r>
        <w:proofErr w:type="gramEnd"/>
        <w:r w:rsidRPr="006656D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ткрыть PDF</w:t>
        </w:r>
      </w:hyperlink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Реестр особо охраняемых природных территорий регионального значения Самарской области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Власова НВ,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Дюжаева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Коржев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Кузовенко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ОА, Курочкин АС, </w:t>
      </w:r>
      <w:proofErr w:type="spellStart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>Паженков</w:t>
      </w:r>
      <w:proofErr w:type="spellEnd"/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АС, Смелянский ИЭ, Трофимова ТА, Шаронова ИВ</w:t>
      </w:r>
      <w:r w:rsidRPr="006656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56D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Правительство Самарской области Министерство природопользования, лесного хозяйства и охраны окружающей среды Самарской области</w:t>
      </w:r>
      <w:r w:rsidRPr="006656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(2010)</w:t>
      </w:r>
      <w:proofErr w:type="gramStart"/>
      <w:r w:rsidRPr="006656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6656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260 </w:t>
      </w:r>
      <w:r w:rsidRPr="006656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6656D5" w:rsidRPr="006656D5" w:rsidRDefault="006656D5" w:rsidP="006656D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56D5" w:rsidRDefault="006656D5" w:rsidP="006656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71E88" w:rsidRDefault="00271E88"/>
    <w:sectPr w:rsidR="0027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73"/>
    <w:multiLevelType w:val="multilevel"/>
    <w:tmpl w:val="D68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6D5"/>
    <w:rsid w:val="00271E88"/>
    <w:rsid w:val="0066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656D5"/>
    <w:rPr>
      <w:color w:val="0000FF"/>
      <w:u w:val="single"/>
    </w:rPr>
  </w:style>
  <w:style w:type="paragraph" w:styleId="a5">
    <w:name w:val="No Spacing"/>
    <w:link w:val="a6"/>
    <w:uiPriority w:val="1"/>
    <w:qFormat/>
    <w:rsid w:val="006656D5"/>
    <w:pPr>
      <w:spacing w:after="0" w:line="240" w:lineRule="auto"/>
    </w:pPr>
  </w:style>
  <w:style w:type="character" w:customStyle="1" w:styleId="date-display-single">
    <w:name w:val="date-display-single"/>
    <w:basedOn w:val="a0"/>
    <w:rsid w:val="006656D5"/>
  </w:style>
  <w:style w:type="character" w:styleId="a7">
    <w:name w:val="Emphasis"/>
    <w:basedOn w:val="a0"/>
    <w:uiPriority w:val="20"/>
    <w:qFormat/>
    <w:rsid w:val="006656D5"/>
    <w:rPr>
      <w:i/>
      <w:iCs/>
    </w:rPr>
  </w:style>
  <w:style w:type="character" w:customStyle="1" w:styleId="a6">
    <w:name w:val="Без интервала Знак"/>
    <w:link w:val="a5"/>
    <w:uiPriority w:val="1"/>
    <w:rsid w:val="006656D5"/>
  </w:style>
  <w:style w:type="paragraph" w:styleId="a8">
    <w:name w:val="Balloon Text"/>
    <w:basedOn w:val="a"/>
    <w:link w:val="a9"/>
    <w:uiPriority w:val="99"/>
    <w:semiHidden/>
    <w:unhideWhenUsed/>
    <w:rsid w:val="0066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oopt/%D0%9D%D0%B0%D0%B4%D0%B5%D0%B6%D0%B4%D0%B8%D0%BD%D1%81%D0%BA%D0%B0%D1%8F-%D0%BB%D0%B5%D1%81%D0%BE%D1%81%D1%82%D0%B5%D0%BF%D1%8C" TargetMode="External"/><Relationship Id="rId13" Type="http://schemas.openxmlformats.org/officeDocument/2006/relationships/hyperlink" Target="http://oopt.aari.ru/ref/926" TargetMode="External"/><Relationship Id="rId18" Type="http://schemas.openxmlformats.org/officeDocument/2006/relationships/image" Target="media/image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hyperlink" Target="http://oopt.aari.ru/ref/949" TargetMode="External"/><Relationship Id="rId17" Type="http://schemas.openxmlformats.org/officeDocument/2006/relationships/image" Target="media/image3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uklet/" TargetMode="External"/><Relationship Id="rId11" Type="http://schemas.openxmlformats.org/officeDocument/2006/relationships/hyperlink" Target="http://oopt.aari.ru/ref/951" TargetMode="External"/><Relationship Id="rId24" Type="http://schemas.openxmlformats.org/officeDocument/2006/relationships/hyperlink" Target="http://oopt.aari.ru/ref/955" TargetMode="External"/><Relationship Id="rId5" Type="http://schemas.openxmlformats.org/officeDocument/2006/relationships/hyperlink" Target="http://pandia.ru/text/category/ohrana_prirodi/" TargetMode="External"/><Relationship Id="rId15" Type="http://schemas.openxmlformats.org/officeDocument/2006/relationships/image" Target="media/image1.gif"/><Relationship Id="rId23" Type="http://schemas.openxmlformats.org/officeDocument/2006/relationships/hyperlink" Target="http://oopt.aari.ru/ref/1003" TargetMode="External"/><Relationship Id="rId10" Type="http://schemas.openxmlformats.org/officeDocument/2006/relationships/hyperlink" Target="http://oopt.aari.ru/ref/955" TargetMode="External"/><Relationship Id="rId19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oopt.aari.ru/ref/1003" TargetMode="External"/><Relationship Id="rId14" Type="http://schemas.openxmlformats.org/officeDocument/2006/relationships/hyperlink" Target="http://oopt.aari.ru/ref/916" TargetMode="External"/><Relationship Id="rId22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3312</Words>
  <Characters>18879</Characters>
  <Application>Microsoft Office Word</Application>
  <DocSecurity>0</DocSecurity>
  <Lines>157</Lines>
  <Paragraphs>44</Paragraphs>
  <ScaleCrop>false</ScaleCrop>
  <Company>MultiDVD Team</Company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2024-05-20T06:03:00Z</dcterms:created>
  <dcterms:modified xsi:type="dcterms:W3CDTF">2024-05-20T06:10:00Z</dcterms:modified>
</cp:coreProperties>
</file>